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6AF66" w14:textId="068EA8D9" w:rsidR="007E4D87" w:rsidRDefault="00A502AC" w:rsidP="0073753D">
      <w:pPr>
        <w:pStyle w:val="Heading1"/>
      </w:pPr>
      <w:r>
        <w:rPr>
          <w:noProof/>
        </w:rPr>
        <w:drawing>
          <wp:anchor distT="0" distB="0" distL="114300" distR="114300" simplePos="0" relativeHeight="251663360" behindDoc="0" locked="0" layoutInCell="1" allowOverlap="1" wp14:anchorId="7EA39D0A" wp14:editId="61045CE8">
            <wp:simplePos x="0" y="0"/>
            <wp:positionH relativeFrom="margin">
              <wp:posOffset>-161925</wp:posOffset>
            </wp:positionH>
            <wp:positionV relativeFrom="margin">
              <wp:posOffset>-361950</wp:posOffset>
            </wp:positionV>
            <wp:extent cx="1383295" cy="809625"/>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E Logo (edited for policies) - narrow margin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3295" cy="809625"/>
                    </a:xfrm>
                    <a:prstGeom prst="rect">
                      <a:avLst/>
                    </a:prstGeom>
                  </pic:spPr>
                </pic:pic>
              </a:graphicData>
            </a:graphic>
          </wp:anchor>
        </w:drawing>
      </w:r>
      <w:r w:rsidR="00402FD3">
        <w:rPr>
          <w:noProof/>
        </w:rPr>
        <mc:AlternateContent>
          <mc:Choice Requires="wps">
            <w:drawing>
              <wp:anchor distT="0" distB="0" distL="114300" distR="114300" simplePos="0" relativeHeight="251661312" behindDoc="0" locked="0" layoutInCell="1" allowOverlap="1" wp14:anchorId="010AC44D" wp14:editId="69E222DB">
                <wp:simplePos x="0" y="0"/>
                <wp:positionH relativeFrom="margin">
                  <wp:posOffset>742950</wp:posOffset>
                </wp:positionH>
                <wp:positionV relativeFrom="margin">
                  <wp:posOffset>-485775</wp:posOffset>
                </wp:positionV>
                <wp:extent cx="4634865" cy="15430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4865"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693D1" w14:textId="78282402" w:rsidR="007E4D87" w:rsidRPr="00851F7B" w:rsidRDefault="00E73491" w:rsidP="00123E6E">
                            <w:pPr>
                              <w:pStyle w:val="Header"/>
                              <w:jc w:val="center"/>
                              <w:rPr>
                                <w:rFonts w:ascii="Trebuchet MS" w:hAnsi="Trebuchet MS" w:cs="Arial"/>
                                <w:b/>
                                <w:sz w:val="44"/>
                                <w:szCs w:val="44"/>
                              </w:rPr>
                            </w:pPr>
                            <w:r>
                              <w:rPr>
                                <w:rFonts w:ascii="Trebuchet MS" w:hAnsi="Trebuchet MS" w:cs="Arial"/>
                                <w:b/>
                                <w:sz w:val="44"/>
                                <w:szCs w:val="44"/>
                              </w:rPr>
                              <w:t xml:space="preserve">ONE </w:t>
                            </w:r>
                            <w:r w:rsidR="007E4D87" w:rsidRPr="00851F7B">
                              <w:rPr>
                                <w:rFonts w:ascii="Trebuchet MS" w:hAnsi="Trebuchet MS" w:cs="Arial"/>
                                <w:b/>
                                <w:sz w:val="44"/>
                                <w:szCs w:val="44"/>
                              </w:rPr>
                              <w:t>Academy Trust</w:t>
                            </w:r>
                          </w:p>
                          <w:p w14:paraId="0E017FA9" w14:textId="77777777" w:rsidR="007E4D87" w:rsidRDefault="007E4D87" w:rsidP="007E4D87">
                            <w:pPr>
                              <w:spacing w:before="0"/>
                              <w:jc w:val="center"/>
                              <w:rPr>
                                <w:rFonts w:ascii="Arial Narrow" w:hAnsi="Arial Narrow" w:cs="Arial"/>
                                <w:sz w:val="22"/>
                              </w:rPr>
                            </w:pPr>
                            <w:r>
                              <w:rPr>
                                <w:rFonts w:ascii="Arial Narrow" w:hAnsi="Arial Narrow" w:cs="Arial"/>
                                <w:sz w:val="22"/>
                              </w:rPr>
                              <w:t>Registered Office:</w:t>
                            </w:r>
                          </w:p>
                          <w:p w14:paraId="6A8B3BDA" w14:textId="77777777" w:rsidR="007E4D87" w:rsidRDefault="007E4D87" w:rsidP="007E4D87">
                            <w:pPr>
                              <w:spacing w:before="0"/>
                              <w:jc w:val="center"/>
                              <w:rPr>
                                <w:rFonts w:ascii="Arial Narrow" w:hAnsi="Arial Narrow" w:cs="Arial"/>
                                <w:sz w:val="22"/>
                              </w:rPr>
                            </w:pPr>
                            <w:r>
                              <w:rPr>
                                <w:rFonts w:ascii="Arial Narrow" w:hAnsi="Arial Narrow" w:cs="Arial"/>
                                <w:sz w:val="22"/>
                              </w:rPr>
                              <w:t xml:space="preserve">Wilmot Street, </w:t>
                            </w:r>
                            <w:proofErr w:type="spellStart"/>
                            <w:r>
                              <w:rPr>
                                <w:rFonts w:ascii="Arial Narrow" w:hAnsi="Arial Narrow" w:cs="Arial"/>
                                <w:sz w:val="22"/>
                              </w:rPr>
                              <w:t>Sawley</w:t>
                            </w:r>
                            <w:proofErr w:type="spellEnd"/>
                            <w:r>
                              <w:rPr>
                                <w:rFonts w:ascii="Arial Narrow" w:hAnsi="Arial Narrow" w:cs="Arial"/>
                                <w:sz w:val="22"/>
                              </w:rPr>
                              <w:t>, Long Eaton, Nottingham NG10 3DQ</w:t>
                            </w:r>
                          </w:p>
                          <w:p w14:paraId="7A8402A4" w14:textId="77777777" w:rsidR="007E4D87" w:rsidRDefault="007E4D87" w:rsidP="007E4D87">
                            <w:pPr>
                              <w:spacing w:before="0"/>
                              <w:jc w:val="center"/>
                              <w:rPr>
                                <w:rFonts w:ascii="Arial Narrow" w:hAnsi="Arial Narrow" w:cs="Arial"/>
                                <w:sz w:val="22"/>
                              </w:rPr>
                            </w:pPr>
                            <w:r>
                              <w:rPr>
                                <w:rFonts w:ascii="Arial Narrow" w:hAnsi="Arial Narrow" w:cs="Arial"/>
                                <w:sz w:val="22"/>
                              </w:rPr>
                              <w:t>Telephone: 0115 973 3626   Fax: 0115 973 4036</w:t>
                            </w:r>
                          </w:p>
                          <w:p w14:paraId="356655B9" w14:textId="77777777" w:rsidR="007E4D87" w:rsidRPr="00843171" w:rsidRDefault="007E4D87" w:rsidP="007E4D87">
                            <w:pPr>
                              <w:spacing w:before="0"/>
                              <w:jc w:val="center"/>
                              <w:rPr>
                                <w:rFonts w:ascii="Arial Narrow" w:hAnsi="Arial Narrow" w:cs="Arial"/>
                                <w:sz w:val="22"/>
                                <w:szCs w:val="22"/>
                              </w:rPr>
                            </w:pPr>
                            <w:r w:rsidRPr="00F9034D">
                              <w:rPr>
                                <w:rFonts w:ascii="Arial Narrow" w:hAnsi="Arial Narrow" w:cs="Arial"/>
                                <w:sz w:val="22"/>
                                <w:szCs w:val="22"/>
                              </w:rPr>
                              <w:t xml:space="preserve">E-mail: </w:t>
                            </w:r>
                            <w:hyperlink r:id="rId12" w:history="1">
                              <w:r w:rsidRPr="00F9034D">
                                <w:rPr>
                                  <w:rStyle w:val="Hyperlink"/>
                                  <w:rFonts w:ascii="Arial Narrow" w:hAnsi="Arial Narrow" w:cs="Arial"/>
                                  <w:sz w:val="22"/>
                                  <w:szCs w:val="22"/>
                                </w:rPr>
                                <w:t>info@sawley-jun.derbyshire.sch.uk</w:t>
                              </w:r>
                            </w:hyperlink>
                          </w:p>
                          <w:p w14:paraId="31F375B2" w14:textId="77777777" w:rsidR="007E4D87" w:rsidRPr="00843171" w:rsidRDefault="007E4D87" w:rsidP="007E4D87">
                            <w:pPr>
                              <w:jc w:val="center"/>
                              <w:rPr>
                                <w:rFonts w:ascii="Arial Narrow" w:hAnsi="Arial Narrow"/>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AC44D" id="_x0000_t202" coordsize="21600,21600" o:spt="202" path="m,l,21600r21600,l21600,xe">
                <v:stroke joinstyle="miter"/>
                <v:path gradientshapeok="t" o:connecttype="rect"/>
              </v:shapetype>
              <v:shape id="Text Box 11" o:spid="_x0000_s1026" type="#_x0000_t202" style="position:absolute;margin-left:58.5pt;margin-top:-38.25pt;width:364.95pt;height:12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" filled="f" stroked="f">
                <v:textbox>
                  <w:txbxContent>
                    <w:p w14:paraId="272693D1" w14:textId="78282402" w:rsidR="007E4D87" w:rsidRPr="00851F7B" w:rsidRDefault="00E73491" w:rsidP="00123E6E">
                      <w:pPr>
                        <w:pStyle w:val="Header"/>
                        <w:jc w:val="center"/>
                        <w:rPr>
                          <w:rFonts w:ascii="Trebuchet MS" w:hAnsi="Trebuchet MS" w:cs="Arial"/>
                          <w:b/>
                          <w:sz w:val="44"/>
                          <w:szCs w:val="44"/>
                        </w:rPr>
                      </w:pPr>
                      <w:r>
                        <w:rPr>
                          <w:rFonts w:ascii="Trebuchet MS" w:hAnsi="Trebuchet MS" w:cs="Arial"/>
                          <w:b/>
                          <w:sz w:val="44"/>
                          <w:szCs w:val="44"/>
                        </w:rPr>
                        <w:t xml:space="preserve">ONE </w:t>
                      </w:r>
                      <w:r w:rsidR="007E4D87" w:rsidRPr="00851F7B">
                        <w:rPr>
                          <w:rFonts w:ascii="Trebuchet MS" w:hAnsi="Trebuchet MS" w:cs="Arial"/>
                          <w:b/>
                          <w:sz w:val="44"/>
                          <w:szCs w:val="44"/>
                        </w:rPr>
                        <w:t>Academy Trust</w:t>
                      </w:r>
                    </w:p>
                    <w:p w14:paraId="0E017FA9" w14:textId="77777777" w:rsidR="007E4D87" w:rsidRDefault="007E4D87" w:rsidP="007E4D87">
                      <w:pPr>
                        <w:spacing w:before="0"/>
                        <w:jc w:val="center"/>
                        <w:rPr>
                          <w:rFonts w:ascii="Arial Narrow" w:hAnsi="Arial Narrow" w:cs="Arial"/>
                          <w:sz w:val="22"/>
                        </w:rPr>
                      </w:pPr>
                      <w:r>
                        <w:rPr>
                          <w:rFonts w:ascii="Arial Narrow" w:hAnsi="Arial Narrow" w:cs="Arial"/>
                          <w:sz w:val="22"/>
                        </w:rPr>
                        <w:t>Registered Office:</w:t>
                      </w:r>
                    </w:p>
                    <w:p w14:paraId="6A8B3BDA" w14:textId="77777777" w:rsidR="007E4D87" w:rsidRDefault="007E4D87" w:rsidP="007E4D87">
                      <w:pPr>
                        <w:spacing w:before="0"/>
                        <w:jc w:val="center"/>
                        <w:rPr>
                          <w:rFonts w:ascii="Arial Narrow" w:hAnsi="Arial Narrow" w:cs="Arial"/>
                          <w:sz w:val="22"/>
                        </w:rPr>
                      </w:pPr>
                      <w:r>
                        <w:rPr>
                          <w:rFonts w:ascii="Arial Narrow" w:hAnsi="Arial Narrow" w:cs="Arial"/>
                          <w:sz w:val="22"/>
                        </w:rPr>
                        <w:t xml:space="preserve">Wilmot Street, </w:t>
                      </w:r>
                      <w:proofErr w:type="spellStart"/>
                      <w:r>
                        <w:rPr>
                          <w:rFonts w:ascii="Arial Narrow" w:hAnsi="Arial Narrow" w:cs="Arial"/>
                          <w:sz w:val="22"/>
                        </w:rPr>
                        <w:t>Sawley</w:t>
                      </w:r>
                      <w:proofErr w:type="spellEnd"/>
                      <w:r>
                        <w:rPr>
                          <w:rFonts w:ascii="Arial Narrow" w:hAnsi="Arial Narrow" w:cs="Arial"/>
                          <w:sz w:val="22"/>
                        </w:rPr>
                        <w:t>, Long Eaton, Nottingham NG10 3DQ</w:t>
                      </w:r>
                    </w:p>
                    <w:p w14:paraId="7A8402A4" w14:textId="77777777" w:rsidR="007E4D87" w:rsidRDefault="007E4D87" w:rsidP="007E4D87">
                      <w:pPr>
                        <w:spacing w:before="0"/>
                        <w:jc w:val="center"/>
                        <w:rPr>
                          <w:rFonts w:ascii="Arial Narrow" w:hAnsi="Arial Narrow" w:cs="Arial"/>
                          <w:sz w:val="22"/>
                        </w:rPr>
                      </w:pPr>
                      <w:r>
                        <w:rPr>
                          <w:rFonts w:ascii="Arial Narrow" w:hAnsi="Arial Narrow" w:cs="Arial"/>
                          <w:sz w:val="22"/>
                        </w:rPr>
                        <w:t>Telephone: 0115 973 3626   Fax: 0115 973 4036</w:t>
                      </w:r>
                    </w:p>
                    <w:p w14:paraId="356655B9" w14:textId="77777777" w:rsidR="007E4D87" w:rsidRPr="00843171" w:rsidRDefault="007E4D87" w:rsidP="007E4D87">
                      <w:pPr>
                        <w:spacing w:before="0"/>
                        <w:jc w:val="center"/>
                        <w:rPr>
                          <w:rFonts w:ascii="Arial Narrow" w:hAnsi="Arial Narrow" w:cs="Arial"/>
                          <w:sz w:val="22"/>
                          <w:szCs w:val="22"/>
                        </w:rPr>
                      </w:pPr>
                      <w:r w:rsidRPr="00F9034D">
                        <w:rPr>
                          <w:rFonts w:ascii="Arial Narrow" w:hAnsi="Arial Narrow" w:cs="Arial"/>
                          <w:sz w:val="22"/>
                          <w:szCs w:val="22"/>
                        </w:rPr>
                        <w:t xml:space="preserve">E-mail: </w:t>
                      </w:r>
                      <w:hyperlink r:id="rId13" w:history="1">
                        <w:r w:rsidRPr="00F9034D">
                          <w:rPr>
                            <w:rStyle w:val="Hyperlink"/>
                            <w:rFonts w:ascii="Arial Narrow" w:hAnsi="Arial Narrow" w:cs="Arial"/>
                            <w:sz w:val="22"/>
                            <w:szCs w:val="22"/>
                          </w:rPr>
                          <w:t>info@sawley-jun.derbyshire.sch.uk</w:t>
                        </w:r>
                      </w:hyperlink>
                    </w:p>
                    <w:p w14:paraId="31F375B2" w14:textId="77777777" w:rsidR="007E4D87" w:rsidRPr="00843171" w:rsidRDefault="007E4D87" w:rsidP="007E4D87">
                      <w:pPr>
                        <w:jc w:val="center"/>
                        <w:rPr>
                          <w:rFonts w:ascii="Arial Narrow" w:hAnsi="Arial Narrow"/>
                          <w:sz w:val="22"/>
                          <w:szCs w:val="22"/>
                        </w:rPr>
                      </w:pPr>
                      <w:bookmarkStart w:id="1" w:name="_GoBack"/>
                      <w:bookmarkEnd w:id="1"/>
                    </w:p>
                  </w:txbxContent>
                </v:textbox>
                <w10:wrap anchorx="margin" anchory="margin"/>
              </v:shape>
            </w:pict>
          </mc:Fallback>
        </mc:AlternateContent>
      </w:r>
    </w:p>
    <w:p w14:paraId="5001BA5E" w14:textId="77777777" w:rsidR="007E4D87" w:rsidRDefault="007E4D87" w:rsidP="0073753D">
      <w:pPr>
        <w:pStyle w:val="Heading1"/>
      </w:pPr>
    </w:p>
    <w:p w14:paraId="06D3D477" w14:textId="77777777" w:rsidR="00F107CA" w:rsidRPr="00402FD3" w:rsidRDefault="007E4D87" w:rsidP="00402FD3">
      <w:pPr>
        <w:pBdr>
          <w:bottom w:val="single" w:sz="18" w:space="1" w:color="1F4E79" w:themeColor="accent1" w:themeShade="80"/>
        </w:pBdr>
        <w:spacing w:before="0"/>
        <w:rPr>
          <w:rFonts w:ascii="Trebuchet MS" w:hAnsi="Trebuchet MS"/>
          <w:b/>
          <w:color w:val="1F4E79" w:themeColor="accent1" w:themeShade="80"/>
          <w:sz w:val="40"/>
          <w:szCs w:val="40"/>
        </w:rPr>
      </w:pPr>
      <w:r w:rsidRPr="00402FD3">
        <w:rPr>
          <w:rFonts w:ascii="Trebuchet MS" w:hAnsi="Trebuchet MS"/>
          <w:b/>
          <w:color w:val="1F4E79" w:themeColor="accent1" w:themeShade="80"/>
          <w:sz w:val="40"/>
          <w:szCs w:val="40"/>
        </w:rPr>
        <w:t xml:space="preserve">Privacy Notice </w:t>
      </w:r>
    </w:p>
    <w:p w14:paraId="65DCB8A3" w14:textId="3AB78192" w:rsidR="007E4D87" w:rsidRPr="00402FD3" w:rsidRDefault="00F107CA" w:rsidP="00402FD3">
      <w:pPr>
        <w:pBdr>
          <w:bottom w:val="single" w:sz="18" w:space="1" w:color="1F4E79" w:themeColor="accent1" w:themeShade="80"/>
        </w:pBdr>
        <w:spacing w:before="0"/>
        <w:rPr>
          <w:rFonts w:ascii="Trebuchet MS" w:hAnsi="Trebuchet MS"/>
          <w:b/>
          <w:color w:val="1F4E79" w:themeColor="accent1" w:themeShade="80"/>
          <w:sz w:val="40"/>
          <w:szCs w:val="40"/>
        </w:rPr>
      </w:pPr>
      <w:r w:rsidRPr="00402FD3">
        <w:rPr>
          <w:rFonts w:ascii="Trebuchet MS" w:hAnsi="Trebuchet MS"/>
          <w:b/>
          <w:color w:val="1F4E79" w:themeColor="accent1" w:themeShade="80"/>
          <w:sz w:val="40"/>
          <w:szCs w:val="40"/>
        </w:rPr>
        <w:t>Volunteers (including g</w:t>
      </w:r>
      <w:r w:rsidR="007E4D87" w:rsidRPr="00402FD3">
        <w:rPr>
          <w:rFonts w:ascii="Trebuchet MS" w:hAnsi="Trebuchet MS"/>
          <w:b/>
          <w:color w:val="1F4E79" w:themeColor="accent1" w:themeShade="80"/>
          <w:sz w:val="40"/>
          <w:szCs w:val="40"/>
        </w:rPr>
        <w:t>overnance roles</w:t>
      </w:r>
      <w:r w:rsidRPr="00402FD3">
        <w:rPr>
          <w:rFonts w:ascii="Trebuchet MS" w:hAnsi="Trebuchet MS"/>
          <w:b/>
          <w:color w:val="1F4E79" w:themeColor="accent1" w:themeShade="80"/>
          <w:sz w:val="40"/>
          <w:szCs w:val="40"/>
        </w:rPr>
        <w:t>)</w:t>
      </w:r>
    </w:p>
    <w:p w14:paraId="6E8EC8E1" w14:textId="34E046F0" w:rsidR="00F107CA" w:rsidRPr="00851F7B" w:rsidRDefault="00F107CA" w:rsidP="00690C88">
      <w:pPr>
        <w:spacing w:before="240" w:line="276" w:lineRule="auto"/>
        <w:rPr>
          <w:rFonts w:ascii="Trebuchet MS" w:hAnsi="Trebuchet MS" w:cs="Calibri"/>
          <w:color w:val="000000"/>
          <w:sz w:val="22"/>
          <w:szCs w:val="22"/>
          <w:shd w:val="clear" w:color="auto" w:fill="FFFFFF"/>
        </w:rPr>
      </w:pPr>
      <w:r w:rsidRPr="00851F7B">
        <w:rPr>
          <w:rFonts w:ascii="Trebuchet MS" w:hAnsi="Trebuchet MS"/>
          <w:sz w:val="22"/>
          <w:szCs w:val="22"/>
        </w:rPr>
        <w:t>This Privacy Notice for v</w:t>
      </w:r>
      <w:r>
        <w:rPr>
          <w:rFonts w:ascii="Trebuchet MS" w:hAnsi="Trebuchet MS"/>
          <w:sz w:val="22"/>
          <w:szCs w:val="22"/>
        </w:rPr>
        <w:t xml:space="preserve">olunteers </w:t>
      </w:r>
      <w:r w:rsidRPr="00851F7B">
        <w:rPr>
          <w:rFonts w:ascii="Trebuchet MS" w:hAnsi="Trebuchet MS"/>
          <w:sz w:val="22"/>
          <w:szCs w:val="22"/>
        </w:rPr>
        <w:t xml:space="preserve">explains how and why we </w:t>
      </w:r>
      <w:r>
        <w:rPr>
          <w:rFonts w:ascii="Trebuchet MS" w:hAnsi="Trebuchet MS"/>
          <w:sz w:val="22"/>
          <w:szCs w:val="22"/>
        </w:rPr>
        <w:t xml:space="preserve">collect, </w:t>
      </w:r>
      <w:r w:rsidRPr="00851F7B">
        <w:rPr>
          <w:rFonts w:ascii="Trebuchet MS" w:hAnsi="Trebuchet MS"/>
          <w:sz w:val="22"/>
          <w:szCs w:val="22"/>
        </w:rPr>
        <w:t xml:space="preserve">store </w:t>
      </w:r>
      <w:r>
        <w:rPr>
          <w:rFonts w:ascii="Trebuchet MS" w:hAnsi="Trebuchet MS"/>
          <w:sz w:val="22"/>
          <w:szCs w:val="22"/>
        </w:rPr>
        <w:t xml:space="preserve">and use </w:t>
      </w:r>
      <w:r w:rsidRPr="00851F7B">
        <w:rPr>
          <w:rFonts w:ascii="Trebuchet MS" w:hAnsi="Trebuchet MS"/>
          <w:sz w:val="22"/>
          <w:szCs w:val="22"/>
        </w:rPr>
        <w:t xml:space="preserve">personal information about </w:t>
      </w:r>
      <w:r w:rsidR="003D5527">
        <w:rPr>
          <w:rFonts w:ascii="Trebuchet MS" w:hAnsi="Trebuchet MS"/>
          <w:sz w:val="22"/>
          <w:szCs w:val="22"/>
        </w:rPr>
        <w:t xml:space="preserve">individuals working with the trust/schools within the trust in a voluntary capacity, including members, trustees and governors. </w:t>
      </w:r>
      <w:r w:rsidRPr="00851F7B">
        <w:rPr>
          <w:rFonts w:ascii="Trebuchet MS" w:hAnsi="Trebuchet MS"/>
          <w:sz w:val="22"/>
          <w:szCs w:val="22"/>
        </w:rPr>
        <w:t xml:space="preserve">It provides a guide to our legal obligations and their own rights. Like any </w:t>
      </w:r>
      <w:proofErr w:type="spellStart"/>
      <w:r w:rsidRPr="00851F7B">
        <w:rPr>
          <w:rFonts w:ascii="Trebuchet MS" w:hAnsi="Trebuchet MS"/>
          <w:sz w:val="22"/>
          <w:szCs w:val="22"/>
        </w:rPr>
        <w:t>organisation</w:t>
      </w:r>
      <w:proofErr w:type="spellEnd"/>
      <w:r w:rsidRPr="00851F7B">
        <w:rPr>
          <w:rFonts w:ascii="Trebuchet MS" w:hAnsi="Trebuchet MS"/>
          <w:sz w:val="22"/>
          <w:szCs w:val="22"/>
        </w:rPr>
        <w:t xml:space="preserve"> which handles personal data, </w:t>
      </w:r>
      <w:r w:rsidR="003D5527">
        <w:rPr>
          <w:rFonts w:ascii="Trebuchet MS" w:hAnsi="Trebuchet MS"/>
          <w:sz w:val="22"/>
          <w:szCs w:val="22"/>
        </w:rPr>
        <w:t xml:space="preserve">Willows Academy Trust </w:t>
      </w:r>
      <w:r w:rsidRPr="00851F7B">
        <w:rPr>
          <w:rFonts w:ascii="Trebuchet MS" w:hAnsi="Trebuchet MS"/>
          <w:sz w:val="22"/>
          <w:szCs w:val="22"/>
        </w:rPr>
        <w:t xml:space="preserve">is the ‘Data Controller’ </w:t>
      </w:r>
      <w:r w:rsidR="003D5527">
        <w:rPr>
          <w:rFonts w:ascii="Trebuchet MS" w:hAnsi="Trebuchet MS"/>
          <w:sz w:val="22"/>
          <w:szCs w:val="22"/>
        </w:rPr>
        <w:t xml:space="preserve">and, </w:t>
      </w:r>
      <w:r w:rsidRPr="00851F7B">
        <w:rPr>
          <w:rFonts w:ascii="Trebuchet MS" w:hAnsi="Trebuchet MS"/>
          <w:sz w:val="22"/>
          <w:szCs w:val="22"/>
        </w:rPr>
        <w:t xml:space="preserve">as such, we are registered with the </w:t>
      </w:r>
      <w:proofErr w:type="spellStart"/>
      <w:r w:rsidRPr="00851F7B">
        <w:rPr>
          <w:rFonts w:ascii="Trebuchet MS" w:hAnsi="Trebuchet MS"/>
          <w:sz w:val="22"/>
          <w:szCs w:val="22"/>
        </w:rPr>
        <w:t>ICO</w:t>
      </w:r>
      <w:proofErr w:type="spellEnd"/>
      <w:r w:rsidRPr="00851F7B">
        <w:rPr>
          <w:rFonts w:ascii="Trebuchet MS" w:hAnsi="Trebuchet MS"/>
          <w:sz w:val="22"/>
          <w:szCs w:val="22"/>
        </w:rPr>
        <w:t xml:space="preserve"> (Information Commissioner’s Office) and we comply with UK General Data Protection Regulation (UK </w:t>
      </w:r>
      <w:proofErr w:type="spellStart"/>
      <w:r w:rsidRPr="00851F7B">
        <w:rPr>
          <w:rFonts w:ascii="Trebuchet MS" w:hAnsi="Trebuchet MS"/>
          <w:sz w:val="22"/>
          <w:szCs w:val="22"/>
        </w:rPr>
        <w:t>GDPR</w:t>
      </w:r>
      <w:proofErr w:type="spellEnd"/>
      <w:r w:rsidRPr="00851F7B">
        <w:rPr>
          <w:rFonts w:ascii="Trebuchet MS" w:hAnsi="Trebuchet MS"/>
          <w:sz w:val="22"/>
          <w:szCs w:val="22"/>
        </w:rPr>
        <w:t xml:space="preserve">). Our </w:t>
      </w:r>
      <w:proofErr w:type="spellStart"/>
      <w:r w:rsidRPr="00851F7B">
        <w:rPr>
          <w:rFonts w:ascii="Trebuchet MS" w:hAnsi="Trebuchet MS"/>
          <w:sz w:val="22"/>
          <w:szCs w:val="22"/>
        </w:rPr>
        <w:t>ICO</w:t>
      </w:r>
      <w:proofErr w:type="spellEnd"/>
      <w:r w:rsidRPr="00851F7B">
        <w:rPr>
          <w:rFonts w:ascii="Trebuchet MS" w:hAnsi="Trebuchet MS"/>
          <w:sz w:val="22"/>
          <w:szCs w:val="22"/>
        </w:rPr>
        <w:t xml:space="preserve"> registration number is</w:t>
      </w:r>
      <w:r w:rsidRPr="00851F7B">
        <w:rPr>
          <w:rFonts w:ascii="Trebuchet MS" w:hAnsi="Trebuchet MS"/>
          <w:bCs/>
          <w:color w:val="000000" w:themeColor="text1"/>
          <w:sz w:val="22"/>
          <w:szCs w:val="22"/>
        </w:rPr>
        <w:t xml:space="preserve"> </w:t>
      </w:r>
      <w:r w:rsidRPr="00851F7B">
        <w:rPr>
          <w:rFonts w:ascii="Trebuchet MS" w:hAnsi="Trebuchet MS" w:cs="Calibri"/>
          <w:color w:val="000000"/>
          <w:sz w:val="22"/>
          <w:szCs w:val="22"/>
          <w:shd w:val="clear" w:color="auto" w:fill="FFFFFF"/>
        </w:rPr>
        <w:t>09880004685</w:t>
      </w:r>
    </w:p>
    <w:p w14:paraId="6E874E52" w14:textId="0BF94CD0" w:rsidR="000B5A70" w:rsidRPr="0073753D" w:rsidRDefault="000B5A70" w:rsidP="0073753D">
      <w:pPr>
        <w:pStyle w:val="Heading1"/>
      </w:pPr>
      <w:r w:rsidRPr="0073753D">
        <w:t xml:space="preserve">The </w:t>
      </w:r>
      <w:r w:rsidR="003D5527" w:rsidRPr="0073753D">
        <w:t>c</w:t>
      </w:r>
      <w:r w:rsidR="009F6EB2" w:rsidRPr="0073753D">
        <w:t xml:space="preserve">ategories of </w:t>
      </w:r>
      <w:r w:rsidR="003D5527" w:rsidRPr="0073753D">
        <w:t>personal data that we process i</w:t>
      </w:r>
      <w:r w:rsidR="009F6EB2" w:rsidRPr="0073753D">
        <w:t>nclude</w:t>
      </w:r>
      <w:r w:rsidRPr="0073753D">
        <w:t>:</w:t>
      </w:r>
    </w:p>
    <w:p w14:paraId="76048108" w14:textId="0C8DE92B" w:rsidR="00690C88" w:rsidRPr="00690C88" w:rsidRDefault="00690C88" w:rsidP="00690C88">
      <w:pPr>
        <w:rPr>
          <w:rFonts w:ascii="Trebuchet MS" w:hAnsi="Trebuchet MS"/>
          <w:lang w:val="en-GB" w:eastAsia="x-none"/>
        </w:rPr>
      </w:pPr>
      <w:r w:rsidRPr="00690C88">
        <w:rPr>
          <w:rFonts w:ascii="Trebuchet MS" w:hAnsi="Trebuchet MS" w:cs="Calibri"/>
          <w:color w:val="000000"/>
          <w:sz w:val="22"/>
          <w:szCs w:val="22"/>
          <w:lang w:val="en-GB"/>
        </w:rPr>
        <w:t>Personal data that we may collect, use, store and share (when appropriate) about you includes, but is not restricted to:</w:t>
      </w:r>
    </w:p>
    <w:p w14:paraId="21A6053A" w14:textId="00C0BA0B" w:rsidR="003D5527" w:rsidRPr="00690C88" w:rsidRDefault="003D5527" w:rsidP="00567579">
      <w:pPr>
        <w:pStyle w:val="ListParagraph"/>
        <w:numPr>
          <w:ilvl w:val="0"/>
          <w:numId w:val="36"/>
        </w:numPr>
        <w:spacing w:before="120" w:line="276" w:lineRule="auto"/>
        <w:ind w:left="1077" w:hanging="357"/>
        <w:contextualSpacing w:val="0"/>
        <w:rPr>
          <w:rFonts w:ascii="Trebuchet MS" w:hAnsi="Trebuchet MS"/>
          <w:sz w:val="22"/>
          <w:szCs w:val="22"/>
        </w:rPr>
      </w:pPr>
      <w:r w:rsidRPr="00690C88">
        <w:rPr>
          <w:rFonts w:ascii="Trebuchet MS" w:hAnsi="Trebuchet MS"/>
          <w:sz w:val="22"/>
          <w:szCs w:val="22"/>
        </w:rPr>
        <w:t>P</w:t>
      </w:r>
      <w:r w:rsidR="000B5A70" w:rsidRPr="00690C88">
        <w:rPr>
          <w:rFonts w:ascii="Trebuchet MS" w:hAnsi="Trebuchet MS"/>
          <w:sz w:val="22"/>
          <w:szCs w:val="22"/>
        </w:rPr>
        <w:t>ersonal identifiers, contacts and characteristics (such as name, date of birth, contact details</w:t>
      </w:r>
      <w:r w:rsidRPr="00690C88">
        <w:rPr>
          <w:rFonts w:ascii="Trebuchet MS" w:hAnsi="Trebuchet MS"/>
          <w:sz w:val="22"/>
          <w:szCs w:val="22"/>
        </w:rPr>
        <w:t xml:space="preserve">, addresses </w:t>
      </w:r>
      <w:r w:rsidR="000B5A70" w:rsidRPr="00690C88">
        <w:rPr>
          <w:rFonts w:ascii="Trebuchet MS" w:hAnsi="Trebuchet MS"/>
          <w:sz w:val="22"/>
          <w:szCs w:val="22"/>
        </w:rPr>
        <w:t>and postcode)</w:t>
      </w:r>
    </w:p>
    <w:p w14:paraId="0EDE4742" w14:textId="5B352A56" w:rsidR="003D5527" w:rsidRPr="00690C88" w:rsidRDefault="003D5527" w:rsidP="00567579">
      <w:pPr>
        <w:pStyle w:val="ListParagraph"/>
        <w:numPr>
          <w:ilvl w:val="0"/>
          <w:numId w:val="36"/>
        </w:numPr>
        <w:spacing w:before="120" w:line="276" w:lineRule="auto"/>
        <w:ind w:left="1077" w:hanging="357"/>
        <w:contextualSpacing w:val="0"/>
        <w:rPr>
          <w:rFonts w:ascii="Trebuchet MS" w:hAnsi="Trebuchet MS"/>
          <w:sz w:val="22"/>
          <w:szCs w:val="22"/>
        </w:rPr>
      </w:pPr>
      <w:r w:rsidRPr="00690C88">
        <w:rPr>
          <w:rFonts w:ascii="Trebuchet MS" w:hAnsi="Trebuchet MS"/>
          <w:sz w:val="22"/>
          <w:szCs w:val="22"/>
        </w:rPr>
        <w:t>Next of kin and emergency contact numbers</w:t>
      </w:r>
    </w:p>
    <w:p w14:paraId="2EE3D719" w14:textId="030BC716" w:rsidR="000B5A70" w:rsidRPr="00690C88" w:rsidRDefault="003D5527" w:rsidP="00567579">
      <w:pPr>
        <w:pStyle w:val="ListParagraph"/>
        <w:numPr>
          <w:ilvl w:val="0"/>
          <w:numId w:val="36"/>
        </w:numPr>
        <w:spacing w:before="120" w:line="276" w:lineRule="auto"/>
        <w:ind w:left="1077" w:hanging="357"/>
        <w:contextualSpacing w:val="0"/>
        <w:rPr>
          <w:rFonts w:ascii="Trebuchet MS" w:hAnsi="Trebuchet MS"/>
          <w:sz w:val="22"/>
          <w:szCs w:val="22"/>
        </w:rPr>
      </w:pPr>
      <w:r w:rsidRPr="00690C88">
        <w:rPr>
          <w:rFonts w:ascii="Trebuchet MS" w:hAnsi="Trebuchet MS"/>
          <w:sz w:val="22"/>
          <w:szCs w:val="22"/>
        </w:rPr>
        <w:t>G</w:t>
      </w:r>
      <w:r w:rsidR="000B5A70" w:rsidRPr="00690C88">
        <w:rPr>
          <w:rFonts w:ascii="Trebuchet MS" w:hAnsi="Trebuchet MS"/>
          <w:sz w:val="22"/>
          <w:szCs w:val="22"/>
        </w:rPr>
        <w:t>overnance details (such as role, start and end dates</w:t>
      </w:r>
      <w:r w:rsidRPr="00690C88">
        <w:rPr>
          <w:rFonts w:ascii="Trebuchet MS" w:hAnsi="Trebuchet MS"/>
          <w:sz w:val="22"/>
          <w:szCs w:val="22"/>
        </w:rPr>
        <w:t>)</w:t>
      </w:r>
    </w:p>
    <w:p w14:paraId="65932A52" w14:textId="15EA4E67" w:rsidR="003D5527" w:rsidRPr="00690C88" w:rsidRDefault="003D5527" w:rsidP="00567579">
      <w:pPr>
        <w:pStyle w:val="4Bulletedcopyblue"/>
        <w:numPr>
          <w:ilvl w:val="0"/>
          <w:numId w:val="36"/>
        </w:numPr>
        <w:spacing w:before="120" w:line="276" w:lineRule="auto"/>
        <w:ind w:left="1077" w:hanging="357"/>
        <w:rPr>
          <w:rFonts w:ascii="Trebuchet MS" w:hAnsi="Trebuchet MS"/>
          <w:sz w:val="22"/>
          <w:szCs w:val="22"/>
        </w:rPr>
      </w:pPr>
      <w:r w:rsidRPr="00690C88">
        <w:rPr>
          <w:rFonts w:ascii="Trebuchet MS" w:hAnsi="Trebuchet MS"/>
          <w:sz w:val="22"/>
          <w:szCs w:val="22"/>
        </w:rPr>
        <w:t xml:space="preserve">Recruitment information, including copies of </w:t>
      </w:r>
      <w:r w:rsidR="00567579">
        <w:rPr>
          <w:rFonts w:ascii="Trebuchet MS" w:hAnsi="Trebuchet MS"/>
          <w:sz w:val="22"/>
          <w:szCs w:val="22"/>
        </w:rPr>
        <w:t>right-to-work</w:t>
      </w:r>
      <w:r w:rsidRPr="00690C88">
        <w:rPr>
          <w:rFonts w:ascii="Trebuchet MS" w:hAnsi="Trebuchet MS"/>
          <w:sz w:val="22"/>
          <w:szCs w:val="22"/>
        </w:rPr>
        <w:t xml:space="preserve"> documentation, references</w:t>
      </w:r>
      <w:r w:rsidR="00690C88" w:rsidRPr="00690C88">
        <w:rPr>
          <w:rFonts w:ascii="Trebuchet MS" w:hAnsi="Trebuchet MS"/>
          <w:sz w:val="22"/>
          <w:szCs w:val="22"/>
        </w:rPr>
        <w:t>, evidence of qualifications, employment details</w:t>
      </w:r>
      <w:r w:rsidRPr="00690C88">
        <w:rPr>
          <w:rFonts w:ascii="Trebuchet MS" w:hAnsi="Trebuchet MS"/>
          <w:sz w:val="22"/>
          <w:szCs w:val="22"/>
        </w:rPr>
        <w:t xml:space="preserve"> and other information included in a CV or cover letter or as part of the application process</w:t>
      </w:r>
    </w:p>
    <w:p w14:paraId="1FE46A5A" w14:textId="61698FD0" w:rsidR="00690C88" w:rsidRPr="00690C88" w:rsidRDefault="00690C88" w:rsidP="00567579">
      <w:pPr>
        <w:pStyle w:val="4Bulletedcopyblue"/>
        <w:numPr>
          <w:ilvl w:val="0"/>
          <w:numId w:val="36"/>
        </w:numPr>
        <w:spacing w:before="120" w:line="276" w:lineRule="auto"/>
        <w:ind w:left="1077" w:hanging="357"/>
        <w:rPr>
          <w:rFonts w:ascii="Trebuchet MS" w:hAnsi="Trebuchet MS"/>
          <w:sz w:val="22"/>
          <w:szCs w:val="22"/>
        </w:rPr>
      </w:pPr>
      <w:r w:rsidRPr="00690C88">
        <w:rPr>
          <w:rFonts w:ascii="Trebuchet MS" w:hAnsi="Trebuchet MS"/>
          <w:sz w:val="22"/>
          <w:szCs w:val="22"/>
        </w:rPr>
        <w:t>Information about business and pecuniary interests</w:t>
      </w:r>
    </w:p>
    <w:p w14:paraId="1D58BD16" w14:textId="29BF1986" w:rsidR="00690C88" w:rsidRPr="00690C88" w:rsidRDefault="00690C88" w:rsidP="00567579">
      <w:pPr>
        <w:pStyle w:val="1bodycopy10pt"/>
        <w:numPr>
          <w:ilvl w:val="0"/>
          <w:numId w:val="36"/>
        </w:numPr>
        <w:spacing w:before="120" w:line="276" w:lineRule="auto"/>
        <w:ind w:left="1077" w:hanging="357"/>
        <w:rPr>
          <w:rFonts w:ascii="Trebuchet MS" w:hAnsi="Trebuchet MS"/>
          <w:sz w:val="22"/>
          <w:szCs w:val="22"/>
        </w:rPr>
      </w:pPr>
      <w:r w:rsidRPr="00690C88">
        <w:rPr>
          <w:rFonts w:ascii="Trebuchet MS" w:hAnsi="Trebuchet MS"/>
          <w:sz w:val="22"/>
          <w:szCs w:val="22"/>
        </w:rPr>
        <w:t xml:space="preserve">We may also hold data about you that we have received from other </w:t>
      </w:r>
      <w:proofErr w:type="spellStart"/>
      <w:r w:rsidRPr="00690C88">
        <w:rPr>
          <w:rFonts w:ascii="Trebuchet MS" w:hAnsi="Trebuchet MS"/>
          <w:sz w:val="22"/>
          <w:szCs w:val="22"/>
        </w:rPr>
        <w:t>organisations</w:t>
      </w:r>
      <w:proofErr w:type="spellEnd"/>
      <w:r w:rsidRPr="00690C88">
        <w:rPr>
          <w:rFonts w:ascii="Trebuchet MS" w:hAnsi="Trebuchet MS"/>
          <w:sz w:val="22"/>
          <w:szCs w:val="22"/>
        </w:rPr>
        <w:t>, including other schools and social services, and the Disclosure and Barring Service in respect of criminal offence data.</w:t>
      </w:r>
    </w:p>
    <w:p w14:paraId="35EFA7D8" w14:textId="77777777" w:rsidR="00690C88" w:rsidRPr="00690C88" w:rsidRDefault="00690C88" w:rsidP="00690C88">
      <w:pPr>
        <w:autoSpaceDE w:val="0"/>
        <w:autoSpaceDN w:val="0"/>
        <w:adjustRightInd w:val="0"/>
        <w:spacing w:before="0"/>
        <w:rPr>
          <w:rFonts w:ascii="Calibri" w:hAnsi="Calibri" w:cs="Calibri"/>
          <w:color w:val="000000"/>
          <w:sz w:val="24"/>
          <w:lang w:val="en-GB"/>
        </w:rPr>
      </w:pPr>
    </w:p>
    <w:p w14:paraId="0E90AA44" w14:textId="2340A423" w:rsidR="00690C88" w:rsidRPr="00690C88" w:rsidRDefault="00690C88" w:rsidP="00690C88">
      <w:pPr>
        <w:autoSpaceDE w:val="0"/>
        <w:autoSpaceDN w:val="0"/>
        <w:adjustRightInd w:val="0"/>
        <w:spacing w:before="0" w:line="276" w:lineRule="auto"/>
        <w:rPr>
          <w:rFonts w:ascii="Trebuchet MS" w:hAnsi="Trebuchet MS" w:cs="Calibri"/>
          <w:color w:val="000000"/>
          <w:sz w:val="22"/>
          <w:szCs w:val="22"/>
          <w:lang w:val="en-GB"/>
        </w:rPr>
      </w:pPr>
      <w:r w:rsidRPr="00690C88">
        <w:rPr>
          <w:rFonts w:ascii="Trebuchet MS" w:hAnsi="Trebuchet MS" w:cs="Calibri"/>
          <w:color w:val="000000"/>
          <w:sz w:val="22"/>
          <w:szCs w:val="22"/>
          <w:lang w:val="en-GB"/>
        </w:rPr>
        <w:t>We may also collect, store and use information about you that falls into “special categories” of more</w:t>
      </w:r>
      <w:r>
        <w:rPr>
          <w:rFonts w:ascii="Trebuchet MS" w:hAnsi="Trebuchet MS" w:cs="Calibri"/>
          <w:color w:val="000000"/>
          <w:sz w:val="22"/>
          <w:szCs w:val="22"/>
          <w:lang w:val="en-GB"/>
        </w:rPr>
        <w:t xml:space="preserve"> </w:t>
      </w:r>
      <w:r w:rsidRPr="00690C88">
        <w:rPr>
          <w:rFonts w:ascii="Trebuchet MS" w:hAnsi="Trebuchet MS" w:cs="Calibri"/>
          <w:color w:val="000000"/>
          <w:sz w:val="22"/>
          <w:szCs w:val="22"/>
          <w:lang w:val="en-GB"/>
        </w:rPr>
        <w:t xml:space="preserve">sensitive personal data. This may include information about (where applicable): </w:t>
      </w:r>
    </w:p>
    <w:p w14:paraId="5EE0A1AE" w14:textId="0F3CB3C0" w:rsidR="00690C88" w:rsidRPr="00690C88" w:rsidRDefault="00690C88" w:rsidP="00690C88">
      <w:pPr>
        <w:pStyle w:val="ListParagraph"/>
        <w:numPr>
          <w:ilvl w:val="0"/>
          <w:numId w:val="35"/>
        </w:numPr>
        <w:autoSpaceDE w:val="0"/>
        <w:autoSpaceDN w:val="0"/>
        <w:adjustRightInd w:val="0"/>
        <w:spacing w:before="120" w:after="50" w:line="276" w:lineRule="auto"/>
        <w:ind w:left="1134" w:hanging="357"/>
        <w:contextualSpacing w:val="0"/>
        <w:rPr>
          <w:rFonts w:ascii="Trebuchet MS" w:hAnsi="Trebuchet MS" w:cs="Calibri"/>
          <w:color w:val="000000"/>
          <w:sz w:val="22"/>
          <w:szCs w:val="22"/>
        </w:rPr>
      </w:pPr>
      <w:r w:rsidRPr="00690C88">
        <w:rPr>
          <w:rFonts w:ascii="Trebuchet MS" w:hAnsi="Trebuchet MS" w:cs="Calibri"/>
          <w:color w:val="000000"/>
          <w:sz w:val="22"/>
          <w:szCs w:val="22"/>
        </w:rPr>
        <w:t xml:space="preserve">Race, ethnicity, religious beliefs, sexual orientation and political opinions </w:t>
      </w:r>
    </w:p>
    <w:p w14:paraId="6AA78C24" w14:textId="44FAF15A" w:rsidR="00690C88" w:rsidRPr="00690C88" w:rsidRDefault="00690C88" w:rsidP="00690C88">
      <w:pPr>
        <w:pStyle w:val="ListParagraph"/>
        <w:numPr>
          <w:ilvl w:val="0"/>
          <w:numId w:val="35"/>
        </w:numPr>
        <w:autoSpaceDE w:val="0"/>
        <w:autoSpaceDN w:val="0"/>
        <w:adjustRightInd w:val="0"/>
        <w:spacing w:before="120" w:line="276" w:lineRule="auto"/>
        <w:ind w:left="1134" w:hanging="357"/>
        <w:contextualSpacing w:val="0"/>
        <w:rPr>
          <w:rFonts w:ascii="Trebuchet MS" w:hAnsi="Trebuchet MS" w:cs="Calibri"/>
          <w:color w:val="000000"/>
          <w:sz w:val="22"/>
          <w:szCs w:val="22"/>
        </w:rPr>
      </w:pPr>
      <w:r w:rsidRPr="00690C88">
        <w:rPr>
          <w:rFonts w:ascii="Trebuchet MS" w:hAnsi="Trebuchet MS" w:cs="Calibri"/>
          <w:color w:val="000000"/>
          <w:sz w:val="22"/>
          <w:szCs w:val="22"/>
        </w:rPr>
        <w:t xml:space="preserve">Disability and access requirements </w:t>
      </w:r>
    </w:p>
    <w:p w14:paraId="5375184A" w14:textId="45C473EC" w:rsidR="000B5A70" w:rsidRPr="007E4D87" w:rsidRDefault="000B5A70" w:rsidP="0073753D">
      <w:pPr>
        <w:pStyle w:val="Heading1"/>
      </w:pPr>
      <w:r w:rsidRPr="007E4D87">
        <w:t xml:space="preserve">Why </w:t>
      </w:r>
      <w:r w:rsidR="003D5527">
        <w:t>w</w:t>
      </w:r>
      <w:r w:rsidR="009F6EB2" w:rsidRPr="007E4D87">
        <w:t xml:space="preserve">e </w:t>
      </w:r>
      <w:r w:rsidR="003D5527">
        <w:t>c</w:t>
      </w:r>
      <w:r w:rsidR="009F6EB2" w:rsidRPr="007E4D87">
        <w:t xml:space="preserve">ollect and </w:t>
      </w:r>
      <w:r w:rsidR="003D5527">
        <w:t>u</w:t>
      </w:r>
      <w:r w:rsidR="009F6EB2" w:rsidRPr="007E4D87">
        <w:t xml:space="preserve">se </w:t>
      </w:r>
      <w:r w:rsidR="00690C88">
        <w:t xml:space="preserve">this </w:t>
      </w:r>
      <w:r w:rsidR="003D5527">
        <w:t>i</w:t>
      </w:r>
      <w:r w:rsidR="009F6EB2" w:rsidRPr="007E4D87">
        <w:t>nformation</w:t>
      </w:r>
    </w:p>
    <w:p w14:paraId="62E60A15" w14:textId="50321D77" w:rsidR="000B5A70" w:rsidRPr="007E4D87" w:rsidRDefault="000B5A70" w:rsidP="007E4D87">
      <w:pPr>
        <w:spacing w:line="276" w:lineRule="auto"/>
        <w:rPr>
          <w:rFonts w:ascii="Trebuchet MS" w:hAnsi="Trebuchet MS"/>
          <w:sz w:val="22"/>
          <w:szCs w:val="22"/>
          <w:lang w:val="en-GB"/>
        </w:rPr>
      </w:pPr>
      <w:r w:rsidRPr="007E4D87">
        <w:rPr>
          <w:rFonts w:ascii="Trebuchet MS" w:hAnsi="Trebuchet MS"/>
          <w:sz w:val="22"/>
          <w:szCs w:val="22"/>
          <w:lang w:val="en-GB"/>
        </w:rPr>
        <w:t xml:space="preserve">The personal data collected is essential in order for the </w:t>
      </w:r>
      <w:r w:rsidR="00690C88">
        <w:rPr>
          <w:rFonts w:ascii="Trebuchet MS" w:hAnsi="Trebuchet MS"/>
          <w:sz w:val="22"/>
          <w:szCs w:val="22"/>
          <w:lang w:val="en-GB"/>
        </w:rPr>
        <w:t xml:space="preserve">trust and our schools </w:t>
      </w:r>
      <w:r w:rsidRPr="007E4D87">
        <w:rPr>
          <w:rFonts w:ascii="Trebuchet MS" w:hAnsi="Trebuchet MS"/>
          <w:sz w:val="22"/>
          <w:szCs w:val="22"/>
          <w:lang w:val="en-GB"/>
        </w:rPr>
        <w:t>to fulfil their official functions and meet legal requirements.</w:t>
      </w:r>
    </w:p>
    <w:p w14:paraId="2E1DBBB2" w14:textId="07A65A27" w:rsidR="000B5A70" w:rsidRPr="007E4D87" w:rsidRDefault="000B5A70" w:rsidP="007E4D87">
      <w:pPr>
        <w:spacing w:line="276" w:lineRule="auto"/>
        <w:rPr>
          <w:rFonts w:ascii="Trebuchet MS" w:hAnsi="Trebuchet MS"/>
          <w:sz w:val="22"/>
          <w:szCs w:val="22"/>
          <w:lang w:val="en-GB"/>
        </w:rPr>
      </w:pPr>
      <w:r w:rsidRPr="007E4D87">
        <w:rPr>
          <w:rFonts w:ascii="Trebuchet MS" w:hAnsi="Trebuchet MS"/>
          <w:sz w:val="22"/>
          <w:szCs w:val="22"/>
          <w:lang w:val="en-GB"/>
        </w:rPr>
        <w:t xml:space="preserve">We collect and use </w:t>
      </w:r>
      <w:r w:rsidR="00690C88">
        <w:rPr>
          <w:rFonts w:ascii="Trebuchet MS" w:hAnsi="Trebuchet MS"/>
          <w:sz w:val="22"/>
          <w:szCs w:val="22"/>
          <w:lang w:val="en-GB"/>
        </w:rPr>
        <w:t xml:space="preserve">your personal data </w:t>
      </w:r>
      <w:r w:rsidRPr="007E4D87">
        <w:rPr>
          <w:rFonts w:ascii="Trebuchet MS" w:hAnsi="Trebuchet MS"/>
          <w:sz w:val="22"/>
          <w:szCs w:val="22"/>
          <w:lang w:val="en-GB"/>
        </w:rPr>
        <w:t>for the following purposes:</w:t>
      </w:r>
    </w:p>
    <w:p w14:paraId="0481E3A7" w14:textId="43295B7C" w:rsidR="00690C88" w:rsidRPr="00690C88" w:rsidRDefault="00690C88" w:rsidP="00535783">
      <w:pPr>
        <w:pStyle w:val="Default"/>
        <w:numPr>
          <w:ilvl w:val="0"/>
          <w:numId w:val="42"/>
        </w:numPr>
        <w:spacing w:after="55" w:line="276" w:lineRule="auto"/>
        <w:rPr>
          <w:rFonts w:ascii="Trebuchet MS" w:hAnsi="Trebuchet MS"/>
          <w:sz w:val="22"/>
          <w:szCs w:val="22"/>
        </w:rPr>
      </w:pPr>
      <w:r w:rsidRPr="00690C88">
        <w:rPr>
          <w:rFonts w:ascii="Trebuchet MS" w:hAnsi="Trebuchet MS"/>
          <w:sz w:val="22"/>
          <w:szCs w:val="22"/>
        </w:rPr>
        <w:t xml:space="preserve">Meet statutory obligations for publishing and sharing governors’/trustees’ details </w:t>
      </w:r>
    </w:p>
    <w:p w14:paraId="6C323A37" w14:textId="77777777" w:rsidR="00690C88" w:rsidRPr="00690C88" w:rsidRDefault="00690C88" w:rsidP="00535783">
      <w:pPr>
        <w:pStyle w:val="Default"/>
        <w:numPr>
          <w:ilvl w:val="0"/>
          <w:numId w:val="42"/>
        </w:numPr>
        <w:spacing w:after="55" w:line="276" w:lineRule="auto"/>
        <w:rPr>
          <w:rFonts w:ascii="Trebuchet MS" w:hAnsi="Trebuchet MS"/>
          <w:sz w:val="22"/>
          <w:szCs w:val="22"/>
        </w:rPr>
      </w:pPr>
      <w:r w:rsidRPr="00690C88">
        <w:rPr>
          <w:rFonts w:ascii="Trebuchet MS" w:hAnsi="Trebuchet MS"/>
          <w:sz w:val="22"/>
          <w:szCs w:val="22"/>
        </w:rPr>
        <w:lastRenderedPageBreak/>
        <w:t xml:space="preserve">Establish and maintain effective governance </w:t>
      </w:r>
    </w:p>
    <w:p w14:paraId="06072DDA" w14:textId="24A77B7D" w:rsidR="00690C88" w:rsidRPr="00690C88" w:rsidRDefault="00690C88" w:rsidP="00535783">
      <w:pPr>
        <w:pStyle w:val="Default"/>
        <w:numPr>
          <w:ilvl w:val="0"/>
          <w:numId w:val="42"/>
        </w:numPr>
        <w:spacing w:after="55" w:line="276" w:lineRule="auto"/>
        <w:rPr>
          <w:rFonts w:ascii="Trebuchet MS" w:hAnsi="Trebuchet MS"/>
          <w:sz w:val="22"/>
          <w:szCs w:val="22"/>
        </w:rPr>
      </w:pPr>
      <w:r w:rsidRPr="00690C88">
        <w:rPr>
          <w:rFonts w:ascii="Trebuchet MS" w:hAnsi="Trebuchet MS"/>
          <w:sz w:val="22"/>
          <w:szCs w:val="22"/>
        </w:rPr>
        <w:t xml:space="preserve">Facilitate safe recruitment, as part of our safeguarding obligations towards pupils </w:t>
      </w:r>
    </w:p>
    <w:p w14:paraId="5C76AFCD" w14:textId="48394346" w:rsidR="00690C88" w:rsidRPr="00690C88" w:rsidRDefault="00690C88" w:rsidP="00535783">
      <w:pPr>
        <w:pStyle w:val="Default"/>
        <w:numPr>
          <w:ilvl w:val="0"/>
          <w:numId w:val="42"/>
        </w:numPr>
        <w:spacing w:after="55" w:line="276" w:lineRule="auto"/>
        <w:rPr>
          <w:rFonts w:ascii="Trebuchet MS" w:hAnsi="Trebuchet MS"/>
          <w:sz w:val="22"/>
          <w:szCs w:val="22"/>
        </w:rPr>
      </w:pPr>
      <w:r w:rsidRPr="00690C88">
        <w:rPr>
          <w:rFonts w:ascii="Trebuchet MS" w:hAnsi="Trebuchet MS"/>
          <w:sz w:val="22"/>
          <w:szCs w:val="22"/>
        </w:rPr>
        <w:t xml:space="preserve">Undertake equalities monitoring </w:t>
      </w:r>
    </w:p>
    <w:p w14:paraId="504340BC" w14:textId="57D6BE9A" w:rsidR="00690C88" w:rsidRDefault="00690C88" w:rsidP="00535783">
      <w:pPr>
        <w:pStyle w:val="Default"/>
        <w:numPr>
          <w:ilvl w:val="0"/>
          <w:numId w:val="42"/>
        </w:numPr>
        <w:spacing w:line="276" w:lineRule="auto"/>
        <w:rPr>
          <w:sz w:val="22"/>
          <w:szCs w:val="22"/>
        </w:rPr>
      </w:pPr>
      <w:r w:rsidRPr="00690C88">
        <w:rPr>
          <w:rFonts w:ascii="Trebuchet MS" w:hAnsi="Trebuchet MS"/>
          <w:sz w:val="22"/>
          <w:szCs w:val="22"/>
        </w:rPr>
        <w:t>Ensure that appropriate access arrangements can be provided for volunteers who require them</w:t>
      </w:r>
      <w:r>
        <w:rPr>
          <w:sz w:val="22"/>
          <w:szCs w:val="22"/>
        </w:rPr>
        <w:t xml:space="preserve"> </w:t>
      </w:r>
    </w:p>
    <w:p w14:paraId="02310C63" w14:textId="77777777" w:rsidR="00535783" w:rsidRDefault="000B5A70" w:rsidP="007E4D87">
      <w:pPr>
        <w:spacing w:line="276" w:lineRule="auto"/>
        <w:rPr>
          <w:rFonts w:ascii="Trebuchet MS" w:hAnsi="Trebuchet MS"/>
          <w:sz w:val="22"/>
          <w:szCs w:val="22"/>
          <w:lang w:val="en-GB"/>
        </w:rPr>
      </w:pPr>
      <w:r w:rsidRPr="007E4D87">
        <w:rPr>
          <w:rFonts w:ascii="Trebuchet MS" w:hAnsi="Trebuchet MS"/>
          <w:sz w:val="22"/>
          <w:szCs w:val="22"/>
          <w:lang w:val="en-GB"/>
        </w:rPr>
        <w:t xml:space="preserve">Under the </w:t>
      </w:r>
      <w:r w:rsidR="000E5D81" w:rsidRPr="007E4D87">
        <w:rPr>
          <w:rFonts w:ascii="Trebuchet MS" w:hAnsi="Trebuchet MS"/>
          <w:sz w:val="22"/>
          <w:szCs w:val="22"/>
          <w:lang w:val="en-GB"/>
        </w:rPr>
        <w:t>UK General Data Protection Regulation</w:t>
      </w:r>
      <w:r w:rsidRPr="007E4D87">
        <w:rPr>
          <w:rFonts w:ascii="Trebuchet MS" w:hAnsi="Trebuchet MS"/>
          <w:sz w:val="22"/>
          <w:szCs w:val="22"/>
          <w:lang w:val="en-GB"/>
        </w:rPr>
        <w:t xml:space="preserve"> (</w:t>
      </w:r>
      <w:r w:rsidR="000E5D81" w:rsidRPr="007E4D87">
        <w:rPr>
          <w:rFonts w:ascii="Trebuchet MS" w:hAnsi="Trebuchet MS"/>
          <w:sz w:val="22"/>
          <w:szCs w:val="22"/>
          <w:lang w:val="en-GB"/>
        </w:rPr>
        <w:t>UK GDPR</w:t>
      </w:r>
      <w:r w:rsidRPr="007E4D87">
        <w:rPr>
          <w:rFonts w:ascii="Trebuchet MS" w:hAnsi="Trebuchet MS"/>
          <w:sz w:val="22"/>
          <w:szCs w:val="22"/>
          <w:lang w:val="en-GB"/>
        </w:rPr>
        <w:t>), the legal bases we rely on for processing personal information for general purposes are:</w:t>
      </w:r>
    </w:p>
    <w:p w14:paraId="2506AF11" w14:textId="001F4DD5" w:rsidR="00535783" w:rsidRDefault="00535783" w:rsidP="00535783">
      <w:pPr>
        <w:spacing w:line="276" w:lineRule="auto"/>
        <w:rPr>
          <w:rFonts w:ascii="Trebuchet MS" w:hAnsi="Trebuchet MS"/>
          <w:sz w:val="22"/>
          <w:szCs w:val="22"/>
        </w:rPr>
      </w:pPr>
      <w:r w:rsidRPr="00851F7B">
        <w:rPr>
          <w:rFonts w:ascii="Trebuchet MS" w:hAnsi="Trebuchet MS"/>
          <w:sz w:val="22"/>
          <w:szCs w:val="22"/>
        </w:rPr>
        <w:t>(</w:t>
      </w:r>
      <w:r w:rsidRPr="00B11F5C">
        <w:rPr>
          <w:rFonts w:ascii="Trebuchet MS" w:hAnsi="Trebuchet MS"/>
          <w:sz w:val="22"/>
          <w:szCs w:val="22"/>
        </w:rPr>
        <w:t>6a) Consent: employees and others who work in the school have given clear consent for us to process their personal data for the purposes indicated above.</w:t>
      </w:r>
    </w:p>
    <w:p w14:paraId="42B36DAE" w14:textId="77777777" w:rsidR="00535783" w:rsidRPr="007E4D87" w:rsidRDefault="00535783" w:rsidP="00535783">
      <w:pPr>
        <w:spacing w:line="276" w:lineRule="auto"/>
        <w:rPr>
          <w:rFonts w:ascii="Trebuchet MS" w:hAnsi="Trebuchet MS"/>
          <w:iCs/>
          <w:sz w:val="22"/>
          <w:szCs w:val="22"/>
          <w:lang w:val="en"/>
        </w:rPr>
      </w:pPr>
      <w:r w:rsidRPr="00851F7B">
        <w:rPr>
          <w:rFonts w:ascii="Trebuchet MS" w:hAnsi="Trebuchet MS"/>
          <w:sz w:val="22"/>
          <w:szCs w:val="22"/>
        </w:rPr>
        <w:t>(6c) A Legal obligation: the processing is necessary for us to comply with the law.</w:t>
      </w:r>
      <w:r>
        <w:rPr>
          <w:rFonts w:ascii="Trebuchet MS" w:hAnsi="Trebuchet MS"/>
          <w:sz w:val="22"/>
          <w:szCs w:val="22"/>
        </w:rPr>
        <w:t xml:space="preserve">  </w:t>
      </w:r>
      <w:r w:rsidRPr="007E4D87">
        <w:rPr>
          <w:rFonts w:ascii="Trebuchet MS" w:hAnsi="Trebuchet MS"/>
          <w:iCs/>
          <w:sz w:val="22"/>
          <w:szCs w:val="22"/>
          <w:lang w:val="en"/>
        </w:rPr>
        <w:t xml:space="preserve">All </w:t>
      </w:r>
      <w:r>
        <w:rPr>
          <w:rFonts w:ascii="Trebuchet MS" w:hAnsi="Trebuchet MS"/>
          <w:iCs/>
          <w:sz w:val="22"/>
          <w:szCs w:val="22"/>
          <w:lang w:val="en"/>
        </w:rPr>
        <w:t xml:space="preserve">academies </w:t>
      </w:r>
      <w:r w:rsidRPr="007E4D87">
        <w:rPr>
          <w:rFonts w:ascii="Trebuchet MS" w:hAnsi="Trebuchet MS"/>
          <w:iCs/>
          <w:sz w:val="22"/>
          <w:szCs w:val="22"/>
          <w:lang w:val="en"/>
        </w:rPr>
        <w:t xml:space="preserve">under the </w:t>
      </w:r>
      <w:hyperlink r:id="rId14" w:history="1">
        <w:r w:rsidRPr="007E4D87">
          <w:rPr>
            <w:rStyle w:val="Hyperlink"/>
            <w:rFonts w:ascii="Trebuchet MS" w:hAnsi="Trebuchet MS"/>
            <w:sz w:val="22"/>
            <w:szCs w:val="22"/>
            <w:lang w:val="en"/>
          </w:rPr>
          <w:t>Academ</w:t>
        </w:r>
        <w:r>
          <w:rPr>
            <w:rStyle w:val="Hyperlink"/>
            <w:rFonts w:ascii="Trebuchet MS" w:hAnsi="Trebuchet MS"/>
            <w:sz w:val="22"/>
            <w:szCs w:val="22"/>
            <w:lang w:val="en"/>
          </w:rPr>
          <w:t xml:space="preserve">y Trust </w:t>
        </w:r>
        <w:r w:rsidRPr="007E4D87">
          <w:rPr>
            <w:rStyle w:val="Hyperlink"/>
            <w:rFonts w:ascii="Trebuchet MS" w:hAnsi="Trebuchet MS"/>
            <w:sz w:val="22"/>
            <w:szCs w:val="22"/>
            <w:lang w:val="en"/>
          </w:rPr>
          <w:t xml:space="preserve">Handbook </w:t>
        </w:r>
      </w:hyperlink>
      <w:r w:rsidRPr="007E4D87">
        <w:rPr>
          <w:rFonts w:ascii="Trebuchet MS" w:hAnsi="Trebuchet MS"/>
          <w:iCs/>
          <w:sz w:val="22"/>
          <w:szCs w:val="22"/>
          <w:lang w:val="en"/>
        </w:rPr>
        <w:t>have a legal duty to provide the governance information as detailed above.</w:t>
      </w:r>
    </w:p>
    <w:p w14:paraId="48985E84" w14:textId="5815CD73" w:rsidR="00535783" w:rsidRPr="00B11F5C" w:rsidRDefault="00535783" w:rsidP="00535783">
      <w:pPr>
        <w:spacing w:line="276" w:lineRule="auto"/>
        <w:rPr>
          <w:rFonts w:ascii="Trebuchet MS" w:hAnsi="Trebuchet MS"/>
          <w:sz w:val="22"/>
          <w:szCs w:val="22"/>
        </w:rPr>
      </w:pPr>
      <w:r w:rsidRPr="00B11F5C">
        <w:rPr>
          <w:rFonts w:ascii="Trebuchet MS" w:hAnsi="Trebuchet MS"/>
          <w:sz w:val="22"/>
          <w:szCs w:val="22"/>
        </w:rPr>
        <w:t>(6d) A duty to safeguard pupils: the processing is necessary in order to protect the vital interests of the data subject (e.g. we are required to have evidence that staff have DBS clearance)</w:t>
      </w:r>
    </w:p>
    <w:p w14:paraId="186ED0B6" w14:textId="77777777" w:rsidR="00535783" w:rsidRPr="00B11F5C" w:rsidRDefault="00535783" w:rsidP="00535783">
      <w:pPr>
        <w:spacing w:line="276" w:lineRule="auto"/>
        <w:rPr>
          <w:rFonts w:ascii="Trebuchet MS" w:hAnsi="Trebuchet MS"/>
          <w:sz w:val="22"/>
          <w:szCs w:val="22"/>
        </w:rPr>
      </w:pPr>
      <w:r w:rsidRPr="00B11F5C">
        <w:rPr>
          <w:rFonts w:ascii="Trebuchet MS" w:hAnsi="Trebuchet MS"/>
          <w:sz w:val="22"/>
          <w:szCs w:val="22"/>
        </w:rPr>
        <w:t>(6e) Public task: the processing is necessary for us to perform a task in the public interest or for our official functions, and the task or function has a clear basis in law.</w:t>
      </w:r>
    </w:p>
    <w:p w14:paraId="6E499907" w14:textId="77777777" w:rsidR="00535783" w:rsidRPr="00B11F5C" w:rsidRDefault="00535783" w:rsidP="00535783">
      <w:pPr>
        <w:spacing w:line="276" w:lineRule="auto"/>
        <w:rPr>
          <w:rFonts w:ascii="Trebuchet MS" w:hAnsi="Trebuchet MS"/>
          <w:sz w:val="22"/>
          <w:szCs w:val="22"/>
        </w:rPr>
      </w:pPr>
      <w:r w:rsidRPr="00B11F5C">
        <w:rPr>
          <w:rFonts w:ascii="Trebuchet MS" w:hAnsi="Trebuchet MS"/>
          <w:sz w:val="22"/>
          <w:szCs w:val="22"/>
        </w:rPr>
        <w:t>The lawful bases for processing personal data are set out in Article 6 of the UK General Data Protection Regulation.</w:t>
      </w:r>
    </w:p>
    <w:p w14:paraId="18808341" w14:textId="77777777" w:rsidR="00535783" w:rsidRPr="00B11F5C" w:rsidRDefault="00535783" w:rsidP="00535783">
      <w:pPr>
        <w:spacing w:line="276" w:lineRule="auto"/>
        <w:rPr>
          <w:rStyle w:val="Hyperlink"/>
          <w:rFonts w:ascii="Trebuchet MS" w:hAnsi="Trebuchet MS"/>
          <w:sz w:val="22"/>
          <w:szCs w:val="22"/>
        </w:rPr>
      </w:pPr>
      <w:r w:rsidRPr="00B11F5C">
        <w:rPr>
          <w:rFonts w:ascii="Trebuchet MS" w:hAnsi="Trebuchet MS"/>
          <w:sz w:val="22"/>
          <w:szCs w:val="22"/>
        </w:rPr>
        <w:t xml:space="preserve">Special Categories of data are set out in Article 9 of the UK General Data Protection Regulation. Willows Academy Trust </w:t>
      </w:r>
      <w:r w:rsidRPr="00B11F5C">
        <w:rPr>
          <w:rFonts w:ascii="Trebuchet MS" w:hAnsi="Trebuchet MS" w:cs="Arial"/>
          <w:sz w:val="22"/>
          <w:szCs w:val="22"/>
        </w:rPr>
        <w:t>will work within the conditions of</w:t>
      </w:r>
      <w:r w:rsidRPr="00B11F5C">
        <w:rPr>
          <w:rFonts w:ascii="Trebuchet MS" w:hAnsi="Trebuchet MS" w:cs="Arial"/>
          <w:color w:val="000000"/>
          <w:sz w:val="22"/>
          <w:szCs w:val="22"/>
          <w:lang w:val="en"/>
        </w:rPr>
        <w:t xml:space="preserve"> </w:t>
      </w:r>
      <w:hyperlink r:id="rId15" w:history="1">
        <w:proofErr w:type="spellStart"/>
        <w:r w:rsidRPr="00B11F5C">
          <w:rPr>
            <w:rStyle w:val="Hyperlink"/>
            <w:rFonts w:ascii="Trebuchet MS" w:hAnsi="Trebuchet MS" w:cs="Arial"/>
            <w:sz w:val="22"/>
            <w:szCs w:val="22"/>
            <w:lang w:val="en"/>
          </w:rPr>
          <w:t>GDPR</w:t>
        </w:r>
        <w:proofErr w:type="spellEnd"/>
        <w:r w:rsidRPr="00B11F5C">
          <w:rPr>
            <w:rStyle w:val="Hyperlink"/>
            <w:rFonts w:ascii="Trebuchet MS" w:hAnsi="Trebuchet MS" w:cs="Arial"/>
            <w:sz w:val="22"/>
            <w:szCs w:val="22"/>
            <w:lang w:val="en"/>
          </w:rPr>
          <w:t xml:space="preserve"> - Article 9</w:t>
        </w:r>
      </w:hyperlink>
      <w:r w:rsidRPr="00B11F5C">
        <w:rPr>
          <w:rStyle w:val="Hyperlink"/>
          <w:rFonts w:ascii="Trebuchet MS" w:hAnsi="Trebuchet MS" w:cs="Arial"/>
          <w:sz w:val="22"/>
          <w:szCs w:val="22"/>
          <w:lang w:val="en"/>
        </w:rPr>
        <w:t xml:space="preserve"> of the UK </w:t>
      </w:r>
      <w:proofErr w:type="spellStart"/>
      <w:r w:rsidRPr="00B11F5C">
        <w:rPr>
          <w:rStyle w:val="Hyperlink"/>
          <w:rFonts w:ascii="Trebuchet MS" w:hAnsi="Trebuchet MS" w:cs="Arial"/>
          <w:sz w:val="22"/>
          <w:szCs w:val="22"/>
          <w:lang w:val="en"/>
        </w:rPr>
        <w:t>GDPR</w:t>
      </w:r>
      <w:proofErr w:type="spellEnd"/>
      <w:r w:rsidRPr="00B11F5C">
        <w:rPr>
          <w:rStyle w:val="Hyperlink"/>
          <w:rFonts w:ascii="Trebuchet MS" w:hAnsi="Trebuchet MS" w:cs="Arial"/>
          <w:sz w:val="22"/>
          <w:szCs w:val="22"/>
          <w:lang w:val="en"/>
        </w:rPr>
        <w:t>:</w:t>
      </w:r>
    </w:p>
    <w:p w14:paraId="61E0E510" w14:textId="78837736" w:rsidR="000B5A70" w:rsidRPr="007E4D87" w:rsidRDefault="00535783" w:rsidP="00535783">
      <w:pPr>
        <w:spacing w:line="276" w:lineRule="auto"/>
        <w:rPr>
          <w:rFonts w:ascii="Trebuchet MS" w:hAnsi="Trebuchet MS"/>
          <w:iCs/>
          <w:sz w:val="22"/>
          <w:szCs w:val="22"/>
          <w:lang w:val="en"/>
        </w:rPr>
      </w:pPr>
      <w:r w:rsidRPr="00B11F5C">
        <w:rPr>
          <w:rFonts w:ascii="Trebuchet MS" w:hAnsi="Trebuchet MS"/>
          <w:sz w:val="22"/>
          <w:szCs w:val="22"/>
        </w:rPr>
        <w:t xml:space="preserve">(9.2a) explicit consent. In circumstances where we seek consent, we make sure that the consent is unambiguous and for one or more specified purposes, is given by an affirmative action and is recorded as the condition for processing. </w:t>
      </w:r>
    </w:p>
    <w:p w14:paraId="0BC08184" w14:textId="4E5D6740" w:rsidR="000B5A70" w:rsidRDefault="000B5A70" w:rsidP="007E4D87">
      <w:pPr>
        <w:spacing w:line="276" w:lineRule="auto"/>
        <w:rPr>
          <w:rFonts w:ascii="Trebuchet MS" w:hAnsi="Trebuchet MS"/>
          <w:sz w:val="22"/>
          <w:szCs w:val="22"/>
          <w:lang w:val="en-GB"/>
        </w:rPr>
      </w:pPr>
      <w:r w:rsidRPr="007E4D87">
        <w:rPr>
          <w:rFonts w:ascii="Trebuchet MS" w:hAnsi="Trebuchet MS"/>
          <w:sz w:val="22"/>
          <w:szCs w:val="22"/>
          <w:lang w:val="en-GB"/>
        </w:rPr>
        <w:t>In addition, concerning any special category data:</w:t>
      </w:r>
    </w:p>
    <w:p w14:paraId="1C4CF0CE" w14:textId="77777777" w:rsidR="00535783" w:rsidRPr="00B11F5C" w:rsidRDefault="00535783" w:rsidP="00535783">
      <w:pPr>
        <w:spacing w:line="276" w:lineRule="auto"/>
        <w:rPr>
          <w:rFonts w:ascii="Trebuchet MS" w:hAnsi="Trebuchet MS"/>
          <w:sz w:val="22"/>
          <w:szCs w:val="22"/>
        </w:rPr>
      </w:pPr>
      <w:r w:rsidRPr="00B11F5C">
        <w:rPr>
          <w:rFonts w:ascii="Trebuchet MS" w:hAnsi="Trebuchet MS"/>
          <w:sz w:val="22"/>
          <w:szCs w:val="22"/>
        </w:rPr>
        <w:t>(9.2c) where processing is necessary to protect the vital interests of the data subject or of another natural person. An example of our processing would be using health information about a member of staff in a medical emergency.</w:t>
      </w:r>
    </w:p>
    <w:p w14:paraId="4EBEDA96" w14:textId="77777777" w:rsidR="00535783" w:rsidRPr="00B11F5C" w:rsidRDefault="00535783" w:rsidP="00535783">
      <w:pPr>
        <w:spacing w:line="276" w:lineRule="auto"/>
        <w:rPr>
          <w:rFonts w:ascii="Trebuchet MS" w:hAnsi="Trebuchet MS"/>
          <w:sz w:val="22"/>
          <w:szCs w:val="22"/>
        </w:rPr>
      </w:pPr>
      <w:r w:rsidRPr="00B11F5C">
        <w:rPr>
          <w:rFonts w:ascii="Trebuchet MS" w:hAnsi="Trebuchet MS"/>
          <w:sz w:val="22"/>
          <w:szCs w:val="22"/>
        </w:rPr>
        <w:t xml:space="preserve">(9.2f) for the establishment, exercise or </w:t>
      </w:r>
      <w:proofErr w:type="spellStart"/>
      <w:r w:rsidRPr="00B11F5C">
        <w:rPr>
          <w:rFonts w:ascii="Trebuchet MS" w:hAnsi="Trebuchet MS"/>
          <w:sz w:val="22"/>
          <w:szCs w:val="22"/>
        </w:rPr>
        <w:t>defence</w:t>
      </w:r>
      <w:proofErr w:type="spellEnd"/>
      <w:r w:rsidRPr="00B11F5C">
        <w:rPr>
          <w:rFonts w:ascii="Trebuchet MS" w:hAnsi="Trebuchet MS"/>
          <w:sz w:val="22"/>
          <w:szCs w:val="22"/>
        </w:rPr>
        <w:t xml:space="preserve"> of legal claims. Examples of our processing include processing relating to any employment tribunal or other litigation.</w:t>
      </w:r>
    </w:p>
    <w:p w14:paraId="0AD49ED6" w14:textId="77777777" w:rsidR="00535783" w:rsidRPr="00B11F5C" w:rsidRDefault="00535783" w:rsidP="00535783">
      <w:pPr>
        <w:spacing w:line="276" w:lineRule="auto"/>
        <w:rPr>
          <w:rFonts w:ascii="Trebuchet MS" w:hAnsi="Trebuchet MS"/>
          <w:sz w:val="22"/>
          <w:szCs w:val="22"/>
        </w:rPr>
      </w:pPr>
      <w:r w:rsidRPr="00B11F5C">
        <w:rPr>
          <w:rFonts w:ascii="Trebuchet MS" w:hAnsi="Trebuchet MS"/>
          <w:sz w:val="22"/>
          <w:szCs w:val="22"/>
        </w:rPr>
        <w:t>(9.2g) reasons of substantial public interest. As a school, we are a publicly funded body and provide a safeguarding role to young and vulnerable people.  Our processing of personal data in this context is for the purposes of substantial public interest and is necessary for the carrying out of our role. Examples of our processing include the information we seek or receive as part of investigating an allegation.</w:t>
      </w:r>
    </w:p>
    <w:p w14:paraId="5E7546D4" w14:textId="77777777" w:rsidR="00535783" w:rsidRPr="00B11F5C" w:rsidRDefault="00535783" w:rsidP="00535783">
      <w:pPr>
        <w:spacing w:line="276" w:lineRule="auto"/>
        <w:rPr>
          <w:rFonts w:ascii="Trebuchet MS" w:hAnsi="Trebuchet MS"/>
          <w:sz w:val="22"/>
          <w:szCs w:val="22"/>
        </w:rPr>
      </w:pPr>
      <w:r w:rsidRPr="00B11F5C">
        <w:rPr>
          <w:rFonts w:ascii="Trebuchet MS" w:hAnsi="Trebuchet MS"/>
          <w:sz w:val="22"/>
          <w:szCs w:val="22"/>
        </w:rPr>
        <w:t>(9.2j) for archiving purposes in the public interest. The relevant purpose we rely on is Schedule 1 Part 1 paragraph 4 – archiving. An example of our processing is the transfers we make to the County Archives as set out in our Records Management Policy.</w:t>
      </w:r>
    </w:p>
    <w:p w14:paraId="542B140C" w14:textId="77777777" w:rsidR="00535783" w:rsidRPr="00B11F5C" w:rsidRDefault="00535783" w:rsidP="00535783">
      <w:pPr>
        <w:spacing w:line="276" w:lineRule="auto"/>
        <w:rPr>
          <w:rFonts w:ascii="Trebuchet MS" w:hAnsi="Trebuchet MS"/>
          <w:sz w:val="22"/>
          <w:szCs w:val="22"/>
        </w:rPr>
      </w:pPr>
      <w:r w:rsidRPr="00B11F5C">
        <w:rPr>
          <w:rFonts w:ascii="Trebuchet MS" w:hAnsi="Trebuchet MS"/>
          <w:sz w:val="22"/>
          <w:szCs w:val="22"/>
        </w:rPr>
        <w:t xml:space="preserve">We process criminal offence data under Article 10 of the UK </w:t>
      </w:r>
      <w:proofErr w:type="spellStart"/>
      <w:r w:rsidRPr="00B11F5C">
        <w:rPr>
          <w:rFonts w:ascii="Trebuchet MS" w:hAnsi="Trebuchet MS"/>
          <w:sz w:val="22"/>
          <w:szCs w:val="22"/>
        </w:rPr>
        <w:t>GDPR</w:t>
      </w:r>
      <w:proofErr w:type="spellEnd"/>
      <w:r w:rsidRPr="00B11F5C">
        <w:rPr>
          <w:rFonts w:ascii="Trebuchet MS" w:hAnsi="Trebuchet MS"/>
          <w:sz w:val="22"/>
          <w:szCs w:val="22"/>
        </w:rPr>
        <w:t>.</w:t>
      </w:r>
    </w:p>
    <w:p w14:paraId="13ACF2D1" w14:textId="77777777" w:rsidR="00535783" w:rsidRPr="00B11F5C" w:rsidRDefault="00535783" w:rsidP="00535783">
      <w:pPr>
        <w:spacing w:line="276" w:lineRule="auto"/>
        <w:rPr>
          <w:rFonts w:ascii="Trebuchet MS" w:hAnsi="Trebuchet MS"/>
          <w:sz w:val="22"/>
          <w:szCs w:val="22"/>
        </w:rPr>
      </w:pPr>
      <w:r w:rsidRPr="00B11F5C">
        <w:rPr>
          <w:rFonts w:ascii="Trebuchet MS" w:hAnsi="Trebuchet MS"/>
          <w:sz w:val="22"/>
          <w:szCs w:val="22"/>
        </w:rPr>
        <w:t>Our Data Protection Policy highlights the conditions for processing in Schedule 1 of the Data Protection Act 2018 that we process Special Category and Criminal Offence data under.</w:t>
      </w:r>
    </w:p>
    <w:p w14:paraId="7CA964A1" w14:textId="53619658" w:rsidR="000B5A70" w:rsidRPr="007E4D87" w:rsidRDefault="000B5A70" w:rsidP="0073753D">
      <w:pPr>
        <w:pStyle w:val="Heading1"/>
      </w:pPr>
      <w:r w:rsidRPr="007E4D87">
        <w:lastRenderedPageBreak/>
        <w:t xml:space="preserve">Collecting </w:t>
      </w:r>
      <w:r w:rsidR="00535783">
        <w:t>volunteer</w:t>
      </w:r>
      <w:r w:rsidR="00B171CA">
        <w:t>’s</w:t>
      </w:r>
      <w:r w:rsidR="00535783">
        <w:t xml:space="preserve"> i</w:t>
      </w:r>
      <w:r w:rsidR="009F6EB2" w:rsidRPr="007E4D87">
        <w:t>nformation</w:t>
      </w:r>
    </w:p>
    <w:p w14:paraId="082E857F" w14:textId="2C475419" w:rsidR="000B5A70" w:rsidRPr="007E4D87" w:rsidRDefault="00535783" w:rsidP="007E4D87">
      <w:pPr>
        <w:spacing w:line="276" w:lineRule="auto"/>
        <w:rPr>
          <w:rFonts w:ascii="Trebuchet MS" w:hAnsi="Trebuchet MS"/>
          <w:sz w:val="22"/>
          <w:szCs w:val="22"/>
          <w:lang w:val="en-GB"/>
        </w:rPr>
      </w:pPr>
      <w:r w:rsidRPr="00B11F5C">
        <w:rPr>
          <w:rFonts w:ascii="Trebuchet MS" w:hAnsi="Trebuchet MS"/>
          <w:sz w:val="22"/>
          <w:szCs w:val="22"/>
        </w:rPr>
        <w:t xml:space="preserve">We collect personal information electronically and in hard copy format via our initial data collection during the recruitment and appointment process.  </w:t>
      </w:r>
      <w:r w:rsidR="00B171CA">
        <w:rPr>
          <w:rFonts w:ascii="Trebuchet MS" w:hAnsi="Trebuchet MS"/>
          <w:sz w:val="22"/>
          <w:szCs w:val="22"/>
        </w:rPr>
        <w:t>Volunteer and g</w:t>
      </w:r>
      <w:proofErr w:type="spellStart"/>
      <w:r w:rsidR="000B5A70" w:rsidRPr="007E4D87">
        <w:rPr>
          <w:rFonts w:ascii="Trebuchet MS" w:hAnsi="Trebuchet MS"/>
          <w:sz w:val="22"/>
          <w:szCs w:val="22"/>
          <w:lang w:val="en-GB"/>
        </w:rPr>
        <w:t>overnance</w:t>
      </w:r>
      <w:proofErr w:type="spellEnd"/>
      <w:r w:rsidR="000B5A70" w:rsidRPr="007E4D87">
        <w:rPr>
          <w:rFonts w:ascii="Trebuchet MS" w:hAnsi="Trebuchet MS"/>
          <w:sz w:val="22"/>
          <w:szCs w:val="22"/>
          <w:lang w:val="en-GB"/>
        </w:rPr>
        <w:t xml:space="preserve"> data </w:t>
      </w:r>
      <w:proofErr w:type="gramStart"/>
      <w:r w:rsidR="000B5A70" w:rsidRPr="007E4D87">
        <w:rPr>
          <w:rFonts w:ascii="Trebuchet MS" w:hAnsi="Trebuchet MS"/>
          <w:sz w:val="22"/>
          <w:szCs w:val="22"/>
          <w:lang w:val="en-GB"/>
        </w:rPr>
        <w:t>is</w:t>
      </w:r>
      <w:proofErr w:type="gramEnd"/>
      <w:r w:rsidR="000B5A70" w:rsidRPr="007E4D87">
        <w:rPr>
          <w:rFonts w:ascii="Trebuchet MS" w:hAnsi="Trebuchet MS"/>
          <w:sz w:val="22"/>
          <w:szCs w:val="22"/>
          <w:lang w:val="en-GB"/>
        </w:rPr>
        <w:t xml:space="preserve"> essential for the school’s operational use. Whilst the majority of personal information you provide to us is mandatory, some of it may be requested on a voluntary basis. In order to comply with </w:t>
      </w:r>
      <w:r w:rsidR="000E5D81" w:rsidRPr="007E4D87">
        <w:rPr>
          <w:rFonts w:ascii="Trebuchet MS" w:hAnsi="Trebuchet MS"/>
          <w:sz w:val="22"/>
          <w:szCs w:val="22"/>
          <w:lang w:val="en-GB"/>
        </w:rPr>
        <w:t>UK GDPR</w:t>
      </w:r>
      <w:r w:rsidR="000B5A70" w:rsidRPr="007E4D87">
        <w:rPr>
          <w:rFonts w:ascii="Trebuchet MS" w:hAnsi="Trebuchet MS"/>
          <w:sz w:val="22"/>
          <w:szCs w:val="22"/>
          <w:lang w:val="en-GB"/>
        </w:rPr>
        <w:t xml:space="preserve">, we will inform you at the point of collection, whether you are required to provide certain information to us or if you have a choice in this. </w:t>
      </w:r>
    </w:p>
    <w:p w14:paraId="7BC3FB73" w14:textId="12680924" w:rsidR="000B5A70" w:rsidRPr="007E4D87" w:rsidRDefault="000B5A70" w:rsidP="0073753D">
      <w:pPr>
        <w:pStyle w:val="Heading1"/>
      </w:pPr>
      <w:bookmarkStart w:id="0" w:name="_Hlk116672184"/>
      <w:r w:rsidRPr="007E4D87">
        <w:t xml:space="preserve">Storing </w:t>
      </w:r>
      <w:r w:rsidR="00B171CA">
        <w:t>volunteer’s i</w:t>
      </w:r>
      <w:r w:rsidR="009F6EB2" w:rsidRPr="007E4D87">
        <w:t>nformation</w:t>
      </w:r>
    </w:p>
    <w:bookmarkEnd w:id="0"/>
    <w:p w14:paraId="1518FB48" w14:textId="77777777" w:rsidR="00B171CA" w:rsidRDefault="000B5A70" w:rsidP="007E4D87">
      <w:pPr>
        <w:spacing w:line="276" w:lineRule="auto"/>
        <w:rPr>
          <w:rFonts w:ascii="Trebuchet MS" w:hAnsi="Trebuchet MS"/>
          <w:sz w:val="22"/>
          <w:szCs w:val="22"/>
          <w:lang w:val="en-GB"/>
        </w:rPr>
      </w:pPr>
      <w:r w:rsidRPr="007E4D87">
        <w:rPr>
          <w:rFonts w:ascii="Trebuchet MS" w:hAnsi="Trebuchet MS"/>
          <w:sz w:val="22"/>
          <w:szCs w:val="22"/>
          <w:lang w:val="en-GB"/>
        </w:rPr>
        <w:t>We hold data securely for the set amount of time shown in our data retention schedule</w:t>
      </w:r>
      <w:r w:rsidR="00B171CA">
        <w:rPr>
          <w:rFonts w:ascii="Trebuchet MS" w:hAnsi="Trebuchet MS"/>
          <w:sz w:val="22"/>
          <w:szCs w:val="22"/>
          <w:lang w:val="en-GB"/>
        </w:rPr>
        <w:t xml:space="preserve"> (the Derbyshire County Council Document Retention Schedule)</w:t>
      </w:r>
      <w:r w:rsidRPr="007E4D87">
        <w:rPr>
          <w:rFonts w:ascii="Trebuchet MS" w:hAnsi="Trebuchet MS"/>
          <w:sz w:val="22"/>
          <w:szCs w:val="22"/>
          <w:lang w:val="en-GB"/>
        </w:rPr>
        <w:t xml:space="preserve">. For more information on our data retention schedule and how we keep your data safe, please </w:t>
      </w:r>
      <w:r w:rsidR="00B171CA">
        <w:rPr>
          <w:rFonts w:ascii="Trebuchet MS" w:hAnsi="Trebuchet MS"/>
          <w:sz w:val="22"/>
          <w:szCs w:val="22"/>
          <w:lang w:val="en-GB"/>
        </w:rPr>
        <w:t xml:space="preserve">contact the school office.  </w:t>
      </w:r>
    </w:p>
    <w:p w14:paraId="3902441B" w14:textId="772006FF" w:rsidR="000B5A70" w:rsidRPr="007E4D87" w:rsidRDefault="000B5A70" w:rsidP="0073753D">
      <w:pPr>
        <w:pStyle w:val="Heading1"/>
      </w:pPr>
      <w:r w:rsidRPr="007E4D87">
        <w:t xml:space="preserve">Who </w:t>
      </w:r>
      <w:r w:rsidR="00B171CA">
        <w:t>w</w:t>
      </w:r>
      <w:r w:rsidR="009F6EB2" w:rsidRPr="007E4D87">
        <w:t xml:space="preserve">e </w:t>
      </w:r>
      <w:r w:rsidR="00B171CA">
        <w:t>s</w:t>
      </w:r>
      <w:r w:rsidR="009F6EB2" w:rsidRPr="007E4D87">
        <w:t xml:space="preserve">hare </w:t>
      </w:r>
      <w:r w:rsidR="00B171CA">
        <w:t>volunteer i</w:t>
      </w:r>
      <w:r w:rsidR="009F6EB2" w:rsidRPr="007E4D87">
        <w:t xml:space="preserve">nformation </w:t>
      </w:r>
      <w:r w:rsidR="00B171CA">
        <w:t>w</w:t>
      </w:r>
      <w:r w:rsidR="009F6EB2" w:rsidRPr="007E4D87">
        <w:t>ith</w:t>
      </w:r>
    </w:p>
    <w:p w14:paraId="772D06D5" w14:textId="77777777" w:rsidR="00B171CA" w:rsidRPr="00B171CA" w:rsidRDefault="00B171CA" w:rsidP="00BE0578">
      <w:pPr>
        <w:autoSpaceDE w:val="0"/>
        <w:autoSpaceDN w:val="0"/>
        <w:adjustRightInd w:val="0"/>
        <w:spacing w:line="276" w:lineRule="auto"/>
        <w:rPr>
          <w:rFonts w:ascii="Trebuchet MS" w:hAnsi="Trebuchet MS" w:cs="Calibri"/>
          <w:color w:val="000000"/>
          <w:sz w:val="22"/>
          <w:szCs w:val="22"/>
          <w:lang w:val="en-GB"/>
        </w:rPr>
      </w:pPr>
      <w:r w:rsidRPr="00B171CA">
        <w:rPr>
          <w:rFonts w:ascii="Trebuchet MS" w:hAnsi="Trebuchet MS" w:cs="Calibri"/>
          <w:color w:val="000000"/>
          <w:sz w:val="22"/>
          <w:szCs w:val="22"/>
          <w:lang w:val="en-GB"/>
        </w:rPr>
        <w:t xml:space="preserve">We do not share information about you with any third party without your consent unless the law and our policies allow us to do so. </w:t>
      </w:r>
    </w:p>
    <w:p w14:paraId="1DD4C79C" w14:textId="50968A27" w:rsidR="00B171CA" w:rsidRPr="00BE0578" w:rsidRDefault="00B171CA" w:rsidP="00B171CA">
      <w:pPr>
        <w:spacing w:line="276" w:lineRule="auto"/>
        <w:rPr>
          <w:rFonts w:ascii="Trebuchet MS" w:hAnsi="Trebuchet MS" w:cs="Calibri"/>
          <w:color w:val="000000"/>
          <w:sz w:val="22"/>
          <w:szCs w:val="22"/>
          <w:lang w:val="en-GB"/>
        </w:rPr>
      </w:pPr>
      <w:r w:rsidRPr="00BE0578">
        <w:rPr>
          <w:rFonts w:ascii="Trebuchet MS" w:hAnsi="Trebuchet MS" w:cs="Calibri"/>
          <w:color w:val="000000"/>
          <w:sz w:val="22"/>
          <w:szCs w:val="22"/>
          <w:lang w:val="en-GB"/>
        </w:rPr>
        <w:t xml:space="preserve">Where it is legally required, or necessary (and it complies with data protection law) we may share personal information about you with: </w:t>
      </w:r>
    </w:p>
    <w:p w14:paraId="19A5218D" w14:textId="58D722B5" w:rsidR="00BE0578" w:rsidRPr="00BE0578" w:rsidRDefault="00B171CA" w:rsidP="00BE0578">
      <w:pPr>
        <w:pStyle w:val="ListParagraph"/>
        <w:numPr>
          <w:ilvl w:val="0"/>
          <w:numId w:val="47"/>
        </w:numPr>
        <w:spacing w:before="120" w:line="276" w:lineRule="auto"/>
        <w:contextualSpacing w:val="0"/>
        <w:rPr>
          <w:rFonts w:ascii="Trebuchet MS" w:hAnsi="Trebuchet MS"/>
          <w:sz w:val="22"/>
          <w:szCs w:val="22"/>
        </w:rPr>
      </w:pPr>
      <w:r w:rsidRPr="00BE0578">
        <w:rPr>
          <w:rFonts w:ascii="Trebuchet MS" w:hAnsi="Trebuchet MS" w:cs="Calibri"/>
          <w:color w:val="000000"/>
          <w:sz w:val="22"/>
          <w:szCs w:val="22"/>
        </w:rPr>
        <w:t>Government departments or agencies – to meet our legal obligations to share information about governors/trustees</w:t>
      </w:r>
      <w:r w:rsidR="00BE0578" w:rsidRPr="00BE0578">
        <w:rPr>
          <w:rFonts w:ascii="Trebuchet MS" w:hAnsi="Trebuchet MS" w:cs="Calibri"/>
          <w:color w:val="000000"/>
          <w:sz w:val="22"/>
          <w:szCs w:val="22"/>
        </w:rPr>
        <w:t xml:space="preserve">. </w:t>
      </w:r>
      <w:r w:rsidR="00BE0578" w:rsidRPr="00BE0578">
        <w:rPr>
          <w:rFonts w:ascii="Trebuchet MS" w:hAnsi="Trebuchet MS"/>
          <w:sz w:val="22"/>
          <w:szCs w:val="22"/>
        </w:rPr>
        <w:t xml:space="preserve">We routinely share aspects of members/trustees/governors with the Department for Education (DfE) </w:t>
      </w:r>
    </w:p>
    <w:p w14:paraId="558F05D5" w14:textId="3A947334" w:rsidR="00B171CA" w:rsidRPr="00BE0578" w:rsidRDefault="00B171CA" w:rsidP="00BE0578">
      <w:pPr>
        <w:pStyle w:val="ListParagraph"/>
        <w:numPr>
          <w:ilvl w:val="0"/>
          <w:numId w:val="47"/>
        </w:numPr>
        <w:autoSpaceDE w:val="0"/>
        <w:autoSpaceDN w:val="0"/>
        <w:adjustRightInd w:val="0"/>
        <w:spacing w:before="120" w:after="45" w:line="276" w:lineRule="auto"/>
        <w:contextualSpacing w:val="0"/>
        <w:rPr>
          <w:rFonts w:ascii="Trebuchet MS" w:hAnsi="Trebuchet MS" w:cs="Calibri"/>
          <w:color w:val="000000"/>
          <w:sz w:val="22"/>
          <w:szCs w:val="22"/>
        </w:rPr>
      </w:pPr>
      <w:r w:rsidRPr="00BE0578">
        <w:rPr>
          <w:rFonts w:ascii="Trebuchet MS" w:hAnsi="Trebuchet MS" w:cs="Calibri"/>
          <w:color w:val="000000"/>
          <w:sz w:val="22"/>
          <w:szCs w:val="22"/>
        </w:rPr>
        <w:t xml:space="preserve">Our local authority – to meet our legal obligations to share certain information with it, such as details of governors </w:t>
      </w:r>
    </w:p>
    <w:p w14:paraId="6ADF995D" w14:textId="7D673331" w:rsidR="00B171CA" w:rsidRPr="00B171CA" w:rsidRDefault="00B171CA" w:rsidP="00BE0578">
      <w:pPr>
        <w:pStyle w:val="ListParagraph"/>
        <w:numPr>
          <w:ilvl w:val="0"/>
          <w:numId w:val="47"/>
        </w:numPr>
        <w:autoSpaceDE w:val="0"/>
        <w:autoSpaceDN w:val="0"/>
        <w:adjustRightInd w:val="0"/>
        <w:spacing w:before="120" w:after="45" w:line="276" w:lineRule="auto"/>
        <w:contextualSpacing w:val="0"/>
        <w:rPr>
          <w:rFonts w:ascii="Trebuchet MS" w:hAnsi="Trebuchet MS" w:cs="Calibri"/>
          <w:color w:val="000000"/>
          <w:sz w:val="22"/>
          <w:szCs w:val="22"/>
        </w:rPr>
      </w:pPr>
      <w:r w:rsidRPr="00B171CA">
        <w:rPr>
          <w:rFonts w:ascii="Trebuchet MS" w:hAnsi="Trebuchet MS" w:cs="Calibri"/>
          <w:color w:val="000000"/>
          <w:sz w:val="22"/>
          <w:szCs w:val="22"/>
        </w:rPr>
        <w:t xml:space="preserve">Suppliers and service providers – to enable them to provide the service we have contracted them for, such as governor/trustee support </w:t>
      </w:r>
    </w:p>
    <w:p w14:paraId="1F0B6E96" w14:textId="1A115D98" w:rsidR="00B171CA" w:rsidRPr="00B171CA" w:rsidRDefault="00B171CA" w:rsidP="00BE0578">
      <w:pPr>
        <w:pStyle w:val="ListParagraph"/>
        <w:numPr>
          <w:ilvl w:val="0"/>
          <w:numId w:val="47"/>
        </w:numPr>
        <w:autoSpaceDE w:val="0"/>
        <w:autoSpaceDN w:val="0"/>
        <w:adjustRightInd w:val="0"/>
        <w:spacing w:before="120" w:after="45" w:line="276" w:lineRule="auto"/>
        <w:contextualSpacing w:val="0"/>
        <w:rPr>
          <w:rFonts w:ascii="Trebuchet MS" w:hAnsi="Trebuchet MS" w:cs="Calibri"/>
          <w:color w:val="000000"/>
          <w:sz w:val="22"/>
          <w:szCs w:val="22"/>
        </w:rPr>
      </w:pPr>
      <w:r w:rsidRPr="00B171CA">
        <w:rPr>
          <w:rFonts w:ascii="Trebuchet MS" w:hAnsi="Trebuchet MS" w:cs="Calibri"/>
          <w:color w:val="000000"/>
          <w:sz w:val="22"/>
          <w:szCs w:val="22"/>
        </w:rPr>
        <w:t xml:space="preserve">Professional advisers and consultants </w:t>
      </w:r>
    </w:p>
    <w:p w14:paraId="149E3641" w14:textId="06788CC3" w:rsidR="00B171CA" w:rsidRPr="00B171CA" w:rsidRDefault="00B171CA" w:rsidP="00BE0578">
      <w:pPr>
        <w:pStyle w:val="ListParagraph"/>
        <w:numPr>
          <w:ilvl w:val="0"/>
          <w:numId w:val="47"/>
        </w:numPr>
        <w:autoSpaceDE w:val="0"/>
        <w:autoSpaceDN w:val="0"/>
        <w:adjustRightInd w:val="0"/>
        <w:spacing w:before="120" w:after="45" w:line="276" w:lineRule="auto"/>
        <w:contextualSpacing w:val="0"/>
        <w:rPr>
          <w:rFonts w:ascii="Trebuchet MS" w:hAnsi="Trebuchet MS" w:cs="Calibri"/>
          <w:color w:val="000000"/>
          <w:sz w:val="22"/>
          <w:szCs w:val="22"/>
        </w:rPr>
      </w:pPr>
      <w:r w:rsidRPr="00B171CA">
        <w:rPr>
          <w:rFonts w:ascii="Trebuchet MS" w:hAnsi="Trebuchet MS" w:cs="Calibri"/>
          <w:color w:val="000000"/>
          <w:sz w:val="22"/>
          <w:szCs w:val="22"/>
        </w:rPr>
        <w:t xml:space="preserve">Employment and recruitment agencies </w:t>
      </w:r>
    </w:p>
    <w:p w14:paraId="14941337" w14:textId="5426D7AB" w:rsidR="00B171CA" w:rsidRPr="00B171CA" w:rsidRDefault="00B171CA" w:rsidP="00BE0578">
      <w:pPr>
        <w:pStyle w:val="ListParagraph"/>
        <w:numPr>
          <w:ilvl w:val="0"/>
          <w:numId w:val="47"/>
        </w:numPr>
        <w:autoSpaceDE w:val="0"/>
        <w:autoSpaceDN w:val="0"/>
        <w:adjustRightInd w:val="0"/>
        <w:spacing w:before="120" w:line="276" w:lineRule="auto"/>
        <w:contextualSpacing w:val="0"/>
        <w:rPr>
          <w:rFonts w:ascii="Trebuchet MS" w:hAnsi="Trebuchet MS" w:cs="Calibri"/>
          <w:color w:val="000000"/>
          <w:sz w:val="22"/>
          <w:szCs w:val="22"/>
        </w:rPr>
      </w:pPr>
      <w:r w:rsidRPr="00B171CA">
        <w:rPr>
          <w:rFonts w:ascii="Trebuchet MS" w:hAnsi="Trebuchet MS" w:cs="Calibri"/>
          <w:color w:val="000000"/>
          <w:sz w:val="22"/>
          <w:szCs w:val="22"/>
        </w:rPr>
        <w:t xml:space="preserve">Police forces, courts </w:t>
      </w:r>
    </w:p>
    <w:p w14:paraId="31467964" w14:textId="24E52803" w:rsidR="000B5A70" w:rsidRPr="007E4D87" w:rsidRDefault="000B5A70" w:rsidP="0073753D">
      <w:pPr>
        <w:pStyle w:val="Heading1"/>
      </w:pPr>
      <w:r w:rsidRPr="007E4D87">
        <w:t xml:space="preserve">Why </w:t>
      </w:r>
      <w:r w:rsidR="00BE0578">
        <w:t>w</w:t>
      </w:r>
      <w:r w:rsidR="009F6EB2" w:rsidRPr="007E4D87">
        <w:t xml:space="preserve">e </w:t>
      </w:r>
      <w:r w:rsidR="00BE0578">
        <w:t>s</w:t>
      </w:r>
      <w:r w:rsidR="009F6EB2" w:rsidRPr="007E4D87">
        <w:t xml:space="preserve">hare </w:t>
      </w:r>
      <w:r w:rsidR="00BE0578">
        <w:t>volunteers’ i</w:t>
      </w:r>
      <w:r w:rsidR="009F6EB2" w:rsidRPr="007E4D87">
        <w:t>nformation</w:t>
      </w:r>
    </w:p>
    <w:p w14:paraId="77ABC59F" w14:textId="345E5CB1" w:rsidR="000B5A70" w:rsidRPr="007E4D87" w:rsidRDefault="000B5A70" w:rsidP="007E4D87">
      <w:pPr>
        <w:spacing w:line="276" w:lineRule="auto"/>
        <w:rPr>
          <w:rFonts w:ascii="Trebuchet MS" w:hAnsi="Trebuchet MS"/>
          <w:sz w:val="22"/>
          <w:szCs w:val="22"/>
          <w:lang w:val="en-GB"/>
        </w:rPr>
      </w:pPr>
      <w:r w:rsidRPr="007E4D87">
        <w:rPr>
          <w:rFonts w:ascii="Trebuchet MS" w:hAnsi="Trebuchet MS"/>
          <w:sz w:val="22"/>
          <w:szCs w:val="22"/>
          <w:lang w:val="en-GB"/>
        </w:rPr>
        <w:t xml:space="preserve">We do not share information about individuals in </w:t>
      </w:r>
      <w:r w:rsidR="00BE0578">
        <w:rPr>
          <w:rFonts w:ascii="Trebuchet MS" w:hAnsi="Trebuchet MS"/>
          <w:sz w:val="22"/>
          <w:szCs w:val="22"/>
          <w:lang w:val="en-GB"/>
        </w:rPr>
        <w:t xml:space="preserve">volunteer or </w:t>
      </w:r>
      <w:r w:rsidRPr="007E4D87">
        <w:rPr>
          <w:rFonts w:ascii="Trebuchet MS" w:hAnsi="Trebuchet MS"/>
          <w:sz w:val="22"/>
          <w:szCs w:val="22"/>
          <w:lang w:val="en-GB"/>
        </w:rPr>
        <w:t>governance roles with anyone without consent unless the law and our policies allow us to do so.</w:t>
      </w:r>
    </w:p>
    <w:p w14:paraId="0AB53880" w14:textId="77777777" w:rsidR="000B5A70" w:rsidRPr="0073753D" w:rsidRDefault="000B5A70" w:rsidP="007E4D87">
      <w:pPr>
        <w:pStyle w:val="Heading2"/>
        <w:spacing w:line="276" w:lineRule="auto"/>
        <w:rPr>
          <w:rFonts w:ascii="Trebuchet MS" w:hAnsi="Trebuchet MS"/>
          <w:color w:val="1F4E79" w:themeColor="accent1" w:themeShade="80"/>
          <w:lang w:val="en-GB"/>
        </w:rPr>
      </w:pPr>
      <w:r w:rsidRPr="0073753D">
        <w:rPr>
          <w:rFonts w:ascii="Trebuchet MS" w:hAnsi="Trebuchet MS"/>
          <w:color w:val="1F4E79" w:themeColor="accent1" w:themeShade="80"/>
          <w:lang w:val="en-GB"/>
        </w:rPr>
        <w:t>Department for Education</w:t>
      </w:r>
    </w:p>
    <w:p w14:paraId="0DA695F8" w14:textId="3F39F8CD" w:rsidR="000B5A70" w:rsidRPr="007E4D87" w:rsidRDefault="000B5A70" w:rsidP="007E4D87">
      <w:pPr>
        <w:spacing w:line="276" w:lineRule="auto"/>
        <w:rPr>
          <w:rFonts w:ascii="Trebuchet MS" w:hAnsi="Trebuchet MS"/>
          <w:sz w:val="22"/>
          <w:szCs w:val="22"/>
          <w:lang w:val="en-GB"/>
        </w:rPr>
      </w:pPr>
      <w:r w:rsidRPr="007E4D87">
        <w:rPr>
          <w:rFonts w:ascii="Trebuchet MS" w:hAnsi="Trebuchet MS"/>
          <w:sz w:val="22"/>
          <w:szCs w:val="22"/>
          <w:lang w:val="en-GB"/>
        </w:rPr>
        <w:t>The Department for Education (DfE) collects personal data from educational settings and local authorities. We are required to share information about individuals in governance roles with the Department for Education (DfE), under</w:t>
      </w:r>
      <w:r w:rsidR="00BE0578">
        <w:rPr>
          <w:rFonts w:ascii="Trebuchet MS" w:hAnsi="Trebuchet MS"/>
          <w:sz w:val="22"/>
          <w:szCs w:val="22"/>
          <w:lang w:val="en-GB"/>
        </w:rPr>
        <w:t xml:space="preserve"> </w:t>
      </w:r>
      <w:r w:rsidRPr="007E4D87">
        <w:rPr>
          <w:rFonts w:ascii="Trebuchet MS" w:hAnsi="Trebuchet MS"/>
          <w:sz w:val="22"/>
          <w:szCs w:val="22"/>
          <w:lang w:val="en-GB"/>
        </w:rPr>
        <w:t>the requirements set out in</w:t>
      </w:r>
      <w:r w:rsidRPr="007E4D87">
        <w:rPr>
          <w:rFonts w:ascii="Trebuchet MS" w:hAnsi="Trebuchet MS"/>
          <w:iCs/>
          <w:sz w:val="22"/>
          <w:szCs w:val="22"/>
          <w:lang w:val="en"/>
        </w:rPr>
        <w:t xml:space="preserve"> the </w:t>
      </w:r>
      <w:hyperlink r:id="rId16" w:history="1">
        <w:r w:rsidRPr="007E4D87">
          <w:rPr>
            <w:rStyle w:val="Hyperlink"/>
            <w:rFonts w:ascii="Trebuchet MS" w:hAnsi="Trebuchet MS"/>
            <w:sz w:val="22"/>
            <w:szCs w:val="22"/>
            <w:lang w:val="en"/>
          </w:rPr>
          <w:t>Academ</w:t>
        </w:r>
        <w:r w:rsidR="00BE0578">
          <w:rPr>
            <w:rStyle w:val="Hyperlink"/>
            <w:rFonts w:ascii="Trebuchet MS" w:hAnsi="Trebuchet MS"/>
            <w:sz w:val="22"/>
            <w:szCs w:val="22"/>
            <w:lang w:val="en"/>
          </w:rPr>
          <w:t xml:space="preserve">y Trust </w:t>
        </w:r>
        <w:r w:rsidRPr="007E4D87">
          <w:rPr>
            <w:rStyle w:val="Hyperlink"/>
            <w:rFonts w:ascii="Trebuchet MS" w:hAnsi="Trebuchet MS"/>
            <w:sz w:val="22"/>
            <w:szCs w:val="22"/>
            <w:lang w:val="en"/>
          </w:rPr>
          <w:t xml:space="preserve">Handbook </w:t>
        </w:r>
      </w:hyperlink>
    </w:p>
    <w:p w14:paraId="2D199249" w14:textId="77777777" w:rsidR="000B5A70" w:rsidRPr="007E4D87" w:rsidRDefault="000B5A70" w:rsidP="007E4D87">
      <w:pPr>
        <w:spacing w:line="276" w:lineRule="auto"/>
        <w:rPr>
          <w:rFonts w:ascii="Trebuchet MS" w:hAnsi="Trebuchet MS"/>
          <w:iCs/>
          <w:sz w:val="22"/>
          <w:szCs w:val="22"/>
          <w:lang w:val="en-GB"/>
        </w:rPr>
      </w:pPr>
      <w:r w:rsidRPr="007E4D87">
        <w:rPr>
          <w:rFonts w:ascii="Trebuchet MS" w:hAnsi="Trebuchet MS"/>
          <w:sz w:val="22"/>
          <w:szCs w:val="22"/>
          <w:lang w:val="en-GB"/>
        </w:rPr>
        <w:t>All data is entered manually on the GIAS system and held by DfE under a combination of software and hardware controls which mee</w:t>
      </w:r>
      <w:r w:rsidRPr="007E4D87">
        <w:rPr>
          <w:rFonts w:ascii="Trebuchet MS" w:hAnsi="Trebuchet MS"/>
          <w:iCs/>
          <w:sz w:val="22"/>
          <w:szCs w:val="22"/>
          <w:lang w:val="en-GB"/>
        </w:rPr>
        <w:t xml:space="preserve">t the current </w:t>
      </w:r>
      <w:hyperlink r:id="rId17" w:history="1">
        <w:r w:rsidRPr="007E4D87">
          <w:rPr>
            <w:rStyle w:val="Hyperlink"/>
            <w:rFonts w:ascii="Trebuchet MS" w:hAnsi="Trebuchet MS"/>
            <w:iCs/>
            <w:sz w:val="22"/>
            <w:szCs w:val="22"/>
            <w:lang w:val="en-GB"/>
          </w:rPr>
          <w:t>government security policy framework</w:t>
        </w:r>
      </w:hyperlink>
      <w:r w:rsidRPr="007E4D87">
        <w:rPr>
          <w:rFonts w:ascii="Trebuchet MS" w:hAnsi="Trebuchet MS"/>
          <w:iCs/>
          <w:sz w:val="22"/>
          <w:szCs w:val="22"/>
          <w:lang w:val="en-GB"/>
        </w:rPr>
        <w:t xml:space="preserve">. </w:t>
      </w:r>
    </w:p>
    <w:p w14:paraId="490DD7E1" w14:textId="77777777" w:rsidR="000B5A70" w:rsidRPr="007E4D87" w:rsidRDefault="000B5A70" w:rsidP="007E4D87">
      <w:pPr>
        <w:spacing w:line="276" w:lineRule="auto"/>
        <w:rPr>
          <w:rFonts w:ascii="Trebuchet MS" w:hAnsi="Trebuchet MS"/>
          <w:sz w:val="22"/>
          <w:szCs w:val="22"/>
          <w:lang w:val="en-GB"/>
        </w:rPr>
      </w:pPr>
      <w:r w:rsidRPr="007E4D87">
        <w:rPr>
          <w:rFonts w:ascii="Trebuchet MS" w:hAnsi="Trebuchet MS"/>
          <w:sz w:val="22"/>
          <w:szCs w:val="22"/>
          <w:lang w:val="en-GB"/>
        </w:rPr>
        <w:t>For more information, please see ‘How Government uses your data’ section.</w:t>
      </w:r>
    </w:p>
    <w:p w14:paraId="458296A8" w14:textId="3DDA8DA3" w:rsidR="007E4D87" w:rsidRPr="0073753D" w:rsidRDefault="007E4D87" w:rsidP="007E4D87">
      <w:pPr>
        <w:spacing w:line="276" w:lineRule="auto"/>
        <w:rPr>
          <w:rFonts w:ascii="Trebuchet MS" w:hAnsi="Trebuchet MS"/>
          <w:b/>
          <w:color w:val="1F4E79" w:themeColor="accent1" w:themeShade="80"/>
          <w:sz w:val="28"/>
          <w:szCs w:val="28"/>
        </w:rPr>
      </w:pPr>
      <w:r w:rsidRPr="0073753D">
        <w:rPr>
          <w:rFonts w:ascii="Trebuchet MS" w:hAnsi="Trebuchet MS"/>
          <w:b/>
          <w:color w:val="1F4E79" w:themeColor="accent1" w:themeShade="80"/>
          <w:sz w:val="28"/>
          <w:szCs w:val="28"/>
        </w:rPr>
        <w:lastRenderedPageBreak/>
        <w:t>Requesting access to your personal data</w:t>
      </w:r>
    </w:p>
    <w:p w14:paraId="0612EFEF" w14:textId="77777777" w:rsidR="007E4D87" w:rsidRDefault="000B5A70" w:rsidP="007E4D87">
      <w:pPr>
        <w:spacing w:line="276" w:lineRule="auto"/>
      </w:pPr>
      <w:r w:rsidRPr="007E4D87">
        <w:rPr>
          <w:rFonts w:ascii="Trebuchet MS" w:hAnsi="Trebuchet MS"/>
          <w:sz w:val="22"/>
          <w:szCs w:val="22"/>
          <w:lang w:val="en-GB"/>
        </w:rPr>
        <w:t xml:space="preserve">Under data protection legislation, you have the right to request access to information about you that we hold. </w:t>
      </w:r>
      <w:r w:rsidR="007E4D87" w:rsidRPr="00851F7B">
        <w:rPr>
          <w:rFonts w:ascii="Trebuchet MS" w:hAnsi="Trebuchet MS"/>
          <w:sz w:val="22"/>
          <w:szCs w:val="22"/>
        </w:rPr>
        <w:t xml:space="preserve">To make a request for your personal information, contact </w:t>
      </w:r>
      <w:r w:rsidR="007E4D87">
        <w:rPr>
          <w:rFonts w:ascii="Trebuchet MS" w:hAnsi="Trebuchet MS"/>
          <w:sz w:val="22"/>
          <w:szCs w:val="22"/>
        </w:rPr>
        <w:t xml:space="preserve">the headteacher or </w:t>
      </w:r>
      <w:r w:rsidR="007E4D87" w:rsidRPr="003B7B25">
        <w:rPr>
          <w:rFonts w:ascii="Trebuchet MS" w:hAnsi="Trebuchet MS"/>
          <w:sz w:val="22"/>
          <w:szCs w:val="22"/>
        </w:rPr>
        <w:t xml:space="preserve">Diane Dakin (the clerk to the trust) at </w:t>
      </w:r>
      <w:hyperlink r:id="rId18" w:history="1">
        <w:r w:rsidR="007E4D87" w:rsidRPr="003B7B25">
          <w:rPr>
            <w:rStyle w:val="Hyperlink"/>
            <w:rFonts w:ascii="Trebuchet MS" w:hAnsi="Trebuchet MS" w:cs="Segoe UI"/>
            <w:sz w:val="22"/>
            <w:szCs w:val="22"/>
            <w:shd w:val="clear" w:color="auto" w:fill="FFFFFF"/>
          </w:rPr>
          <w:t>ddakin@sawley-inf.derbyshire.sch.uk</w:t>
        </w:r>
      </w:hyperlink>
      <w:r w:rsidR="007E4D87">
        <w:rPr>
          <w:rFonts w:cs="Segoe UI"/>
          <w:shd w:val="clear" w:color="auto" w:fill="FFFFFF"/>
        </w:rPr>
        <w:t xml:space="preserve"> </w:t>
      </w:r>
      <w:r w:rsidR="007E4D87" w:rsidRPr="007E4A89">
        <w:rPr>
          <w:color w:val="18C901"/>
          <w:sz w:val="22"/>
          <w:szCs w:val="22"/>
        </w:rPr>
        <w:t xml:space="preserve"> </w:t>
      </w:r>
    </w:p>
    <w:p w14:paraId="0430FAEE" w14:textId="6D48DF98" w:rsidR="000B5A70" w:rsidRPr="007E4D87" w:rsidRDefault="00FF37F7" w:rsidP="007E4D87">
      <w:pPr>
        <w:spacing w:line="276" w:lineRule="auto"/>
        <w:rPr>
          <w:rFonts w:ascii="Trebuchet MS" w:hAnsi="Trebuchet MS"/>
          <w:sz w:val="22"/>
          <w:szCs w:val="22"/>
          <w:lang w:val="en-GB"/>
        </w:rPr>
      </w:pPr>
      <w:r w:rsidRPr="00FF37F7">
        <w:rPr>
          <w:rFonts w:ascii="Trebuchet MS" w:hAnsi="Trebuchet MS" w:cs="Arial"/>
          <w:sz w:val="22"/>
          <w:szCs w:val="22"/>
        </w:rPr>
        <w:t>Depending on the lawful basis used for processing data (as identified above), y</w:t>
      </w:r>
      <w:proofErr w:type="spellStart"/>
      <w:r w:rsidR="000B5A70" w:rsidRPr="00FF37F7">
        <w:rPr>
          <w:rFonts w:ascii="Trebuchet MS" w:hAnsi="Trebuchet MS"/>
          <w:sz w:val="22"/>
          <w:szCs w:val="22"/>
          <w:lang w:val="en-GB"/>
        </w:rPr>
        <w:t>ou</w:t>
      </w:r>
      <w:proofErr w:type="spellEnd"/>
      <w:r w:rsidR="000B5A70" w:rsidRPr="007E4D87">
        <w:rPr>
          <w:rFonts w:ascii="Trebuchet MS" w:hAnsi="Trebuchet MS"/>
          <w:sz w:val="22"/>
          <w:szCs w:val="22"/>
          <w:lang w:val="en-GB"/>
        </w:rPr>
        <w:t xml:space="preserve"> </w:t>
      </w:r>
      <w:r>
        <w:rPr>
          <w:rFonts w:ascii="Trebuchet MS" w:hAnsi="Trebuchet MS"/>
          <w:sz w:val="22"/>
          <w:szCs w:val="22"/>
          <w:lang w:val="en-GB"/>
        </w:rPr>
        <w:t xml:space="preserve">may </w:t>
      </w:r>
      <w:r w:rsidR="000B5A70" w:rsidRPr="007E4D87">
        <w:rPr>
          <w:rFonts w:ascii="Trebuchet MS" w:hAnsi="Trebuchet MS"/>
          <w:sz w:val="22"/>
          <w:szCs w:val="22"/>
          <w:lang w:val="en-GB"/>
        </w:rPr>
        <w:t>also have the right to:</w:t>
      </w:r>
    </w:p>
    <w:p w14:paraId="246B66C8" w14:textId="7949DE3A" w:rsidR="000B5A70" w:rsidRPr="007E4D87" w:rsidRDefault="000B5A70" w:rsidP="007E4D87">
      <w:pPr>
        <w:numPr>
          <w:ilvl w:val="0"/>
          <w:numId w:val="22"/>
        </w:numPr>
        <w:spacing w:line="276" w:lineRule="auto"/>
        <w:rPr>
          <w:rFonts w:ascii="Trebuchet MS" w:hAnsi="Trebuchet MS"/>
          <w:sz w:val="22"/>
          <w:szCs w:val="22"/>
          <w:lang w:val="en-GB"/>
        </w:rPr>
      </w:pPr>
      <w:r w:rsidRPr="007E4D87">
        <w:rPr>
          <w:rFonts w:ascii="Trebuchet MS" w:hAnsi="Trebuchet MS"/>
          <w:sz w:val="22"/>
          <w:szCs w:val="22"/>
          <w:lang w:val="en-GB"/>
        </w:rPr>
        <w:t>have your personal data rectified, if it is inaccurate or incomplete</w:t>
      </w:r>
      <w:r w:rsidR="00FF37F7">
        <w:rPr>
          <w:rFonts w:ascii="Trebuchet MS" w:hAnsi="Trebuchet MS"/>
          <w:sz w:val="22"/>
          <w:szCs w:val="22"/>
          <w:lang w:val="en-GB"/>
        </w:rPr>
        <w:t>;</w:t>
      </w:r>
    </w:p>
    <w:p w14:paraId="4752CC7D" w14:textId="5078B88F" w:rsidR="000B5A70" w:rsidRPr="007E4D87" w:rsidRDefault="000B5A70" w:rsidP="007E4D87">
      <w:pPr>
        <w:numPr>
          <w:ilvl w:val="0"/>
          <w:numId w:val="22"/>
        </w:numPr>
        <w:spacing w:line="276" w:lineRule="auto"/>
        <w:rPr>
          <w:rFonts w:ascii="Trebuchet MS" w:hAnsi="Trebuchet MS"/>
          <w:sz w:val="22"/>
          <w:szCs w:val="22"/>
          <w:lang w:val="en-GB"/>
        </w:rPr>
      </w:pPr>
      <w:r w:rsidRPr="007E4D87">
        <w:rPr>
          <w:rFonts w:ascii="Trebuchet MS" w:hAnsi="Trebuchet MS"/>
          <w:sz w:val="22"/>
          <w:szCs w:val="22"/>
          <w:lang w:val="en-GB"/>
        </w:rPr>
        <w:t>request the deletion or removal of personal data where there is no compelling reason for its continued processing</w:t>
      </w:r>
      <w:r w:rsidR="00FF37F7">
        <w:rPr>
          <w:rFonts w:ascii="Trebuchet MS" w:hAnsi="Trebuchet MS"/>
          <w:sz w:val="22"/>
          <w:szCs w:val="22"/>
          <w:lang w:val="en-GB"/>
        </w:rPr>
        <w:t>;</w:t>
      </w:r>
    </w:p>
    <w:p w14:paraId="4E7BBC57" w14:textId="684F8FD5" w:rsidR="000B5A70" w:rsidRPr="007E4D87" w:rsidRDefault="000B5A70" w:rsidP="007E4D87">
      <w:pPr>
        <w:numPr>
          <w:ilvl w:val="0"/>
          <w:numId w:val="22"/>
        </w:numPr>
        <w:spacing w:line="276" w:lineRule="auto"/>
        <w:rPr>
          <w:rFonts w:ascii="Trebuchet MS" w:hAnsi="Trebuchet MS"/>
          <w:sz w:val="22"/>
          <w:szCs w:val="22"/>
          <w:lang w:val="en-GB"/>
        </w:rPr>
      </w:pPr>
      <w:r w:rsidRPr="007E4D87">
        <w:rPr>
          <w:rFonts w:ascii="Trebuchet MS" w:hAnsi="Trebuchet MS"/>
          <w:sz w:val="22"/>
          <w:szCs w:val="22"/>
          <w:lang w:val="en-GB"/>
        </w:rPr>
        <w:t>restrict our processing of your personal data (i.e. permitting its storage but no further processing)</w:t>
      </w:r>
      <w:r w:rsidR="00FF37F7">
        <w:rPr>
          <w:rFonts w:ascii="Trebuchet MS" w:hAnsi="Trebuchet MS"/>
          <w:sz w:val="22"/>
          <w:szCs w:val="22"/>
          <w:lang w:val="en-GB"/>
        </w:rPr>
        <w:t>;</w:t>
      </w:r>
    </w:p>
    <w:p w14:paraId="7BF522C7" w14:textId="1F810C0E" w:rsidR="000B5A70" w:rsidRPr="007E4D87" w:rsidRDefault="000B5A70" w:rsidP="007E4D87">
      <w:pPr>
        <w:numPr>
          <w:ilvl w:val="0"/>
          <w:numId w:val="22"/>
        </w:numPr>
        <w:spacing w:line="276" w:lineRule="auto"/>
        <w:rPr>
          <w:rFonts w:ascii="Trebuchet MS" w:hAnsi="Trebuchet MS"/>
          <w:sz w:val="22"/>
          <w:szCs w:val="22"/>
          <w:lang w:val="en-GB"/>
        </w:rPr>
      </w:pPr>
      <w:r w:rsidRPr="007E4D87">
        <w:rPr>
          <w:rFonts w:ascii="Trebuchet MS" w:hAnsi="Trebuchet MS"/>
          <w:sz w:val="22"/>
          <w:szCs w:val="22"/>
          <w:lang w:val="en-GB"/>
        </w:rPr>
        <w:t>object to direct marketing (including profiling) and processing for the purposes of scientific/historical research and statistics</w:t>
      </w:r>
      <w:r w:rsidR="00FF37F7">
        <w:rPr>
          <w:rFonts w:ascii="Trebuchet MS" w:hAnsi="Trebuchet MS"/>
          <w:sz w:val="22"/>
          <w:szCs w:val="22"/>
          <w:lang w:val="en-GB"/>
        </w:rPr>
        <w:t>;</w:t>
      </w:r>
    </w:p>
    <w:p w14:paraId="06442FF2" w14:textId="240A34BE" w:rsidR="000B5A70" w:rsidRPr="007E4D87" w:rsidRDefault="000B5A70" w:rsidP="007E4D87">
      <w:pPr>
        <w:numPr>
          <w:ilvl w:val="0"/>
          <w:numId w:val="22"/>
        </w:numPr>
        <w:spacing w:line="276" w:lineRule="auto"/>
        <w:rPr>
          <w:rFonts w:ascii="Trebuchet MS" w:hAnsi="Trebuchet MS"/>
          <w:sz w:val="22"/>
          <w:szCs w:val="22"/>
          <w:lang w:val="en-GB"/>
        </w:rPr>
      </w:pPr>
      <w:r w:rsidRPr="007E4D87">
        <w:rPr>
          <w:rFonts w:ascii="Trebuchet MS" w:hAnsi="Trebuchet MS"/>
          <w:sz w:val="22"/>
          <w:szCs w:val="22"/>
          <w:lang w:val="en-GB"/>
        </w:rPr>
        <w:t>not be subject to decisions based purely on automated processing where it produces a legal or similarly significant effect on you</w:t>
      </w:r>
    </w:p>
    <w:p w14:paraId="07FF1130" w14:textId="610F04ED" w:rsidR="007E4D87" w:rsidRPr="00851F7B" w:rsidRDefault="000B5A70" w:rsidP="007E4D87">
      <w:pPr>
        <w:spacing w:line="276" w:lineRule="auto"/>
        <w:rPr>
          <w:rFonts w:ascii="Trebuchet MS" w:hAnsi="Trebuchet MS"/>
          <w:color w:val="0000FF"/>
          <w:sz w:val="22"/>
          <w:szCs w:val="22"/>
          <w:u w:val="single"/>
        </w:rPr>
      </w:pPr>
      <w:r w:rsidRPr="007E4D87">
        <w:rPr>
          <w:rFonts w:ascii="Trebuchet MS" w:hAnsi="Trebuchet MS"/>
          <w:sz w:val="22"/>
          <w:szCs w:val="22"/>
          <w:lang w:val="en-GB"/>
        </w:rPr>
        <w:t>If you have a concern or complaint about the way we are collecting or using your personal data, you should raise your concern with us in the first instance</w:t>
      </w:r>
      <w:r w:rsidR="00FF37F7">
        <w:rPr>
          <w:rFonts w:ascii="Trebuchet MS" w:hAnsi="Trebuchet MS"/>
          <w:sz w:val="22"/>
          <w:szCs w:val="22"/>
          <w:lang w:val="en-GB"/>
        </w:rPr>
        <w:t xml:space="preserve"> or directly to </w:t>
      </w:r>
      <w:r w:rsidR="007E4D87" w:rsidRPr="00851F7B">
        <w:rPr>
          <w:rFonts w:ascii="Trebuchet MS" w:hAnsi="Trebuchet MS"/>
          <w:sz w:val="22"/>
          <w:szCs w:val="22"/>
        </w:rPr>
        <w:t xml:space="preserve">the Information Commissioner’s Office at </w:t>
      </w:r>
      <w:hyperlink r:id="rId19" w:history="1">
        <w:r w:rsidR="007E4D87" w:rsidRPr="00851F7B">
          <w:rPr>
            <w:rFonts w:ascii="Trebuchet MS" w:hAnsi="Trebuchet MS"/>
            <w:color w:val="0000FF"/>
            <w:sz w:val="22"/>
            <w:szCs w:val="22"/>
            <w:u w:val="single"/>
          </w:rPr>
          <w:t>https://ico.org.uk/concerns/</w:t>
        </w:r>
      </w:hyperlink>
    </w:p>
    <w:p w14:paraId="14A0266F" w14:textId="77777777" w:rsidR="000B5A70" w:rsidRPr="007E4D87" w:rsidRDefault="000B5A70" w:rsidP="007E4D87">
      <w:pPr>
        <w:spacing w:line="276" w:lineRule="auto"/>
        <w:rPr>
          <w:rFonts w:ascii="Trebuchet MS" w:hAnsi="Trebuchet MS"/>
          <w:sz w:val="22"/>
          <w:szCs w:val="22"/>
          <w:u w:val="single"/>
          <w:lang w:val="en-GB"/>
        </w:rPr>
      </w:pPr>
      <w:r w:rsidRPr="007E4D87">
        <w:rPr>
          <w:rFonts w:ascii="Trebuchet MS" w:hAnsi="Trebuchet MS"/>
          <w:sz w:val="22"/>
          <w:szCs w:val="22"/>
          <w:lang w:val="en-GB"/>
        </w:rPr>
        <w:t>For further information on how to request access to personal information held centrally by DfE, please see the ‘How Government uses your data’ section of this notice.</w:t>
      </w:r>
    </w:p>
    <w:p w14:paraId="5EEF254C" w14:textId="2FA54D52" w:rsidR="000B5A70" w:rsidRPr="007E4D87" w:rsidRDefault="000B5A70" w:rsidP="0073753D">
      <w:pPr>
        <w:pStyle w:val="Heading1"/>
      </w:pPr>
      <w:r w:rsidRPr="007E4D87">
        <w:t xml:space="preserve">Withdrawal </w:t>
      </w:r>
      <w:r w:rsidR="009F6EB2" w:rsidRPr="007E4D87">
        <w:t xml:space="preserve">of </w:t>
      </w:r>
      <w:r w:rsidR="007E4D87">
        <w:t>c</w:t>
      </w:r>
      <w:r w:rsidR="009F6EB2" w:rsidRPr="007E4D87">
        <w:t xml:space="preserve">onsent and </w:t>
      </w:r>
      <w:r w:rsidR="007E4D87">
        <w:t>t</w:t>
      </w:r>
      <w:r w:rsidR="009F6EB2" w:rsidRPr="007E4D87">
        <w:t xml:space="preserve">he </w:t>
      </w:r>
      <w:r w:rsidR="007E4D87">
        <w:t>r</w:t>
      </w:r>
      <w:r w:rsidR="009F6EB2" w:rsidRPr="007E4D87">
        <w:t xml:space="preserve">ight to </w:t>
      </w:r>
      <w:r w:rsidR="007E4D87">
        <w:t>l</w:t>
      </w:r>
      <w:r w:rsidR="009F6EB2" w:rsidRPr="007E4D87">
        <w:t xml:space="preserve">odge </w:t>
      </w:r>
      <w:r w:rsidR="007E4D87">
        <w:t>a</w:t>
      </w:r>
      <w:r w:rsidR="009F6EB2" w:rsidRPr="007E4D87">
        <w:t xml:space="preserve"> </w:t>
      </w:r>
      <w:r w:rsidR="007E4D87">
        <w:t>c</w:t>
      </w:r>
      <w:r w:rsidR="009F6EB2" w:rsidRPr="007E4D87">
        <w:t xml:space="preserve">omplaint </w:t>
      </w:r>
    </w:p>
    <w:p w14:paraId="148B391F" w14:textId="77777777" w:rsidR="007E4D87" w:rsidRDefault="000B5A70" w:rsidP="007E4D87">
      <w:pPr>
        <w:spacing w:line="276" w:lineRule="auto"/>
        <w:rPr>
          <w:rStyle w:val="Hyperlink"/>
          <w:rFonts w:ascii="Trebuchet MS" w:hAnsi="Trebuchet MS" w:cs="Segoe UI"/>
          <w:sz w:val="22"/>
          <w:szCs w:val="22"/>
          <w:shd w:val="clear" w:color="auto" w:fill="FFFFFF"/>
        </w:rPr>
      </w:pPr>
      <w:r w:rsidRPr="007E4D87">
        <w:rPr>
          <w:rFonts w:ascii="Trebuchet MS" w:hAnsi="Trebuchet MS"/>
          <w:sz w:val="22"/>
          <w:szCs w:val="22"/>
          <w:lang w:val="en-GB"/>
        </w:rPr>
        <w:t xml:space="preserve">Where we are processing your personal data with your consent, you have the right to withdraw that consent. If you change your mind, or you are unhappy with our use of your personal data, please let us know by contacting </w:t>
      </w:r>
      <w:r w:rsidR="007E4D87" w:rsidRPr="003B7B25">
        <w:rPr>
          <w:rFonts w:ascii="Trebuchet MS" w:hAnsi="Trebuchet MS"/>
          <w:sz w:val="22"/>
          <w:szCs w:val="22"/>
        </w:rPr>
        <w:t xml:space="preserve">Diane Dakin (the clerk to the trust) at </w:t>
      </w:r>
      <w:hyperlink r:id="rId20" w:history="1">
        <w:r w:rsidR="007E4D87" w:rsidRPr="003B7B25">
          <w:rPr>
            <w:rStyle w:val="Hyperlink"/>
            <w:rFonts w:ascii="Trebuchet MS" w:hAnsi="Trebuchet MS" w:cs="Segoe UI"/>
            <w:sz w:val="22"/>
            <w:szCs w:val="22"/>
            <w:shd w:val="clear" w:color="auto" w:fill="FFFFFF"/>
          </w:rPr>
          <w:t>ddakin@sawley-inf.derbyshire.sch.uk</w:t>
        </w:r>
      </w:hyperlink>
    </w:p>
    <w:p w14:paraId="7F07DE76" w14:textId="0944290C" w:rsidR="007E4D87" w:rsidRPr="0073753D" w:rsidRDefault="007E4D87" w:rsidP="007E4D87">
      <w:pPr>
        <w:spacing w:before="360" w:line="276" w:lineRule="auto"/>
        <w:rPr>
          <w:rFonts w:ascii="Trebuchet MS" w:hAnsi="Trebuchet MS"/>
          <w:b/>
          <w:color w:val="1F4E79" w:themeColor="accent1" w:themeShade="80"/>
          <w:sz w:val="28"/>
          <w:szCs w:val="28"/>
        </w:rPr>
      </w:pPr>
      <w:r w:rsidRPr="0073753D">
        <w:rPr>
          <w:rFonts w:ascii="Trebuchet MS" w:hAnsi="Trebuchet MS"/>
          <w:b/>
          <w:color w:val="1F4E79" w:themeColor="accent1" w:themeShade="80"/>
          <w:sz w:val="28"/>
          <w:szCs w:val="28"/>
        </w:rPr>
        <w:t>Last updated</w:t>
      </w:r>
    </w:p>
    <w:p w14:paraId="6BEE4ED9" w14:textId="1C5827E5" w:rsidR="007E4D87" w:rsidRPr="00851F7B" w:rsidRDefault="007E4D87" w:rsidP="007E4D87">
      <w:pPr>
        <w:spacing w:line="276" w:lineRule="auto"/>
        <w:rPr>
          <w:rFonts w:ascii="Trebuchet MS" w:hAnsi="Trebuchet MS" w:cs="Arial"/>
          <w:sz w:val="22"/>
          <w:szCs w:val="22"/>
        </w:rPr>
      </w:pPr>
      <w:r w:rsidRPr="00851F7B">
        <w:rPr>
          <w:rFonts w:ascii="Trebuchet MS" w:hAnsi="Trebuchet MS" w:cs="Arial"/>
          <w:sz w:val="22"/>
          <w:szCs w:val="22"/>
        </w:rPr>
        <w:t xml:space="preserve">We may need to update this privacy notice periodically so we recommend that you revisit this information from time to time. This version was last updated on </w:t>
      </w:r>
      <w:r w:rsidR="008A018D">
        <w:rPr>
          <w:rFonts w:ascii="Trebuchet MS" w:hAnsi="Trebuchet MS" w:cs="Arial"/>
          <w:b/>
          <w:sz w:val="22"/>
          <w:szCs w:val="22"/>
        </w:rPr>
        <w:t>0</w:t>
      </w:r>
      <w:r w:rsidR="0073753D">
        <w:rPr>
          <w:rFonts w:ascii="Trebuchet MS" w:hAnsi="Trebuchet MS" w:cs="Arial"/>
          <w:b/>
          <w:sz w:val="22"/>
          <w:szCs w:val="22"/>
        </w:rPr>
        <w:t>1</w:t>
      </w:r>
      <w:r w:rsidRPr="00AA55F4">
        <w:rPr>
          <w:rFonts w:ascii="Trebuchet MS" w:hAnsi="Trebuchet MS" w:cs="Arial"/>
          <w:b/>
          <w:sz w:val="22"/>
          <w:szCs w:val="22"/>
        </w:rPr>
        <w:t xml:space="preserve"> </w:t>
      </w:r>
      <w:r w:rsidR="0073753D">
        <w:rPr>
          <w:rFonts w:ascii="Trebuchet MS" w:hAnsi="Trebuchet MS" w:cs="Arial"/>
          <w:b/>
          <w:sz w:val="22"/>
          <w:szCs w:val="22"/>
        </w:rPr>
        <w:t xml:space="preserve">September </w:t>
      </w:r>
      <w:r w:rsidRPr="00AA55F4">
        <w:rPr>
          <w:rFonts w:ascii="Trebuchet MS" w:hAnsi="Trebuchet MS" w:cs="Arial"/>
          <w:b/>
          <w:sz w:val="22"/>
          <w:szCs w:val="22"/>
        </w:rPr>
        <w:t>202</w:t>
      </w:r>
      <w:r w:rsidR="0073753D">
        <w:rPr>
          <w:rFonts w:ascii="Trebuchet MS" w:hAnsi="Trebuchet MS" w:cs="Arial"/>
          <w:b/>
          <w:sz w:val="22"/>
          <w:szCs w:val="22"/>
        </w:rPr>
        <w:t>3</w:t>
      </w:r>
      <w:r w:rsidRPr="00851F7B">
        <w:rPr>
          <w:rFonts w:ascii="Trebuchet MS" w:hAnsi="Trebuchet MS" w:cs="Arial"/>
          <w:sz w:val="22"/>
          <w:szCs w:val="22"/>
        </w:rPr>
        <w:t xml:space="preserve">.  </w:t>
      </w:r>
    </w:p>
    <w:p w14:paraId="3053CFF2" w14:textId="77777777" w:rsidR="007E4D87" w:rsidRPr="0073753D" w:rsidRDefault="007E4D87" w:rsidP="007E4D87">
      <w:pPr>
        <w:spacing w:before="240" w:line="276" w:lineRule="auto"/>
        <w:rPr>
          <w:rFonts w:ascii="Trebuchet MS" w:hAnsi="Trebuchet MS"/>
          <w:b/>
          <w:color w:val="1F4E79" w:themeColor="accent1" w:themeShade="80"/>
          <w:sz w:val="28"/>
          <w:szCs w:val="28"/>
        </w:rPr>
      </w:pPr>
      <w:r w:rsidRPr="0073753D">
        <w:rPr>
          <w:rFonts w:ascii="Trebuchet MS" w:hAnsi="Trebuchet MS"/>
          <w:b/>
          <w:color w:val="1F4E79" w:themeColor="accent1" w:themeShade="80"/>
          <w:sz w:val="28"/>
          <w:szCs w:val="28"/>
        </w:rPr>
        <w:t>Contact</w:t>
      </w:r>
    </w:p>
    <w:p w14:paraId="1A5D4D29" w14:textId="77777777" w:rsidR="007E4D87" w:rsidRPr="003B7B25" w:rsidRDefault="007E4D87" w:rsidP="007E4D87">
      <w:pPr>
        <w:spacing w:line="276" w:lineRule="auto"/>
        <w:rPr>
          <w:rFonts w:ascii="Trebuchet MS" w:hAnsi="Trebuchet MS"/>
          <w:sz w:val="22"/>
          <w:szCs w:val="22"/>
        </w:rPr>
      </w:pPr>
      <w:bookmarkStart w:id="1" w:name="_Hlk116668858"/>
      <w:r w:rsidRPr="00851F7B">
        <w:rPr>
          <w:rFonts w:ascii="Trebuchet MS" w:hAnsi="Trebuchet MS"/>
          <w:sz w:val="22"/>
          <w:szCs w:val="22"/>
        </w:rPr>
        <w:t>If you would like to discuss anything in this privacy notice, please</w:t>
      </w:r>
      <w:r w:rsidRPr="00851F7B">
        <w:rPr>
          <w:rFonts w:ascii="Trebuchet MS" w:hAnsi="Trebuchet MS"/>
          <w:color w:val="FF0000"/>
          <w:sz w:val="22"/>
          <w:szCs w:val="22"/>
        </w:rPr>
        <w:t xml:space="preserve"> </w:t>
      </w:r>
      <w:r w:rsidRPr="00851F7B">
        <w:rPr>
          <w:rFonts w:ascii="Trebuchet MS" w:hAnsi="Trebuchet MS"/>
          <w:sz w:val="22"/>
          <w:szCs w:val="22"/>
        </w:rPr>
        <w:t xml:space="preserve">contact: </w:t>
      </w:r>
      <w:r w:rsidRPr="003B7B25">
        <w:rPr>
          <w:rFonts w:ascii="Trebuchet MS" w:hAnsi="Trebuchet MS"/>
          <w:sz w:val="22"/>
          <w:szCs w:val="22"/>
        </w:rPr>
        <w:t xml:space="preserve">Diane Dakin (the clerk to the trust) at </w:t>
      </w:r>
      <w:hyperlink r:id="rId21" w:history="1">
        <w:r w:rsidRPr="003B7B25">
          <w:rPr>
            <w:rStyle w:val="Hyperlink"/>
            <w:rFonts w:ascii="Trebuchet MS" w:hAnsi="Trebuchet MS" w:cs="Segoe UI"/>
            <w:sz w:val="22"/>
            <w:szCs w:val="22"/>
            <w:shd w:val="clear" w:color="auto" w:fill="FFFFFF"/>
          </w:rPr>
          <w:t>ddakin@sawley-inf.derbyshire.sch.uk</w:t>
        </w:r>
      </w:hyperlink>
      <w:r w:rsidRPr="003B7B25">
        <w:rPr>
          <w:rFonts w:ascii="Trebuchet MS" w:hAnsi="Trebuchet MS" w:cs="Segoe UI"/>
          <w:sz w:val="22"/>
          <w:szCs w:val="22"/>
          <w:shd w:val="clear" w:color="auto" w:fill="FFFFFF"/>
        </w:rPr>
        <w:t xml:space="preserve"> </w:t>
      </w:r>
      <w:r w:rsidRPr="003B7B25">
        <w:rPr>
          <w:rFonts w:ascii="Trebuchet MS" w:hAnsi="Trebuchet MS"/>
          <w:color w:val="18C901"/>
          <w:sz w:val="22"/>
          <w:szCs w:val="22"/>
        </w:rPr>
        <w:t xml:space="preserve"> </w:t>
      </w:r>
      <w:bookmarkEnd w:id="1"/>
    </w:p>
    <w:p w14:paraId="3114D8D0" w14:textId="4A63B59E" w:rsidR="000B5A70" w:rsidRPr="000B5A70" w:rsidRDefault="000B5A70" w:rsidP="0073753D">
      <w:pPr>
        <w:pStyle w:val="Heading1"/>
      </w:pPr>
      <w:r w:rsidRPr="000B5A70">
        <w:t xml:space="preserve">How Government </w:t>
      </w:r>
      <w:r w:rsidR="007E4D87">
        <w:t>u</w:t>
      </w:r>
      <w:r w:rsidR="009F6EB2" w:rsidRPr="000B5A70">
        <w:t xml:space="preserve">ses </w:t>
      </w:r>
      <w:r w:rsidR="007E4D87">
        <w:t>y</w:t>
      </w:r>
      <w:r w:rsidR="009F6EB2" w:rsidRPr="000B5A70">
        <w:t xml:space="preserve">our </w:t>
      </w:r>
      <w:r w:rsidR="007E4D87">
        <w:t>d</w:t>
      </w:r>
      <w:r w:rsidR="009F6EB2" w:rsidRPr="000B5A70">
        <w:t>ata</w:t>
      </w:r>
    </w:p>
    <w:p w14:paraId="07CE6DD2" w14:textId="77777777" w:rsidR="000B5A70" w:rsidRPr="007E4D87" w:rsidRDefault="000B5A70" w:rsidP="007E4D87">
      <w:pPr>
        <w:spacing w:line="276" w:lineRule="auto"/>
        <w:rPr>
          <w:rFonts w:ascii="Trebuchet MS" w:hAnsi="Trebuchet MS"/>
          <w:sz w:val="22"/>
          <w:szCs w:val="22"/>
          <w:lang w:val="en-GB"/>
        </w:rPr>
      </w:pPr>
      <w:r w:rsidRPr="007E4D87">
        <w:rPr>
          <w:rFonts w:ascii="Trebuchet MS" w:hAnsi="Trebuchet MS"/>
          <w:sz w:val="22"/>
          <w:szCs w:val="22"/>
          <w:lang w:val="en-GB"/>
        </w:rPr>
        <w:t>The governance data that we lawfully share with the DfE via GIAS:</w:t>
      </w:r>
    </w:p>
    <w:p w14:paraId="1557C4FE" w14:textId="77777777" w:rsidR="000B5A70" w:rsidRPr="007E4D87" w:rsidRDefault="000B5A70" w:rsidP="007E4D87">
      <w:pPr>
        <w:numPr>
          <w:ilvl w:val="0"/>
          <w:numId w:val="23"/>
        </w:numPr>
        <w:spacing w:line="276" w:lineRule="auto"/>
        <w:rPr>
          <w:rFonts w:ascii="Trebuchet MS" w:hAnsi="Trebuchet MS"/>
          <w:sz w:val="22"/>
          <w:szCs w:val="22"/>
          <w:lang w:val="en-GB"/>
        </w:rPr>
      </w:pPr>
      <w:r w:rsidRPr="007E4D87">
        <w:rPr>
          <w:rFonts w:ascii="Trebuchet MS" w:hAnsi="Trebuchet MS"/>
          <w:sz w:val="22"/>
          <w:szCs w:val="22"/>
          <w:lang w:val="en-GB"/>
        </w:rPr>
        <w:t>will increase the transparency of governance arrangements</w:t>
      </w:r>
    </w:p>
    <w:p w14:paraId="632D047C" w14:textId="77777777" w:rsidR="000B5A70" w:rsidRPr="007E4D87" w:rsidRDefault="000B5A70" w:rsidP="007E4D87">
      <w:pPr>
        <w:numPr>
          <w:ilvl w:val="0"/>
          <w:numId w:val="23"/>
        </w:numPr>
        <w:spacing w:line="276" w:lineRule="auto"/>
        <w:rPr>
          <w:rFonts w:ascii="Trebuchet MS" w:hAnsi="Trebuchet MS"/>
          <w:sz w:val="22"/>
          <w:szCs w:val="22"/>
          <w:lang w:val="en-GB"/>
        </w:rPr>
      </w:pPr>
      <w:r w:rsidRPr="007E4D87">
        <w:rPr>
          <w:rFonts w:ascii="Trebuchet MS" w:hAnsi="Trebuchet MS"/>
          <w:sz w:val="22"/>
          <w:szCs w:val="22"/>
          <w:lang w:val="en-GB"/>
        </w:rPr>
        <w:lastRenderedPageBreak/>
        <w:t>will enable maintained schools and academy trusts and the department to identify more quickly and accurately individuals who are involved in governance and who govern in more than one context</w:t>
      </w:r>
    </w:p>
    <w:p w14:paraId="5111FC70" w14:textId="77777777" w:rsidR="000B5A70" w:rsidRPr="007E4D87" w:rsidRDefault="000B5A70" w:rsidP="007E4D87">
      <w:pPr>
        <w:numPr>
          <w:ilvl w:val="0"/>
          <w:numId w:val="23"/>
        </w:numPr>
        <w:spacing w:line="276" w:lineRule="auto"/>
        <w:rPr>
          <w:rFonts w:ascii="Trebuchet MS" w:hAnsi="Trebuchet MS"/>
          <w:sz w:val="22"/>
          <w:szCs w:val="22"/>
          <w:lang w:val="en-GB"/>
        </w:rPr>
      </w:pPr>
      <w:r w:rsidRPr="007E4D87">
        <w:rPr>
          <w:rFonts w:ascii="Trebuchet MS" w:hAnsi="Trebuchet MS"/>
          <w:sz w:val="22"/>
          <w:szCs w:val="22"/>
          <w:lang w:val="en-GB"/>
        </w:rPr>
        <w:t>allows the department to be able to uniquely identify an individual and in a small number of cases conduct checks to confirm their suitability for this important and influential role</w:t>
      </w:r>
    </w:p>
    <w:p w14:paraId="3A0E240A" w14:textId="66261268" w:rsidR="000B5A70" w:rsidRPr="007E4D87" w:rsidRDefault="000B5A70" w:rsidP="0073753D">
      <w:pPr>
        <w:pStyle w:val="Heading1"/>
      </w:pPr>
      <w:r w:rsidRPr="007E4D87">
        <w:t xml:space="preserve">Data </w:t>
      </w:r>
      <w:r w:rsidR="00BE0578">
        <w:t>c</w:t>
      </w:r>
      <w:r w:rsidR="009F6EB2" w:rsidRPr="007E4D87">
        <w:t xml:space="preserve">ollection </w:t>
      </w:r>
      <w:r w:rsidR="00BE0578">
        <w:t>r</w:t>
      </w:r>
      <w:r w:rsidR="009F6EB2" w:rsidRPr="007E4D87">
        <w:t>equirements</w:t>
      </w:r>
    </w:p>
    <w:p w14:paraId="4B8954D2" w14:textId="77777777" w:rsidR="000B5A70" w:rsidRPr="007E4D87" w:rsidRDefault="000B5A70" w:rsidP="007E4D87">
      <w:pPr>
        <w:spacing w:line="276" w:lineRule="auto"/>
        <w:rPr>
          <w:rFonts w:ascii="Trebuchet MS" w:hAnsi="Trebuchet MS"/>
          <w:sz w:val="22"/>
          <w:szCs w:val="22"/>
          <w:u w:val="single"/>
          <w:lang w:val="en"/>
        </w:rPr>
      </w:pPr>
      <w:r w:rsidRPr="007E4D87">
        <w:rPr>
          <w:rFonts w:ascii="Trebuchet MS" w:hAnsi="Trebuchet MS"/>
          <w:sz w:val="22"/>
          <w:szCs w:val="22"/>
          <w:lang w:val="en-GB"/>
        </w:rPr>
        <w:t xml:space="preserve">To find out more about the requirements placed on us by the Department for Education including the data that we share with them, go to </w:t>
      </w:r>
      <w:hyperlink r:id="rId22" w:history="1">
        <w:r w:rsidRPr="007E4D87">
          <w:rPr>
            <w:rStyle w:val="Hyperlink"/>
            <w:rFonts w:ascii="Trebuchet MS" w:hAnsi="Trebuchet MS"/>
            <w:sz w:val="22"/>
            <w:szCs w:val="22"/>
            <w:lang w:val="en"/>
          </w:rPr>
          <w:t>https://www.gov.uk/government/news/national-database-of-governors</w:t>
        </w:r>
      </w:hyperlink>
    </w:p>
    <w:p w14:paraId="6C56BFD9" w14:textId="15B72FB4" w:rsidR="000B5A70" w:rsidRPr="007E4D87" w:rsidRDefault="000B5A70" w:rsidP="007E4D87">
      <w:pPr>
        <w:spacing w:line="276" w:lineRule="auto"/>
        <w:rPr>
          <w:rFonts w:ascii="Trebuchet MS" w:hAnsi="Trebuchet MS"/>
          <w:sz w:val="22"/>
          <w:szCs w:val="22"/>
          <w:lang w:val="en-GB"/>
        </w:rPr>
      </w:pPr>
      <w:r w:rsidRPr="007E4D87">
        <w:rPr>
          <w:rFonts w:ascii="Trebuchet MS" w:hAnsi="Trebuchet MS"/>
          <w:b/>
          <w:sz w:val="22"/>
          <w:szCs w:val="22"/>
          <w:lang w:val="en-GB"/>
        </w:rPr>
        <w:t>Note:</w:t>
      </w:r>
      <w:r w:rsidRPr="007E4D87">
        <w:rPr>
          <w:rFonts w:ascii="Trebuchet MS" w:hAnsi="Trebuchet MS"/>
          <w:sz w:val="22"/>
          <w:szCs w:val="22"/>
          <w:lang w:val="en-GB"/>
        </w:rPr>
        <w:t xml:space="preserve"> Some of these personal data items are not publicly available and are encrypted within the GIAS system. Access is restricted to a small number of DfE staff who need to see it in order to fulfil their official duties. The information is for internal purposes only and not shared beyond the department, unless the law allows it.</w:t>
      </w:r>
    </w:p>
    <w:p w14:paraId="570AD441" w14:textId="5F97309F" w:rsidR="000B5A70" w:rsidRPr="007E4D87" w:rsidRDefault="000B5A70" w:rsidP="0073753D">
      <w:pPr>
        <w:pStyle w:val="Heading1"/>
      </w:pPr>
      <w:r w:rsidRPr="007E4D87">
        <w:t xml:space="preserve">How </w:t>
      </w:r>
      <w:r w:rsidR="009F6EB2" w:rsidRPr="007E4D87">
        <w:t xml:space="preserve">to </w:t>
      </w:r>
      <w:r w:rsidR="007E4D87" w:rsidRPr="007E4D87">
        <w:t>f</w:t>
      </w:r>
      <w:r w:rsidR="009F6EB2" w:rsidRPr="007E4D87">
        <w:t xml:space="preserve">ind </w:t>
      </w:r>
      <w:r w:rsidR="007E4D87" w:rsidRPr="007E4D87">
        <w:t>o</w:t>
      </w:r>
      <w:r w:rsidR="009F6EB2" w:rsidRPr="007E4D87">
        <w:t xml:space="preserve">ut </w:t>
      </w:r>
      <w:r w:rsidR="007E4D87" w:rsidRPr="007E4D87">
        <w:t>w</w:t>
      </w:r>
      <w:r w:rsidR="009F6EB2" w:rsidRPr="007E4D87">
        <w:t xml:space="preserve">hat </w:t>
      </w:r>
      <w:r w:rsidR="007E4D87" w:rsidRPr="007E4D87">
        <w:t>p</w:t>
      </w:r>
      <w:r w:rsidR="009F6EB2" w:rsidRPr="007E4D87">
        <w:t xml:space="preserve">ersonal </w:t>
      </w:r>
      <w:r w:rsidR="007E4D87" w:rsidRPr="007E4D87">
        <w:t>i</w:t>
      </w:r>
      <w:r w:rsidR="009F6EB2" w:rsidRPr="007E4D87">
        <w:t xml:space="preserve">nformation </w:t>
      </w:r>
      <w:r w:rsidR="007E4D87" w:rsidRPr="007E4D87">
        <w:t xml:space="preserve">the </w:t>
      </w:r>
      <w:r w:rsidR="009F6EB2" w:rsidRPr="007E4D87">
        <w:t xml:space="preserve">DfE </w:t>
      </w:r>
      <w:r w:rsidR="007E4D87" w:rsidRPr="007E4D87">
        <w:t>h</w:t>
      </w:r>
      <w:r w:rsidR="009F6EB2" w:rsidRPr="007E4D87">
        <w:t xml:space="preserve">old </w:t>
      </w:r>
      <w:r w:rsidR="007E4D87" w:rsidRPr="007E4D87">
        <w:t>a</w:t>
      </w:r>
      <w:r w:rsidR="009F6EB2" w:rsidRPr="007E4D87">
        <w:t xml:space="preserve">bout </w:t>
      </w:r>
      <w:r w:rsidR="007E4D87" w:rsidRPr="007E4D87">
        <w:t>y</w:t>
      </w:r>
      <w:r w:rsidR="009F6EB2" w:rsidRPr="007E4D87">
        <w:t>ou</w:t>
      </w:r>
    </w:p>
    <w:p w14:paraId="557D9528" w14:textId="77777777" w:rsidR="000B5A70" w:rsidRPr="007E4D87" w:rsidRDefault="000B5A70" w:rsidP="007E4D87">
      <w:pPr>
        <w:spacing w:line="276" w:lineRule="auto"/>
        <w:rPr>
          <w:rFonts w:ascii="Trebuchet MS" w:hAnsi="Trebuchet MS"/>
          <w:sz w:val="22"/>
          <w:szCs w:val="22"/>
          <w:lang w:val="en-GB"/>
        </w:rPr>
      </w:pPr>
      <w:r w:rsidRPr="007E4D87">
        <w:rPr>
          <w:rFonts w:ascii="Trebuchet MS" w:hAnsi="Trebuchet MS"/>
          <w:sz w:val="22"/>
          <w:szCs w:val="22"/>
          <w:lang w:val="en-GB"/>
        </w:rPr>
        <w:t>Under the terms of the Data Protection Act 2018, you’re entitled to ask the Department:</w:t>
      </w:r>
    </w:p>
    <w:p w14:paraId="4DD00DAD" w14:textId="77777777" w:rsidR="000B5A70" w:rsidRPr="007E4D87" w:rsidRDefault="000B5A70" w:rsidP="007E4D87">
      <w:pPr>
        <w:numPr>
          <w:ilvl w:val="0"/>
          <w:numId w:val="24"/>
        </w:numPr>
        <w:spacing w:line="276" w:lineRule="auto"/>
        <w:rPr>
          <w:rFonts w:ascii="Trebuchet MS" w:hAnsi="Trebuchet MS"/>
          <w:sz w:val="22"/>
          <w:szCs w:val="22"/>
          <w:lang w:val="en"/>
        </w:rPr>
      </w:pPr>
      <w:r w:rsidRPr="007E4D87">
        <w:rPr>
          <w:rFonts w:ascii="Trebuchet MS" w:hAnsi="Trebuchet MS"/>
          <w:sz w:val="22"/>
          <w:szCs w:val="22"/>
          <w:lang w:val="en"/>
        </w:rPr>
        <w:t>if they are processing your personal data</w:t>
      </w:r>
    </w:p>
    <w:p w14:paraId="41A98023" w14:textId="77777777" w:rsidR="000B5A70" w:rsidRPr="007E4D87" w:rsidRDefault="000B5A70" w:rsidP="007E4D87">
      <w:pPr>
        <w:numPr>
          <w:ilvl w:val="0"/>
          <w:numId w:val="24"/>
        </w:numPr>
        <w:spacing w:line="276" w:lineRule="auto"/>
        <w:rPr>
          <w:rFonts w:ascii="Trebuchet MS" w:hAnsi="Trebuchet MS"/>
          <w:sz w:val="22"/>
          <w:szCs w:val="22"/>
          <w:lang w:val="en"/>
        </w:rPr>
      </w:pPr>
      <w:r w:rsidRPr="007E4D87">
        <w:rPr>
          <w:rFonts w:ascii="Trebuchet MS" w:hAnsi="Trebuchet MS"/>
          <w:sz w:val="22"/>
          <w:szCs w:val="22"/>
          <w:lang w:val="en"/>
        </w:rPr>
        <w:t>for a description of the data they hold about you</w:t>
      </w:r>
    </w:p>
    <w:p w14:paraId="1EA593D6" w14:textId="77777777" w:rsidR="000B5A70" w:rsidRPr="007E4D87" w:rsidRDefault="000B5A70" w:rsidP="007E4D87">
      <w:pPr>
        <w:numPr>
          <w:ilvl w:val="0"/>
          <w:numId w:val="24"/>
        </w:numPr>
        <w:spacing w:line="276" w:lineRule="auto"/>
        <w:rPr>
          <w:rFonts w:ascii="Trebuchet MS" w:hAnsi="Trebuchet MS"/>
          <w:sz w:val="22"/>
          <w:szCs w:val="22"/>
          <w:lang w:val="en"/>
        </w:rPr>
      </w:pPr>
      <w:r w:rsidRPr="007E4D87">
        <w:rPr>
          <w:rFonts w:ascii="Trebuchet MS" w:hAnsi="Trebuchet MS"/>
          <w:sz w:val="22"/>
          <w:szCs w:val="22"/>
          <w:lang w:val="en"/>
        </w:rPr>
        <w:t xml:space="preserve">the reasons they’re holding it and any recipient it may be disclosed to </w:t>
      </w:r>
    </w:p>
    <w:p w14:paraId="51253968" w14:textId="77777777" w:rsidR="000B5A70" w:rsidRPr="007E4D87" w:rsidRDefault="000B5A70" w:rsidP="007E4D87">
      <w:pPr>
        <w:numPr>
          <w:ilvl w:val="0"/>
          <w:numId w:val="24"/>
        </w:numPr>
        <w:spacing w:line="276" w:lineRule="auto"/>
        <w:rPr>
          <w:rFonts w:ascii="Trebuchet MS" w:hAnsi="Trebuchet MS"/>
          <w:sz w:val="22"/>
          <w:szCs w:val="22"/>
          <w:lang w:val="en"/>
        </w:rPr>
      </w:pPr>
      <w:r w:rsidRPr="007E4D87">
        <w:rPr>
          <w:rFonts w:ascii="Trebuchet MS" w:hAnsi="Trebuchet MS"/>
          <w:sz w:val="22"/>
          <w:szCs w:val="22"/>
          <w:lang w:val="en"/>
        </w:rPr>
        <w:t>for a copy of your personal data and any details of its source</w:t>
      </w:r>
    </w:p>
    <w:p w14:paraId="1C181B42" w14:textId="77777777" w:rsidR="000B5A70" w:rsidRPr="007E4D87" w:rsidRDefault="000B5A70" w:rsidP="007E4D87">
      <w:pPr>
        <w:spacing w:line="276" w:lineRule="auto"/>
        <w:rPr>
          <w:rFonts w:ascii="Trebuchet MS" w:hAnsi="Trebuchet MS"/>
          <w:sz w:val="22"/>
          <w:szCs w:val="22"/>
          <w:lang w:val="en"/>
        </w:rPr>
      </w:pPr>
      <w:r w:rsidRPr="007E4D87">
        <w:rPr>
          <w:rFonts w:ascii="Trebuchet MS" w:hAnsi="Trebuchet MS"/>
          <w:sz w:val="22"/>
          <w:szCs w:val="22"/>
          <w:lang w:val="en"/>
        </w:rPr>
        <w:t xml:space="preserve">If you want to see the personal data held about you by the Department, you should make a ‘subject access request’.  </w:t>
      </w:r>
      <w:r w:rsidRPr="007E4D87">
        <w:rPr>
          <w:rFonts w:ascii="Trebuchet MS" w:hAnsi="Trebuchet MS"/>
          <w:sz w:val="22"/>
          <w:szCs w:val="22"/>
          <w:lang w:val="en-GB"/>
        </w:rPr>
        <w:t>Further information on how to do this can be found within the Department’s personal information charter that is published at the address below:</w:t>
      </w:r>
    </w:p>
    <w:p w14:paraId="63DA6999" w14:textId="77777777" w:rsidR="000B5A70" w:rsidRPr="007E4D87" w:rsidRDefault="00580FCD" w:rsidP="007E4D87">
      <w:pPr>
        <w:spacing w:line="276" w:lineRule="auto"/>
        <w:rPr>
          <w:rFonts w:ascii="Trebuchet MS" w:hAnsi="Trebuchet MS"/>
          <w:sz w:val="22"/>
          <w:szCs w:val="22"/>
          <w:u w:val="single"/>
          <w:lang w:val="en-GB"/>
        </w:rPr>
      </w:pPr>
      <w:hyperlink r:id="rId23" w:history="1">
        <w:r w:rsidR="000B5A70" w:rsidRPr="007E4D87">
          <w:rPr>
            <w:rStyle w:val="Hyperlink"/>
            <w:rFonts w:ascii="Trebuchet MS" w:hAnsi="Trebuchet MS"/>
            <w:sz w:val="22"/>
            <w:szCs w:val="22"/>
            <w:lang w:val="en-GB"/>
          </w:rPr>
          <w:t>https://www.gov.uk/government/organisations/department-for-education/about/personal-information-charter</w:t>
        </w:r>
      </w:hyperlink>
    </w:p>
    <w:p w14:paraId="4D11FC61" w14:textId="77777777" w:rsidR="000B5A70" w:rsidRPr="007E4D87" w:rsidRDefault="000B5A70" w:rsidP="007E4D87">
      <w:pPr>
        <w:spacing w:line="276" w:lineRule="auto"/>
        <w:rPr>
          <w:rFonts w:ascii="Trebuchet MS" w:hAnsi="Trebuchet MS"/>
          <w:sz w:val="22"/>
          <w:szCs w:val="22"/>
          <w:u w:val="single"/>
          <w:lang w:val="en-GB"/>
        </w:rPr>
      </w:pPr>
      <w:r w:rsidRPr="007E4D87">
        <w:rPr>
          <w:rFonts w:ascii="Trebuchet MS" w:hAnsi="Trebuchet MS"/>
          <w:sz w:val="22"/>
          <w:szCs w:val="22"/>
          <w:lang w:val="en-GB"/>
        </w:rPr>
        <w:t xml:space="preserve">To contact DfE: </w:t>
      </w:r>
      <w:hyperlink r:id="rId24" w:history="1">
        <w:r w:rsidRPr="007E4D87">
          <w:rPr>
            <w:rStyle w:val="Hyperlink"/>
            <w:rFonts w:ascii="Trebuchet MS" w:hAnsi="Trebuchet MS"/>
            <w:sz w:val="22"/>
            <w:szCs w:val="22"/>
            <w:lang w:val="en-GB"/>
          </w:rPr>
          <w:t>https://www.gov.uk/contact-dfe</w:t>
        </w:r>
      </w:hyperlink>
      <w:r w:rsidRPr="007E4D87">
        <w:rPr>
          <w:rFonts w:ascii="Trebuchet MS" w:hAnsi="Trebuchet MS"/>
          <w:sz w:val="22"/>
          <w:szCs w:val="22"/>
          <w:lang w:val="en-GB"/>
        </w:rPr>
        <w:t xml:space="preserve"> </w:t>
      </w:r>
    </w:p>
    <w:p w14:paraId="1E7CC1AC" w14:textId="333F22B2" w:rsidR="00EE4B7B" w:rsidRPr="007E4D87" w:rsidRDefault="00397267" w:rsidP="007E4D87">
      <w:pPr>
        <w:spacing w:line="276" w:lineRule="auto"/>
        <w:rPr>
          <w:rFonts w:ascii="Trebuchet MS" w:hAnsi="Trebuchet MS"/>
          <w:sz w:val="22"/>
          <w:szCs w:val="22"/>
        </w:rPr>
      </w:pPr>
      <w:r w:rsidRPr="007E4D87">
        <w:rPr>
          <w:rFonts w:ascii="Trebuchet MS" w:hAnsi="Trebuchet MS"/>
          <w:sz w:val="22"/>
          <w:szCs w:val="22"/>
        </w:rPr>
        <w:t xml:space="preserve"> </w:t>
      </w:r>
    </w:p>
    <w:sectPr w:rsidR="00EE4B7B" w:rsidRPr="007E4D87" w:rsidSect="00C04766">
      <w:headerReference w:type="even" r:id="rId25"/>
      <w:headerReference w:type="default" r:id="rId26"/>
      <w:footerReference w:type="even" r:id="rId27"/>
      <w:footerReference w:type="default" r:id="rId28"/>
      <w:headerReference w:type="first" r:id="rId29"/>
      <w:footerReference w:type="first" r:id="rId30"/>
      <w:pgSz w:w="11906" w:h="16838"/>
      <w:pgMar w:top="1276" w:right="1134" w:bottom="1134" w:left="1134" w:header="709"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481CC" w14:textId="77777777" w:rsidR="00580FCD" w:rsidRDefault="00580FCD" w:rsidP="00A81311">
      <w:r>
        <w:separator/>
      </w:r>
    </w:p>
  </w:endnote>
  <w:endnote w:type="continuationSeparator" w:id="0">
    <w:p w14:paraId="6CFF4F24" w14:textId="77777777" w:rsidR="00580FCD" w:rsidRDefault="00580FCD" w:rsidP="00A8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ckwell Nova">
    <w:altName w:val="Rockwell Nova"/>
    <w:charset w:val="00"/>
    <w:family w:val="roman"/>
    <w:pitch w:val="variable"/>
    <w:sig w:usb0="80000287" w:usb1="00000002"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87909" w14:textId="77777777" w:rsidR="009C27EA" w:rsidRDefault="009C2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23F80" w14:textId="7CB5DFAC" w:rsidR="00F06A9D" w:rsidRPr="00182D6D" w:rsidRDefault="00402FD3" w:rsidP="00F06A9D">
    <w:pPr>
      <w:pStyle w:val="Footer"/>
      <w:rPr>
        <w:rFonts w:ascii="Trebuchet MS" w:hAnsi="Trebuchet MS"/>
      </w:rPr>
    </w:pPr>
    <w:r>
      <w:rPr>
        <w:rFonts w:ascii="Trebuchet MS" w:hAnsi="Trebuchet MS"/>
      </w:rPr>
      <w:t xml:space="preserve">ONE Privacy Notice (Volunteers) - </w:t>
    </w:r>
    <w:r w:rsidRPr="000C7654">
      <w:rPr>
        <w:rFonts w:ascii="Trebuchet MS" w:hAnsi="Trebuchet MS"/>
      </w:rPr>
      <w:t>v</w:t>
    </w:r>
    <w:r>
      <w:rPr>
        <w:rFonts w:ascii="Trebuchet MS" w:hAnsi="Trebuchet MS"/>
      </w:rPr>
      <w:t>1</w:t>
    </w:r>
    <w:r w:rsidRPr="000C7654">
      <w:rPr>
        <w:rFonts w:ascii="Trebuchet MS" w:hAnsi="Trebuchet MS"/>
      </w:rPr>
      <w:t xml:space="preserve"> </w:t>
    </w:r>
    <w:r>
      <w:rPr>
        <w:rFonts w:ascii="Trebuchet MS" w:hAnsi="Trebuchet MS"/>
      </w:rPr>
      <w:t>–</w:t>
    </w:r>
    <w:r w:rsidRPr="000C7654">
      <w:rPr>
        <w:rFonts w:ascii="Trebuchet MS" w:hAnsi="Trebuchet MS"/>
      </w:rPr>
      <w:t xml:space="preserve"> </w:t>
    </w:r>
    <w:r>
      <w:rPr>
        <w:rFonts w:ascii="Trebuchet MS" w:hAnsi="Trebuchet MS"/>
      </w:rPr>
      <w:t xml:space="preserve">Sept 23 </w:t>
    </w:r>
    <w:r w:rsidR="00F06A9D" w:rsidRPr="00182D6D">
      <w:rPr>
        <w:rFonts w:ascii="Trebuchet MS" w:hAnsi="Trebuchet MS"/>
      </w:rPr>
      <w:t xml:space="preserve">(based on </w:t>
    </w:r>
    <w:proofErr w:type="spellStart"/>
    <w:r w:rsidR="00F06A9D" w:rsidRPr="00182D6D">
      <w:rPr>
        <w:rFonts w:ascii="Trebuchet MS" w:hAnsi="Trebuchet MS"/>
      </w:rPr>
      <w:t>SchoolPro</w:t>
    </w:r>
    <w:proofErr w:type="spellEnd"/>
    <w:r w:rsidR="00F06A9D" w:rsidRPr="00182D6D">
      <w:rPr>
        <w:rFonts w:ascii="Trebuchet MS" w:hAnsi="Trebuchet MS"/>
      </w:rPr>
      <w:t xml:space="preserve"> v2.</w:t>
    </w:r>
    <w:r w:rsidR="009C27EA">
      <w:rPr>
        <w:rFonts w:ascii="Trebuchet MS" w:hAnsi="Trebuchet MS"/>
      </w:rPr>
      <w:t>2</w:t>
    </w:r>
    <w:bookmarkStart w:id="2" w:name="_GoBack"/>
    <w:bookmarkEnd w:id="2"/>
    <w:r w:rsidR="000F3C0A">
      <w:rPr>
        <w:rFonts w:ascii="Trebuchet MS" w:hAnsi="Trebuchet MS"/>
      </w:rPr>
      <w:t xml:space="preserve"> – 17.10.22</w:t>
    </w:r>
    <w:r w:rsidR="00F06A9D" w:rsidRPr="00182D6D">
      <w:rPr>
        <w:rFonts w:ascii="Trebuchet MS" w:hAnsi="Trebuchet MS"/>
      </w:rPr>
      <w:t>)</w:t>
    </w:r>
  </w:p>
  <w:p w14:paraId="2DF9833D" w14:textId="004CA1DB" w:rsidR="00F57048" w:rsidRPr="00C04766" w:rsidRDefault="00F57048" w:rsidP="00B40962">
    <w:pPr>
      <w:pStyle w:val="Footer"/>
      <w:tabs>
        <w:tab w:val="left" w:pos="885"/>
        <w:tab w:val="center" w:pos="4819"/>
      </w:tabs>
      <w:jc w:val="both"/>
      <w:rPr>
        <w:rFonts w:ascii="Arial" w:hAnsi="Arial" w:cs="Arial"/>
        <w:sz w:val="22"/>
        <w:szCs w:val="22"/>
      </w:rPr>
    </w:pPr>
    <w:r w:rsidRPr="00C04766">
      <w:rPr>
        <w:rFonts w:ascii="Arial" w:hAnsi="Arial" w:cs="Arial"/>
        <w:sz w:val="22"/>
        <w:szCs w:val="22"/>
      </w:rPr>
      <w:fldChar w:fldCharType="begin"/>
    </w:r>
    <w:r w:rsidRPr="00C04766">
      <w:rPr>
        <w:rFonts w:ascii="Arial" w:hAnsi="Arial" w:cs="Arial"/>
        <w:sz w:val="22"/>
        <w:szCs w:val="22"/>
      </w:rPr>
      <w:instrText xml:space="preserve"> PAGE </w:instrText>
    </w:r>
    <w:r w:rsidRPr="00C04766">
      <w:rPr>
        <w:rFonts w:ascii="Arial" w:hAnsi="Arial" w:cs="Arial"/>
        <w:sz w:val="22"/>
        <w:szCs w:val="22"/>
      </w:rPr>
      <w:fldChar w:fldCharType="separate"/>
    </w:r>
    <w:r w:rsidR="0083744D" w:rsidRPr="00C04766">
      <w:rPr>
        <w:rFonts w:ascii="Arial" w:hAnsi="Arial" w:cs="Arial"/>
        <w:noProof/>
        <w:sz w:val="22"/>
        <w:szCs w:val="22"/>
      </w:rPr>
      <w:t>1</w:t>
    </w:r>
    <w:r w:rsidRPr="00C04766">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61221" w14:textId="77777777" w:rsidR="009C27EA" w:rsidRDefault="009C2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439A7" w14:textId="77777777" w:rsidR="00580FCD" w:rsidRDefault="00580FCD" w:rsidP="00A81311">
      <w:r>
        <w:separator/>
      </w:r>
    </w:p>
  </w:footnote>
  <w:footnote w:type="continuationSeparator" w:id="0">
    <w:p w14:paraId="51F069DF" w14:textId="77777777" w:rsidR="00580FCD" w:rsidRDefault="00580FCD" w:rsidP="00A81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96E2D" w14:textId="77777777" w:rsidR="009C27EA" w:rsidRDefault="009C27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B551F" w14:textId="30FA9E5E" w:rsidR="00150C8F" w:rsidRDefault="00150C8F">
    <w:pPr>
      <w:pStyle w:val="Header"/>
    </w:pPr>
    <w:r w:rsidRPr="00952017">
      <w:rPr>
        <w:noProof/>
      </w:rPr>
      <w:drawing>
        <wp:anchor distT="0" distB="0" distL="114300" distR="114300" simplePos="0" relativeHeight="251659264" behindDoc="0" locked="0" layoutInCell="1" allowOverlap="1" wp14:anchorId="199A3A1E" wp14:editId="77B9C596">
          <wp:simplePos x="0" y="0"/>
          <wp:positionH relativeFrom="column">
            <wp:posOffset>5530215</wp:posOffset>
          </wp:positionH>
          <wp:positionV relativeFrom="paragraph">
            <wp:posOffset>-533400</wp:posOffset>
          </wp:positionV>
          <wp:extent cx="1524316" cy="1143000"/>
          <wp:effectExtent l="0" t="0" r="0" b="0"/>
          <wp:wrapNone/>
          <wp:docPr id="5" name="Picture 5">
            <a:extLst xmlns:a="http://schemas.openxmlformats.org/drawingml/2006/main">
              <a:ext uri="{FF2B5EF4-FFF2-40B4-BE49-F238E27FC236}">
                <a16:creationId xmlns:a16="http://schemas.microsoft.com/office/drawing/2014/main" id="{5EC3408C-12FF-41B5-835F-A9530E0BEE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EC3408C-12FF-41B5-835F-A9530E0BEE7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4316"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734E6" w14:textId="77777777" w:rsidR="009C27EA" w:rsidRDefault="009C2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9.25pt;height:332.25pt" o:bullet="t">
        <v:imagedata r:id="rId1" o:title="TK_LOGO_POINTER_RGB_bullet_blue"/>
      </v:shape>
    </w:pict>
  </w:numPicBullet>
  <w:abstractNum w:abstractNumId="0" w15:restartNumberingAfterBreak="0">
    <w:nsid w:val="01E560A0"/>
    <w:multiLevelType w:val="hybridMultilevel"/>
    <w:tmpl w:val="45F8B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07991"/>
    <w:multiLevelType w:val="hybridMultilevel"/>
    <w:tmpl w:val="19180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804A6F"/>
    <w:multiLevelType w:val="hybridMultilevel"/>
    <w:tmpl w:val="A05A4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5677440"/>
    <w:multiLevelType w:val="hybridMultilevel"/>
    <w:tmpl w:val="01BC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995B55"/>
    <w:multiLevelType w:val="hybridMultilevel"/>
    <w:tmpl w:val="3CA01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47BF0"/>
    <w:multiLevelType w:val="hybridMultilevel"/>
    <w:tmpl w:val="D9EE3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13381"/>
    <w:multiLevelType w:val="hybridMultilevel"/>
    <w:tmpl w:val="446A046A"/>
    <w:lvl w:ilvl="0" w:tplc="6AA6BDC6">
      <w:numFmt w:val="bullet"/>
      <w:lvlText w:val="•"/>
      <w:lvlJc w:val="left"/>
      <w:pPr>
        <w:ind w:left="1080" w:hanging="360"/>
      </w:pPr>
      <w:rPr>
        <w:rFonts w:ascii="Trebuchet MS" w:eastAsiaTheme="minorHAnsi" w:hAnsi="Trebuchet MS" w:cs="Calibri"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7" w15:restartNumberingAfterBreak="0">
    <w:nsid w:val="18AC4428"/>
    <w:multiLevelType w:val="hybridMultilevel"/>
    <w:tmpl w:val="0D9C5F6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8" w15:restartNumberingAfterBreak="0">
    <w:nsid w:val="18CE4E50"/>
    <w:multiLevelType w:val="hybridMultilevel"/>
    <w:tmpl w:val="461AD930"/>
    <w:lvl w:ilvl="0" w:tplc="6AA6BDC6">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234A196F"/>
    <w:multiLevelType w:val="hybridMultilevel"/>
    <w:tmpl w:val="D4F209B2"/>
    <w:lvl w:ilvl="0" w:tplc="6AA6BDC6">
      <w:numFmt w:val="bullet"/>
      <w:lvlText w:val="•"/>
      <w:lvlJc w:val="left"/>
      <w:pPr>
        <w:ind w:left="1080" w:hanging="360"/>
      </w:pPr>
      <w:rPr>
        <w:rFonts w:ascii="Trebuchet MS" w:eastAsiaTheme="minorHAnsi" w:hAnsi="Trebuchet MS" w:cs="Calibri"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1" w15:restartNumberingAfterBreak="0">
    <w:nsid w:val="23CC732C"/>
    <w:multiLevelType w:val="hybridMultilevel"/>
    <w:tmpl w:val="BD5881FC"/>
    <w:lvl w:ilvl="0" w:tplc="ECB2ED62">
      <w:numFmt w:val="bullet"/>
      <w:pStyle w:val="ListParagraph"/>
      <w:lvlText w:val="-"/>
      <w:lvlJc w:val="left"/>
      <w:pPr>
        <w:ind w:left="420" w:hanging="360"/>
      </w:pPr>
      <w:rPr>
        <w:rFonts w:ascii="Rockwell Nova" w:eastAsiaTheme="minorHAnsi" w:hAnsi="Rockwell Nova"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26C873E8"/>
    <w:multiLevelType w:val="hybridMultilevel"/>
    <w:tmpl w:val="E37C9D3C"/>
    <w:lvl w:ilvl="0" w:tplc="6AA6BDC6">
      <w:numFmt w:val="bullet"/>
      <w:lvlText w:val="•"/>
      <w:lvlJc w:val="left"/>
      <w:pPr>
        <w:ind w:left="1077" w:hanging="360"/>
      </w:pPr>
      <w:rPr>
        <w:rFonts w:ascii="Trebuchet MS" w:eastAsiaTheme="minorHAnsi" w:hAnsi="Trebuchet MS" w:cs="Calibri"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2B701822"/>
    <w:multiLevelType w:val="hybridMultilevel"/>
    <w:tmpl w:val="FAF65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6B5654"/>
    <w:multiLevelType w:val="hybridMultilevel"/>
    <w:tmpl w:val="5038D5E8"/>
    <w:lvl w:ilvl="0" w:tplc="6AA6BDC6">
      <w:numFmt w:val="bullet"/>
      <w:lvlText w:val="•"/>
      <w:lvlJc w:val="left"/>
      <w:pPr>
        <w:ind w:left="1137" w:hanging="360"/>
      </w:pPr>
      <w:rPr>
        <w:rFonts w:ascii="Trebuchet MS" w:eastAsiaTheme="minorHAnsi" w:hAnsi="Trebuchet MS"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15A76DB"/>
    <w:multiLevelType w:val="hybridMultilevel"/>
    <w:tmpl w:val="E7A2E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9C5629"/>
    <w:multiLevelType w:val="hybridMultilevel"/>
    <w:tmpl w:val="9D2FA7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0" w15:restartNumberingAfterBreak="0">
    <w:nsid w:val="3C3C19AD"/>
    <w:multiLevelType w:val="hybridMultilevel"/>
    <w:tmpl w:val="73A06690"/>
    <w:lvl w:ilvl="0" w:tplc="BAFE26E2">
      <w:start w:val="1"/>
      <w:numFmt w:val="lowerLetter"/>
      <w:lvlText w:val="%1)"/>
      <w:lvlJc w:val="left"/>
      <w:pPr>
        <w:ind w:left="1077" w:hanging="36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4F5F92"/>
    <w:multiLevelType w:val="hybridMultilevel"/>
    <w:tmpl w:val="3C16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A44FBB"/>
    <w:multiLevelType w:val="hybridMultilevel"/>
    <w:tmpl w:val="060A1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7E8429D"/>
    <w:multiLevelType w:val="hybridMultilevel"/>
    <w:tmpl w:val="76C6F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D5C174"/>
    <w:multiLevelType w:val="hybridMultilevel"/>
    <w:tmpl w:val="148901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9D5E97"/>
    <w:multiLevelType w:val="hybridMultilevel"/>
    <w:tmpl w:val="40BA918C"/>
    <w:lvl w:ilvl="0" w:tplc="6AA6BDC6">
      <w:numFmt w:val="bullet"/>
      <w:lvlText w:val="•"/>
      <w:lvlJc w:val="left"/>
      <w:pPr>
        <w:ind w:left="-1030" w:hanging="360"/>
      </w:pPr>
      <w:rPr>
        <w:rFonts w:ascii="Trebuchet MS" w:eastAsiaTheme="minorHAnsi" w:hAnsi="Trebuchet MS" w:cs="Calibri" w:hint="default"/>
      </w:rPr>
    </w:lvl>
    <w:lvl w:ilvl="1" w:tplc="08090003" w:tentative="1">
      <w:start w:val="1"/>
      <w:numFmt w:val="bullet"/>
      <w:lvlText w:val="o"/>
      <w:lvlJc w:val="left"/>
      <w:pPr>
        <w:ind w:left="-667" w:hanging="360"/>
      </w:pPr>
      <w:rPr>
        <w:rFonts w:ascii="Courier New" w:hAnsi="Courier New" w:cs="Courier New" w:hint="default"/>
      </w:rPr>
    </w:lvl>
    <w:lvl w:ilvl="2" w:tplc="08090005" w:tentative="1">
      <w:start w:val="1"/>
      <w:numFmt w:val="bullet"/>
      <w:lvlText w:val=""/>
      <w:lvlJc w:val="left"/>
      <w:pPr>
        <w:ind w:left="53" w:hanging="360"/>
      </w:pPr>
      <w:rPr>
        <w:rFonts w:ascii="Wingdings" w:hAnsi="Wingdings" w:hint="default"/>
      </w:rPr>
    </w:lvl>
    <w:lvl w:ilvl="3" w:tplc="08090001" w:tentative="1">
      <w:start w:val="1"/>
      <w:numFmt w:val="bullet"/>
      <w:lvlText w:val=""/>
      <w:lvlJc w:val="left"/>
      <w:pPr>
        <w:ind w:left="773" w:hanging="360"/>
      </w:pPr>
      <w:rPr>
        <w:rFonts w:ascii="Symbol" w:hAnsi="Symbol" w:hint="default"/>
      </w:rPr>
    </w:lvl>
    <w:lvl w:ilvl="4" w:tplc="08090003" w:tentative="1">
      <w:start w:val="1"/>
      <w:numFmt w:val="bullet"/>
      <w:lvlText w:val="o"/>
      <w:lvlJc w:val="left"/>
      <w:pPr>
        <w:ind w:left="1493" w:hanging="360"/>
      </w:pPr>
      <w:rPr>
        <w:rFonts w:ascii="Courier New" w:hAnsi="Courier New" w:cs="Courier New" w:hint="default"/>
      </w:rPr>
    </w:lvl>
    <w:lvl w:ilvl="5" w:tplc="08090005" w:tentative="1">
      <w:start w:val="1"/>
      <w:numFmt w:val="bullet"/>
      <w:lvlText w:val=""/>
      <w:lvlJc w:val="left"/>
      <w:pPr>
        <w:ind w:left="2213" w:hanging="360"/>
      </w:pPr>
      <w:rPr>
        <w:rFonts w:ascii="Wingdings" w:hAnsi="Wingdings" w:hint="default"/>
      </w:rPr>
    </w:lvl>
    <w:lvl w:ilvl="6" w:tplc="08090001" w:tentative="1">
      <w:start w:val="1"/>
      <w:numFmt w:val="bullet"/>
      <w:lvlText w:val=""/>
      <w:lvlJc w:val="left"/>
      <w:pPr>
        <w:ind w:left="2933" w:hanging="360"/>
      </w:pPr>
      <w:rPr>
        <w:rFonts w:ascii="Symbol" w:hAnsi="Symbol" w:hint="default"/>
      </w:rPr>
    </w:lvl>
    <w:lvl w:ilvl="7" w:tplc="08090003" w:tentative="1">
      <w:start w:val="1"/>
      <w:numFmt w:val="bullet"/>
      <w:lvlText w:val="o"/>
      <w:lvlJc w:val="left"/>
      <w:pPr>
        <w:ind w:left="3653" w:hanging="360"/>
      </w:pPr>
      <w:rPr>
        <w:rFonts w:ascii="Courier New" w:hAnsi="Courier New" w:cs="Courier New" w:hint="default"/>
      </w:rPr>
    </w:lvl>
    <w:lvl w:ilvl="8" w:tplc="08090005" w:tentative="1">
      <w:start w:val="1"/>
      <w:numFmt w:val="bullet"/>
      <w:lvlText w:val=""/>
      <w:lvlJc w:val="left"/>
      <w:pPr>
        <w:ind w:left="4373" w:hanging="360"/>
      </w:pPr>
      <w:rPr>
        <w:rFonts w:ascii="Wingdings" w:hAnsi="Wingdings" w:hint="default"/>
      </w:rPr>
    </w:lvl>
  </w:abstractNum>
  <w:abstractNum w:abstractNumId="28" w15:restartNumberingAfterBreak="0">
    <w:nsid w:val="58F74E9E"/>
    <w:multiLevelType w:val="hybridMultilevel"/>
    <w:tmpl w:val="B4525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FA5BCB"/>
    <w:multiLevelType w:val="hybridMultilevel"/>
    <w:tmpl w:val="A67207AA"/>
    <w:lvl w:ilvl="0" w:tplc="6AA6BDC6">
      <w:numFmt w:val="bullet"/>
      <w:lvlText w:val="•"/>
      <w:lvlJc w:val="left"/>
      <w:pPr>
        <w:ind w:left="1077"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643C40"/>
    <w:multiLevelType w:val="hybridMultilevel"/>
    <w:tmpl w:val="F89861C2"/>
    <w:lvl w:ilvl="0" w:tplc="BAFE26E2">
      <w:start w:val="1"/>
      <w:numFmt w:val="lowerLetter"/>
      <w:lvlText w:val="%1)"/>
      <w:lvlJc w:val="left"/>
      <w:pPr>
        <w:ind w:left="1080" w:hanging="720"/>
      </w:pPr>
      <w:rPr>
        <w:b w:val="0"/>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3946B8E"/>
    <w:multiLevelType w:val="hybridMultilevel"/>
    <w:tmpl w:val="E084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5A127D"/>
    <w:multiLevelType w:val="hybridMultilevel"/>
    <w:tmpl w:val="E6BC7D9A"/>
    <w:lvl w:ilvl="0" w:tplc="0809000F">
      <w:start w:val="1"/>
      <w:numFmt w:val="decimal"/>
      <w:lvlText w:val="%1."/>
      <w:lvlJc w:val="left"/>
      <w:pPr>
        <w:ind w:left="1077"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857192E"/>
    <w:multiLevelType w:val="hybridMultilevel"/>
    <w:tmpl w:val="5600C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DF3D113"/>
    <w:multiLevelType w:val="hybridMultilevel"/>
    <w:tmpl w:val="622BC6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F0326E1"/>
    <w:multiLevelType w:val="hybridMultilevel"/>
    <w:tmpl w:val="93C2E4EA"/>
    <w:lvl w:ilvl="0" w:tplc="6AA6BDC6">
      <w:numFmt w:val="bullet"/>
      <w:lvlText w:val="•"/>
      <w:lvlJc w:val="left"/>
      <w:pPr>
        <w:ind w:left="1077"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216CA"/>
    <w:multiLevelType w:val="hybridMultilevel"/>
    <w:tmpl w:val="E7B82D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34F5D17"/>
    <w:multiLevelType w:val="hybridMultilevel"/>
    <w:tmpl w:val="26A053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3A436D5"/>
    <w:multiLevelType w:val="hybridMultilevel"/>
    <w:tmpl w:val="B29ED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2A4F78"/>
    <w:multiLevelType w:val="hybridMultilevel"/>
    <w:tmpl w:val="0FA4684E"/>
    <w:lvl w:ilvl="0" w:tplc="08090019">
      <w:start w:val="1"/>
      <w:numFmt w:val="lowerLetter"/>
      <w:lvlText w:val="%1."/>
      <w:lvlJc w:val="left"/>
      <w:pPr>
        <w:ind w:left="1077"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3436B1"/>
    <w:multiLevelType w:val="hybridMultilevel"/>
    <w:tmpl w:val="8140E13E"/>
    <w:lvl w:ilvl="0" w:tplc="4FDC43C4">
      <w:start w:val="1"/>
      <w:numFmt w:val="bullet"/>
      <w:pStyle w:val="4Bulletedcopyblue"/>
      <w:lvlText w:val=""/>
      <w:lvlPicBulletId w:val="0"/>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2"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11"/>
  </w:num>
  <w:num w:numId="4">
    <w:abstractNumId w:val="28"/>
  </w:num>
  <w:num w:numId="5">
    <w:abstractNumId w:val="24"/>
  </w:num>
  <w:num w:numId="6">
    <w:abstractNumId w:val="4"/>
  </w:num>
  <w:num w:numId="7">
    <w:abstractNumId w:val="5"/>
  </w:num>
  <w:num w:numId="8">
    <w:abstractNumId w:val="16"/>
  </w:num>
  <w:num w:numId="9">
    <w:abstractNumId w:val="39"/>
  </w:num>
  <w:num w:numId="10">
    <w:abstractNumId w:val="13"/>
  </w:num>
  <w:num w:numId="11">
    <w:abstractNumId w:val="31"/>
  </w:num>
  <w:num w:numId="12">
    <w:abstractNumId w:val="15"/>
  </w:num>
  <w:num w:numId="13">
    <w:abstractNumId w:val="22"/>
  </w:num>
  <w:num w:numId="14">
    <w:abstractNumId w:val="23"/>
  </w:num>
  <w:num w:numId="15">
    <w:abstractNumId w:val="26"/>
  </w:num>
  <w:num w:numId="16">
    <w:abstractNumId w:val="3"/>
  </w:num>
  <w:num w:numId="17">
    <w:abstractNumId w:val="18"/>
  </w:num>
  <w:num w:numId="18">
    <w:abstractNumId w:val="30"/>
    <w:lvlOverride w:ilvl="0">
      <w:startOverride w:val="1"/>
    </w:lvlOverride>
    <w:lvlOverride w:ilvl="1"/>
    <w:lvlOverride w:ilvl="2"/>
    <w:lvlOverride w:ilvl="3"/>
    <w:lvlOverride w:ilvl="4"/>
    <w:lvlOverride w:ilvl="5"/>
    <w:lvlOverride w:ilvl="6"/>
    <w:lvlOverride w:ilvl="7"/>
    <w:lvlOverride w:ilvl="8"/>
  </w:num>
  <w:num w:numId="19">
    <w:abstractNumId w:val="34"/>
  </w:num>
  <w:num w:numId="20">
    <w:abstractNumId w:val="42"/>
  </w:num>
  <w:num w:numId="21">
    <w:abstractNumId w:val="19"/>
  </w:num>
  <w:num w:numId="22">
    <w:abstractNumId w:val="33"/>
  </w:num>
  <w:num w:numId="23">
    <w:abstractNumId w:val="2"/>
  </w:num>
  <w:num w:numId="24">
    <w:abstractNumId w:val="26"/>
  </w:num>
  <w:num w:numId="25">
    <w:abstractNumId w:val="2"/>
  </w:num>
  <w:num w:numId="26">
    <w:abstractNumId w:val="21"/>
  </w:num>
  <w:num w:numId="27">
    <w:abstractNumId w:val="41"/>
  </w:num>
  <w:num w:numId="28">
    <w:abstractNumId w:val="7"/>
  </w:num>
  <w:num w:numId="29">
    <w:abstractNumId w:val="37"/>
  </w:num>
  <w:num w:numId="30">
    <w:abstractNumId w:val="38"/>
  </w:num>
  <w:num w:numId="31">
    <w:abstractNumId w:val="1"/>
  </w:num>
  <w:num w:numId="32">
    <w:abstractNumId w:val="35"/>
  </w:num>
  <w:num w:numId="33">
    <w:abstractNumId w:val="0"/>
  </w:num>
  <w:num w:numId="34">
    <w:abstractNumId w:val="12"/>
  </w:num>
  <w:num w:numId="35">
    <w:abstractNumId w:val="27"/>
  </w:num>
  <w:num w:numId="36">
    <w:abstractNumId w:val="10"/>
  </w:num>
  <w:num w:numId="37">
    <w:abstractNumId w:val="17"/>
  </w:num>
  <w:num w:numId="38">
    <w:abstractNumId w:val="29"/>
  </w:num>
  <w:num w:numId="39">
    <w:abstractNumId w:val="32"/>
  </w:num>
  <w:num w:numId="40">
    <w:abstractNumId w:val="40"/>
  </w:num>
  <w:num w:numId="41">
    <w:abstractNumId w:val="30"/>
  </w:num>
  <w:num w:numId="42">
    <w:abstractNumId w:val="20"/>
  </w:num>
  <w:num w:numId="43">
    <w:abstractNumId w:val="14"/>
  </w:num>
  <w:num w:numId="44">
    <w:abstractNumId w:val="25"/>
  </w:num>
  <w:num w:numId="45">
    <w:abstractNumId w:val="6"/>
  </w:num>
  <w:num w:numId="46">
    <w:abstractNumId w:val="36"/>
  </w:num>
  <w:num w:numId="4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11"/>
    <w:rsid w:val="000002BF"/>
    <w:rsid w:val="000105E7"/>
    <w:rsid w:val="00015C31"/>
    <w:rsid w:val="00023983"/>
    <w:rsid w:val="0002716E"/>
    <w:rsid w:val="0003736D"/>
    <w:rsid w:val="0004631F"/>
    <w:rsid w:val="00047B7C"/>
    <w:rsid w:val="000646EC"/>
    <w:rsid w:val="000650DB"/>
    <w:rsid w:val="000738E2"/>
    <w:rsid w:val="00081DAD"/>
    <w:rsid w:val="000A43EB"/>
    <w:rsid w:val="000B5529"/>
    <w:rsid w:val="000B5A70"/>
    <w:rsid w:val="000C2FB8"/>
    <w:rsid w:val="000C4B86"/>
    <w:rsid w:val="000D0C71"/>
    <w:rsid w:val="000D6545"/>
    <w:rsid w:val="000D6E26"/>
    <w:rsid w:val="000E528C"/>
    <w:rsid w:val="000E55D3"/>
    <w:rsid w:val="000E5D81"/>
    <w:rsid w:val="000F11E1"/>
    <w:rsid w:val="000F3C0A"/>
    <w:rsid w:val="00102649"/>
    <w:rsid w:val="0011220C"/>
    <w:rsid w:val="0012121E"/>
    <w:rsid w:val="00122AEB"/>
    <w:rsid w:val="00123E6E"/>
    <w:rsid w:val="00124D46"/>
    <w:rsid w:val="001275BB"/>
    <w:rsid w:val="00131A63"/>
    <w:rsid w:val="00132FDD"/>
    <w:rsid w:val="00142717"/>
    <w:rsid w:val="00143CE3"/>
    <w:rsid w:val="00147BFD"/>
    <w:rsid w:val="00150C8F"/>
    <w:rsid w:val="00154F23"/>
    <w:rsid w:val="00155E0C"/>
    <w:rsid w:val="00162099"/>
    <w:rsid w:val="00172D25"/>
    <w:rsid w:val="001764FC"/>
    <w:rsid w:val="0017790A"/>
    <w:rsid w:val="001858CA"/>
    <w:rsid w:val="00186F41"/>
    <w:rsid w:val="001874CA"/>
    <w:rsid w:val="001903B8"/>
    <w:rsid w:val="00190612"/>
    <w:rsid w:val="001A1258"/>
    <w:rsid w:val="001B2920"/>
    <w:rsid w:val="001B6752"/>
    <w:rsid w:val="001B76A7"/>
    <w:rsid w:val="001C034F"/>
    <w:rsid w:val="001C3A21"/>
    <w:rsid w:val="001D68B1"/>
    <w:rsid w:val="001E0BDD"/>
    <w:rsid w:val="00202E70"/>
    <w:rsid w:val="0023020E"/>
    <w:rsid w:val="00236208"/>
    <w:rsid w:val="0023780F"/>
    <w:rsid w:val="00241F5D"/>
    <w:rsid w:val="00242FE9"/>
    <w:rsid w:val="00250F51"/>
    <w:rsid w:val="0027512C"/>
    <w:rsid w:val="00283D01"/>
    <w:rsid w:val="00285135"/>
    <w:rsid w:val="002946EF"/>
    <w:rsid w:val="00295EF1"/>
    <w:rsid w:val="002A5F64"/>
    <w:rsid w:val="002C190C"/>
    <w:rsid w:val="002C654D"/>
    <w:rsid w:val="002D7C45"/>
    <w:rsid w:val="002E2A1E"/>
    <w:rsid w:val="002F13B1"/>
    <w:rsid w:val="002F46DD"/>
    <w:rsid w:val="00303920"/>
    <w:rsid w:val="0030607B"/>
    <w:rsid w:val="00306125"/>
    <w:rsid w:val="00313DCD"/>
    <w:rsid w:val="00316E04"/>
    <w:rsid w:val="003175D2"/>
    <w:rsid w:val="00331E43"/>
    <w:rsid w:val="003466CB"/>
    <w:rsid w:val="00355F5B"/>
    <w:rsid w:val="003600CD"/>
    <w:rsid w:val="0036362F"/>
    <w:rsid w:val="00397267"/>
    <w:rsid w:val="003A3426"/>
    <w:rsid w:val="003B4059"/>
    <w:rsid w:val="003B7E56"/>
    <w:rsid w:val="003C23DC"/>
    <w:rsid w:val="003C439A"/>
    <w:rsid w:val="003C5E13"/>
    <w:rsid w:val="003D5527"/>
    <w:rsid w:val="003E33AB"/>
    <w:rsid w:val="003E498B"/>
    <w:rsid w:val="004005B7"/>
    <w:rsid w:val="00402FD3"/>
    <w:rsid w:val="004040D1"/>
    <w:rsid w:val="004049D2"/>
    <w:rsid w:val="00414DF9"/>
    <w:rsid w:val="00423056"/>
    <w:rsid w:val="004269A7"/>
    <w:rsid w:val="004314F4"/>
    <w:rsid w:val="00431CA6"/>
    <w:rsid w:val="00432F19"/>
    <w:rsid w:val="00432F95"/>
    <w:rsid w:val="004331D9"/>
    <w:rsid w:val="004544CB"/>
    <w:rsid w:val="00467A50"/>
    <w:rsid w:val="00474D43"/>
    <w:rsid w:val="00475300"/>
    <w:rsid w:val="004868D9"/>
    <w:rsid w:val="004959AE"/>
    <w:rsid w:val="004966E1"/>
    <w:rsid w:val="00496E99"/>
    <w:rsid w:val="004A4D81"/>
    <w:rsid w:val="004B4367"/>
    <w:rsid w:val="004C004D"/>
    <w:rsid w:val="004C65DA"/>
    <w:rsid w:val="004D10D2"/>
    <w:rsid w:val="004F6DA0"/>
    <w:rsid w:val="00503CBA"/>
    <w:rsid w:val="00535783"/>
    <w:rsid w:val="00541EE4"/>
    <w:rsid w:val="00542A11"/>
    <w:rsid w:val="005511A9"/>
    <w:rsid w:val="00551EBF"/>
    <w:rsid w:val="00552655"/>
    <w:rsid w:val="00556DCF"/>
    <w:rsid w:val="00557450"/>
    <w:rsid w:val="00567579"/>
    <w:rsid w:val="00570CC0"/>
    <w:rsid w:val="0057599E"/>
    <w:rsid w:val="00576F38"/>
    <w:rsid w:val="00580FCD"/>
    <w:rsid w:val="00585039"/>
    <w:rsid w:val="00591324"/>
    <w:rsid w:val="00593895"/>
    <w:rsid w:val="00593B3E"/>
    <w:rsid w:val="00596031"/>
    <w:rsid w:val="005B4F47"/>
    <w:rsid w:val="005C79E4"/>
    <w:rsid w:val="005F0E7B"/>
    <w:rsid w:val="005F5BF8"/>
    <w:rsid w:val="005F6798"/>
    <w:rsid w:val="00603723"/>
    <w:rsid w:val="00604BF3"/>
    <w:rsid w:val="0061430D"/>
    <w:rsid w:val="00625A91"/>
    <w:rsid w:val="006271C0"/>
    <w:rsid w:val="0064146C"/>
    <w:rsid w:val="006420A5"/>
    <w:rsid w:val="00656E98"/>
    <w:rsid w:val="00667076"/>
    <w:rsid w:val="00690C88"/>
    <w:rsid w:val="0069403F"/>
    <w:rsid w:val="00694B8B"/>
    <w:rsid w:val="00696E13"/>
    <w:rsid w:val="006A210F"/>
    <w:rsid w:val="006A2F50"/>
    <w:rsid w:val="006E1FFB"/>
    <w:rsid w:val="006E5657"/>
    <w:rsid w:val="006E5988"/>
    <w:rsid w:val="006F0676"/>
    <w:rsid w:val="006F4548"/>
    <w:rsid w:val="00700F05"/>
    <w:rsid w:val="00701E24"/>
    <w:rsid w:val="007044B0"/>
    <w:rsid w:val="00704703"/>
    <w:rsid w:val="0070764F"/>
    <w:rsid w:val="00707F36"/>
    <w:rsid w:val="00713752"/>
    <w:rsid w:val="00722696"/>
    <w:rsid w:val="0073753D"/>
    <w:rsid w:val="007552DD"/>
    <w:rsid w:val="0078079E"/>
    <w:rsid w:val="007808AE"/>
    <w:rsid w:val="0078106F"/>
    <w:rsid w:val="00782D47"/>
    <w:rsid w:val="007833E7"/>
    <w:rsid w:val="00786FBC"/>
    <w:rsid w:val="00787D5B"/>
    <w:rsid w:val="00791BEB"/>
    <w:rsid w:val="00796EA0"/>
    <w:rsid w:val="007A3640"/>
    <w:rsid w:val="007D269F"/>
    <w:rsid w:val="007D3854"/>
    <w:rsid w:val="007E3A50"/>
    <w:rsid w:val="007E4D87"/>
    <w:rsid w:val="007E7B1A"/>
    <w:rsid w:val="007F011C"/>
    <w:rsid w:val="00803672"/>
    <w:rsid w:val="00810B82"/>
    <w:rsid w:val="00813FA9"/>
    <w:rsid w:val="00817D38"/>
    <w:rsid w:val="00820B82"/>
    <w:rsid w:val="00834B9C"/>
    <w:rsid w:val="0083744D"/>
    <w:rsid w:val="0084083A"/>
    <w:rsid w:val="00863029"/>
    <w:rsid w:val="00864D8B"/>
    <w:rsid w:val="008668A3"/>
    <w:rsid w:val="00870FBD"/>
    <w:rsid w:val="00874277"/>
    <w:rsid w:val="0087724A"/>
    <w:rsid w:val="00881632"/>
    <w:rsid w:val="00881DD7"/>
    <w:rsid w:val="0088254A"/>
    <w:rsid w:val="00887AB8"/>
    <w:rsid w:val="0089614B"/>
    <w:rsid w:val="008A018D"/>
    <w:rsid w:val="008B681B"/>
    <w:rsid w:val="008C71B4"/>
    <w:rsid w:val="008E5371"/>
    <w:rsid w:val="0091196E"/>
    <w:rsid w:val="00921B96"/>
    <w:rsid w:val="009441D5"/>
    <w:rsid w:val="00952352"/>
    <w:rsid w:val="00963FA8"/>
    <w:rsid w:val="00965C4D"/>
    <w:rsid w:val="00971B2E"/>
    <w:rsid w:val="009829AA"/>
    <w:rsid w:val="00986538"/>
    <w:rsid w:val="00991EDB"/>
    <w:rsid w:val="009A39FF"/>
    <w:rsid w:val="009C27EA"/>
    <w:rsid w:val="009E2FE1"/>
    <w:rsid w:val="009F6EB2"/>
    <w:rsid w:val="00A24311"/>
    <w:rsid w:val="00A3322C"/>
    <w:rsid w:val="00A35F0E"/>
    <w:rsid w:val="00A37407"/>
    <w:rsid w:val="00A4397A"/>
    <w:rsid w:val="00A502AC"/>
    <w:rsid w:val="00A63023"/>
    <w:rsid w:val="00A6564F"/>
    <w:rsid w:val="00A66F7F"/>
    <w:rsid w:val="00A77C1B"/>
    <w:rsid w:val="00A81311"/>
    <w:rsid w:val="00A8695E"/>
    <w:rsid w:val="00A93BBD"/>
    <w:rsid w:val="00A93D57"/>
    <w:rsid w:val="00AC2CC8"/>
    <w:rsid w:val="00AC64EA"/>
    <w:rsid w:val="00AE276E"/>
    <w:rsid w:val="00AE5FF7"/>
    <w:rsid w:val="00AF1B98"/>
    <w:rsid w:val="00AF5437"/>
    <w:rsid w:val="00AF564E"/>
    <w:rsid w:val="00B01330"/>
    <w:rsid w:val="00B037FB"/>
    <w:rsid w:val="00B171CA"/>
    <w:rsid w:val="00B2136A"/>
    <w:rsid w:val="00B251E9"/>
    <w:rsid w:val="00B320D0"/>
    <w:rsid w:val="00B40962"/>
    <w:rsid w:val="00B42F9B"/>
    <w:rsid w:val="00B46A16"/>
    <w:rsid w:val="00B55718"/>
    <w:rsid w:val="00B60D70"/>
    <w:rsid w:val="00B6185E"/>
    <w:rsid w:val="00B64671"/>
    <w:rsid w:val="00B8444F"/>
    <w:rsid w:val="00BA1340"/>
    <w:rsid w:val="00BA5B6E"/>
    <w:rsid w:val="00BA6FF6"/>
    <w:rsid w:val="00BB44AA"/>
    <w:rsid w:val="00BC7A6D"/>
    <w:rsid w:val="00BE0578"/>
    <w:rsid w:val="00BE2071"/>
    <w:rsid w:val="00BF160D"/>
    <w:rsid w:val="00BF424C"/>
    <w:rsid w:val="00BF46E8"/>
    <w:rsid w:val="00C014A0"/>
    <w:rsid w:val="00C04766"/>
    <w:rsid w:val="00C04BBB"/>
    <w:rsid w:val="00C10A82"/>
    <w:rsid w:val="00C31738"/>
    <w:rsid w:val="00C35951"/>
    <w:rsid w:val="00C35D54"/>
    <w:rsid w:val="00C402F3"/>
    <w:rsid w:val="00C50288"/>
    <w:rsid w:val="00C55EFC"/>
    <w:rsid w:val="00C57B7B"/>
    <w:rsid w:val="00C63D92"/>
    <w:rsid w:val="00C7102D"/>
    <w:rsid w:val="00C7389C"/>
    <w:rsid w:val="00C73B1F"/>
    <w:rsid w:val="00C74544"/>
    <w:rsid w:val="00C82E07"/>
    <w:rsid w:val="00C95644"/>
    <w:rsid w:val="00C975B9"/>
    <w:rsid w:val="00CB4674"/>
    <w:rsid w:val="00CC7325"/>
    <w:rsid w:val="00CD356C"/>
    <w:rsid w:val="00CD4C2E"/>
    <w:rsid w:val="00CD5CCA"/>
    <w:rsid w:val="00CE23FD"/>
    <w:rsid w:val="00CF30DB"/>
    <w:rsid w:val="00D1007D"/>
    <w:rsid w:val="00D10147"/>
    <w:rsid w:val="00D12986"/>
    <w:rsid w:val="00D270EA"/>
    <w:rsid w:val="00D30917"/>
    <w:rsid w:val="00D41ECB"/>
    <w:rsid w:val="00D455CE"/>
    <w:rsid w:val="00D46F4B"/>
    <w:rsid w:val="00D56AED"/>
    <w:rsid w:val="00D62442"/>
    <w:rsid w:val="00D67E9D"/>
    <w:rsid w:val="00D80A30"/>
    <w:rsid w:val="00D90E69"/>
    <w:rsid w:val="00D97328"/>
    <w:rsid w:val="00DA0F83"/>
    <w:rsid w:val="00DA30EE"/>
    <w:rsid w:val="00DA3A7A"/>
    <w:rsid w:val="00DA728D"/>
    <w:rsid w:val="00DB4995"/>
    <w:rsid w:val="00DC75C4"/>
    <w:rsid w:val="00DD04F3"/>
    <w:rsid w:val="00DE3F8A"/>
    <w:rsid w:val="00DF2657"/>
    <w:rsid w:val="00DF33D5"/>
    <w:rsid w:val="00DF3859"/>
    <w:rsid w:val="00DF7768"/>
    <w:rsid w:val="00E06BC0"/>
    <w:rsid w:val="00E06DEC"/>
    <w:rsid w:val="00E12F4D"/>
    <w:rsid w:val="00E1442B"/>
    <w:rsid w:val="00E144C2"/>
    <w:rsid w:val="00E237FF"/>
    <w:rsid w:val="00E23903"/>
    <w:rsid w:val="00E27466"/>
    <w:rsid w:val="00E33903"/>
    <w:rsid w:val="00E44B80"/>
    <w:rsid w:val="00E50960"/>
    <w:rsid w:val="00E52254"/>
    <w:rsid w:val="00E71CE6"/>
    <w:rsid w:val="00E73491"/>
    <w:rsid w:val="00E747FF"/>
    <w:rsid w:val="00E75237"/>
    <w:rsid w:val="00E77032"/>
    <w:rsid w:val="00E824A8"/>
    <w:rsid w:val="00EA4C6D"/>
    <w:rsid w:val="00EB37F3"/>
    <w:rsid w:val="00EB7035"/>
    <w:rsid w:val="00EB7114"/>
    <w:rsid w:val="00EC1B73"/>
    <w:rsid w:val="00EE4B7B"/>
    <w:rsid w:val="00EE4E3A"/>
    <w:rsid w:val="00EE517D"/>
    <w:rsid w:val="00EE6B37"/>
    <w:rsid w:val="00EF302D"/>
    <w:rsid w:val="00EF6A10"/>
    <w:rsid w:val="00F06A9D"/>
    <w:rsid w:val="00F107CA"/>
    <w:rsid w:val="00F136F8"/>
    <w:rsid w:val="00F47313"/>
    <w:rsid w:val="00F52713"/>
    <w:rsid w:val="00F57048"/>
    <w:rsid w:val="00F727B8"/>
    <w:rsid w:val="00F740EF"/>
    <w:rsid w:val="00F7683B"/>
    <w:rsid w:val="00F82D86"/>
    <w:rsid w:val="00F8657A"/>
    <w:rsid w:val="00F865E9"/>
    <w:rsid w:val="00F901CD"/>
    <w:rsid w:val="00F90A7B"/>
    <w:rsid w:val="00F93EA5"/>
    <w:rsid w:val="00FC457F"/>
    <w:rsid w:val="00FD0D99"/>
    <w:rsid w:val="00FD43DB"/>
    <w:rsid w:val="00FE1047"/>
    <w:rsid w:val="00FE2FFC"/>
    <w:rsid w:val="00FF2101"/>
    <w:rsid w:val="00FF37F7"/>
    <w:rsid w:val="00FF5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D6C11"/>
  <w15:docId w15:val="{A2BAC0EE-8FDC-4980-978F-511D931D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14B"/>
    <w:pPr>
      <w:spacing w:before="120"/>
    </w:pPr>
    <w:rPr>
      <w:rFonts w:ascii="Rockwell Nova" w:hAnsi="Rockwell Nova"/>
      <w:szCs w:val="24"/>
      <w:lang w:val="en-US"/>
    </w:rPr>
  </w:style>
  <w:style w:type="paragraph" w:styleId="Heading1">
    <w:name w:val="heading 1"/>
    <w:basedOn w:val="Normal"/>
    <w:next w:val="Normal"/>
    <w:link w:val="Heading1Char"/>
    <w:autoRedefine/>
    <w:uiPriority w:val="9"/>
    <w:qFormat/>
    <w:rsid w:val="0073753D"/>
    <w:pPr>
      <w:keepNext/>
      <w:keepLines/>
      <w:spacing w:before="360" w:line="276" w:lineRule="auto"/>
      <w:outlineLvl w:val="0"/>
    </w:pPr>
    <w:rPr>
      <w:rFonts w:ascii="Trebuchet MS" w:eastAsia="MS Gothic" w:hAnsi="Trebuchet MS" w:cs="Arial"/>
      <w:b/>
      <w:bCs/>
      <w:color w:val="1F4E79" w:themeColor="accent1" w:themeShade="80"/>
      <w:sz w:val="28"/>
      <w:szCs w:val="28"/>
      <w:shd w:val="clear" w:color="auto" w:fill="FFFFFF"/>
      <w:lang w:val="en-GB" w:eastAsia="x-none"/>
    </w:rPr>
  </w:style>
  <w:style w:type="paragraph" w:styleId="Heading2">
    <w:name w:val="heading 2"/>
    <w:basedOn w:val="Normal"/>
    <w:next w:val="Normal"/>
    <w:link w:val="Heading2Char"/>
    <w:uiPriority w:val="9"/>
    <w:unhideWhenUsed/>
    <w:qFormat/>
    <w:rsid w:val="00F93EA5"/>
    <w:pPr>
      <w:keepNext/>
      <w:spacing w:before="240" w:after="60"/>
      <w:outlineLvl w:val="1"/>
    </w:pPr>
    <w:rPr>
      <w:rFonts w:eastAsia="Times New Roman"/>
      <w:b/>
      <w:i/>
      <w:iCs/>
      <w:color w:val="065F03"/>
      <w:sz w:val="22"/>
      <w:szCs w:val="22"/>
    </w:rPr>
  </w:style>
  <w:style w:type="paragraph" w:styleId="Heading3">
    <w:name w:val="heading 3"/>
    <w:basedOn w:val="Normal"/>
    <w:next w:val="Normal"/>
    <w:link w:val="Heading3Char"/>
    <w:autoRedefine/>
    <w:uiPriority w:val="9"/>
    <w:unhideWhenUsed/>
    <w:qFormat/>
    <w:rsid w:val="00D97328"/>
    <w:pPr>
      <w:keepNext/>
      <w:keepLines/>
      <w:spacing w:before="240"/>
      <w:outlineLvl w:val="2"/>
    </w:pPr>
    <w:rPr>
      <w:rFonts w:eastAsia="Times New Roman" w:cstheme="majorBidi"/>
      <w:b/>
      <w:color w:val="065F03"/>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textAlignment w:val="baseline"/>
    </w:pPr>
    <w:rPr>
      <w:rFonts w:ascii="Arial" w:eastAsia="Times New Roman" w:hAnsi="Arial"/>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89614B"/>
    <w:pPr>
      <w:numPr>
        <w:numId w:val="3"/>
      </w:numPr>
      <w:spacing w:before="0" w:after="160" w:line="259" w:lineRule="auto"/>
      <w:contextualSpacing/>
    </w:pPr>
    <w:rPr>
      <w:rFonts w:eastAsia="Calibri"/>
      <w:szCs w:val="20"/>
      <w:lang w:val="en-GB"/>
    </w:r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style>
  <w:style w:type="character" w:styleId="Hyperlink">
    <w:name w:val="Hyperlink"/>
    <w:uiPriority w:val="99"/>
    <w:unhideWhenUsed/>
    <w:qFormat/>
    <w:rsid w:val="0089614B"/>
    <w:rPr>
      <w:rFonts w:ascii="Rockwell Nova" w:hAnsi="Rockwell Nova"/>
      <w:color w:val="0092CF"/>
      <w:sz w:val="20"/>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lang w:val="en-US"/>
    </w:rPr>
  </w:style>
  <w:style w:type="paragraph" w:customStyle="1" w:styleId="DeptBullets">
    <w:name w:val="DeptBullets"/>
    <w:basedOn w:val="Normal"/>
    <w:link w:val="DeptBulletsChar"/>
    <w:rsid w:val="00AE276E"/>
    <w:pPr>
      <w:widowControl w:val="0"/>
      <w:numPr>
        <w:numId w:val="2"/>
      </w:numPr>
      <w:overflowPunct w:val="0"/>
      <w:autoSpaceDE w:val="0"/>
      <w:autoSpaceDN w:val="0"/>
      <w:adjustRightInd w:val="0"/>
      <w:spacing w:after="240"/>
      <w:textAlignment w:val="baseline"/>
    </w:pPr>
    <w:rPr>
      <w:rFonts w:ascii="Arial" w:eastAsia="Times New Roman" w:hAnsi="Arial"/>
      <w:sz w:val="24"/>
      <w:szCs w:val="20"/>
    </w:rPr>
  </w:style>
  <w:style w:type="character" w:customStyle="1" w:styleId="DeptBulletsChar">
    <w:name w:val="DeptBullets Char"/>
    <w:basedOn w:val="DefaultParagraphFont"/>
    <w:link w:val="DeptBullets"/>
    <w:rsid w:val="00AE276E"/>
    <w:rPr>
      <w:rFonts w:ascii="Arial" w:eastAsia="Times New Roman" w:hAnsi="Arial"/>
      <w:sz w:val="24"/>
      <w:lang w:val="en-US"/>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styleId="FootnoteText">
    <w:name w:val="footnote text"/>
    <w:basedOn w:val="Normal"/>
    <w:link w:val="FootnoteTextChar"/>
    <w:uiPriority w:val="99"/>
    <w:semiHidden/>
    <w:unhideWhenUsed/>
    <w:rsid w:val="00D10147"/>
    <w:rPr>
      <w:szCs w:val="20"/>
    </w:rPr>
  </w:style>
  <w:style w:type="character" w:customStyle="1" w:styleId="FootnoteTextChar">
    <w:name w:val="Footnote Text Char"/>
    <w:basedOn w:val="DefaultParagraphFont"/>
    <w:link w:val="FootnoteText"/>
    <w:uiPriority w:val="99"/>
    <w:semiHidden/>
    <w:rsid w:val="00D10147"/>
    <w:rPr>
      <w:sz w:val="20"/>
      <w:szCs w:val="20"/>
    </w:rPr>
  </w:style>
  <w:style w:type="character" w:styleId="FootnoteReference">
    <w:name w:val="footnote reference"/>
    <w:basedOn w:val="DefaultParagraphFont"/>
    <w:uiPriority w:val="99"/>
    <w:semiHidden/>
    <w:unhideWhenUsed/>
    <w:rsid w:val="00D10147"/>
    <w:rPr>
      <w:vertAlign w:val="superscript"/>
    </w:rPr>
  </w:style>
  <w:style w:type="character" w:customStyle="1" w:styleId="Heading2Char">
    <w:name w:val="Heading 2 Char"/>
    <w:link w:val="Heading2"/>
    <w:uiPriority w:val="9"/>
    <w:rsid w:val="00F93EA5"/>
    <w:rPr>
      <w:rFonts w:ascii="Rockwell Nova" w:eastAsia="Times New Roman" w:hAnsi="Rockwell Nova"/>
      <w:b/>
      <w:i/>
      <w:iCs/>
      <w:color w:val="065F03"/>
      <w:sz w:val="22"/>
      <w:szCs w:val="22"/>
      <w:lang w:val="en-US"/>
    </w:rPr>
  </w:style>
  <w:style w:type="character" w:customStyle="1" w:styleId="Heading3Char">
    <w:name w:val="Heading 3 Char"/>
    <w:basedOn w:val="DefaultParagraphFont"/>
    <w:link w:val="Heading3"/>
    <w:uiPriority w:val="9"/>
    <w:rsid w:val="00D97328"/>
    <w:rPr>
      <w:rFonts w:ascii="Rockwell Nova" w:eastAsia="Times New Roman" w:hAnsi="Rockwell Nova" w:cstheme="majorBidi"/>
      <w:b/>
      <w:color w:val="065F03"/>
      <w:sz w:val="32"/>
      <w:szCs w:val="32"/>
      <w:lang w:val="en-US" w:eastAsia="en-GB"/>
    </w:rPr>
  </w:style>
  <w:style w:type="paragraph" w:styleId="NormalWeb">
    <w:name w:val="Normal (Web)"/>
    <w:basedOn w:val="Normal"/>
    <w:uiPriority w:val="99"/>
    <w:semiHidden/>
    <w:unhideWhenUsed/>
    <w:rsid w:val="00BB44AA"/>
    <w:pPr>
      <w:spacing w:before="100" w:beforeAutospacing="1" w:after="100" w:afterAutospacing="1"/>
    </w:pPr>
    <w:rPr>
      <w:rFonts w:ascii="Times New Roman" w:eastAsia="Times New Roman" w:hAnsi="Times New Roman"/>
      <w:sz w:val="24"/>
      <w:lang w:eastAsia="en-GB"/>
    </w:rPr>
  </w:style>
  <w:style w:type="paragraph" w:customStyle="1" w:styleId="Caption1">
    <w:name w:val="Caption 1"/>
    <w:basedOn w:val="Normal"/>
    <w:qFormat/>
    <w:rsid w:val="0089614B"/>
    <w:rPr>
      <w:i/>
      <w:color w:val="F15F22"/>
    </w:rPr>
  </w:style>
  <w:style w:type="paragraph" w:customStyle="1" w:styleId="Title1">
    <w:name w:val="Title 1"/>
    <w:basedOn w:val="Heading1"/>
    <w:link w:val="Title1Char"/>
    <w:autoRedefine/>
    <w:qFormat/>
    <w:rsid w:val="00D97328"/>
    <w:pPr>
      <w:spacing w:before="0" w:after="240"/>
    </w:pPr>
    <w:rPr>
      <w:color w:val="33CC33"/>
      <w:sz w:val="40"/>
      <w:szCs w:val="40"/>
      <w14:textFill>
        <w14:solidFill>
          <w14:srgbClr w14:val="33CC33">
            <w14:lumMod w14:val="50000"/>
          </w14:srgbClr>
        </w14:solidFill>
      </w14:textFill>
    </w:rPr>
  </w:style>
  <w:style w:type="character" w:customStyle="1" w:styleId="Title1Char">
    <w:name w:val="Title 1 Char"/>
    <w:link w:val="Title1"/>
    <w:rsid w:val="00D97328"/>
    <w:rPr>
      <w:rFonts w:ascii="Rockwell Nova" w:eastAsia="MS Gothic" w:hAnsi="Rockwell Nova" w:cs="Arial"/>
      <w:b/>
      <w:bCs/>
      <w:color w:val="33CC33"/>
      <w:sz w:val="40"/>
      <w:szCs w:val="40"/>
      <w:lang w:eastAsia="x-none"/>
    </w:rPr>
  </w:style>
  <w:style w:type="character" w:customStyle="1" w:styleId="Heading1Char">
    <w:name w:val="Heading 1 Char"/>
    <w:link w:val="Heading1"/>
    <w:uiPriority w:val="9"/>
    <w:rsid w:val="0073753D"/>
    <w:rPr>
      <w:rFonts w:ascii="Trebuchet MS" w:eastAsia="MS Gothic" w:hAnsi="Trebuchet MS" w:cs="Arial"/>
      <w:b/>
      <w:bCs/>
      <w:color w:val="1F4E79" w:themeColor="accent1" w:themeShade="80"/>
      <w:sz w:val="28"/>
      <w:szCs w:val="28"/>
      <w:lang w:eastAsia="x-none"/>
    </w:rPr>
  </w:style>
  <w:style w:type="paragraph" w:styleId="TOC1">
    <w:name w:val="toc 1"/>
    <w:basedOn w:val="Normal"/>
    <w:next w:val="Normal"/>
    <w:autoRedefine/>
    <w:uiPriority w:val="39"/>
    <w:unhideWhenUsed/>
    <w:qFormat/>
    <w:rsid w:val="0089614B"/>
    <w:pPr>
      <w:tabs>
        <w:tab w:val="right" w:leader="dot" w:pos="9338"/>
      </w:tabs>
    </w:pPr>
    <w:rPr>
      <w:noProof/>
      <w:szCs w:val="22"/>
    </w:rPr>
  </w:style>
  <w:style w:type="paragraph" w:styleId="Subtitle">
    <w:name w:val="Subtitle"/>
    <w:basedOn w:val="Normal"/>
    <w:next w:val="Normal"/>
    <w:link w:val="SubtitleChar"/>
    <w:autoRedefine/>
    <w:uiPriority w:val="11"/>
    <w:qFormat/>
    <w:rsid w:val="0089614B"/>
    <w:pPr>
      <w:numPr>
        <w:ilvl w:val="1"/>
      </w:numPr>
      <w:spacing w:after="160"/>
    </w:pPr>
    <w:rPr>
      <w:rFonts w:eastAsiaTheme="minorEastAsia" w:cstheme="minorBidi"/>
      <w:color w:val="18C901"/>
      <w:spacing w:val="15"/>
      <w:sz w:val="22"/>
      <w:szCs w:val="22"/>
    </w:rPr>
  </w:style>
  <w:style w:type="character" w:customStyle="1" w:styleId="SubtitleChar">
    <w:name w:val="Subtitle Char"/>
    <w:basedOn w:val="DefaultParagraphFont"/>
    <w:link w:val="Subtitle"/>
    <w:uiPriority w:val="11"/>
    <w:rsid w:val="0089614B"/>
    <w:rPr>
      <w:rFonts w:ascii="Rockwell Nova" w:eastAsiaTheme="minorEastAsia" w:hAnsi="Rockwell Nova" w:cstheme="minorBidi"/>
      <w:color w:val="18C901"/>
      <w:spacing w:val="15"/>
      <w:sz w:val="22"/>
      <w:szCs w:val="22"/>
      <w:lang w:val="en-US"/>
    </w:rPr>
  </w:style>
  <w:style w:type="character" w:styleId="Strong">
    <w:name w:val="Strong"/>
    <w:basedOn w:val="DefaultParagraphFont"/>
    <w:uiPriority w:val="22"/>
    <w:qFormat/>
    <w:rsid w:val="0089614B"/>
    <w:rPr>
      <w:b/>
      <w:bCs/>
    </w:rPr>
  </w:style>
  <w:style w:type="character" w:styleId="Emphasis">
    <w:name w:val="Emphasis"/>
    <w:qFormat/>
    <w:rsid w:val="0089614B"/>
    <w:rPr>
      <w:i/>
      <w:iCs/>
    </w:rPr>
  </w:style>
  <w:style w:type="paragraph" w:styleId="Quote">
    <w:name w:val="Quote"/>
    <w:basedOn w:val="Normal"/>
    <w:next w:val="Normal"/>
    <w:link w:val="QuoteChar"/>
    <w:uiPriority w:val="73"/>
    <w:qFormat/>
    <w:rsid w:val="0089614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89614B"/>
    <w:rPr>
      <w:rFonts w:ascii="Rockwell Nova" w:hAnsi="Rockwell Nova"/>
      <w:i/>
      <w:iCs/>
      <w:color w:val="404040" w:themeColor="text1" w:themeTint="BF"/>
      <w:szCs w:val="24"/>
      <w:lang w:val="en-US"/>
    </w:rPr>
  </w:style>
  <w:style w:type="paragraph" w:styleId="IntenseQuote">
    <w:name w:val="Intense Quote"/>
    <w:basedOn w:val="Normal"/>
    <w:next w:val="Normal"/>
    <w:link w:val="IntenseQuoteChar"/>
    <w:uiPriority w:val="60"/>
    <w:qFormat/>
    <w:rsid w:val="0089614B"/>
    <w:pPr>
      <w:pBdr>
        <w:top w:val="single" w:sz="4" w:space="10" w:color="18C901"/>
        <w:bottom w:val="single" w:sz="4" w:space="10" w:color="18C901"/>
      </w:pBdr>
      <w:spacing w:before="360" w:after="360"/>
      <w:ind w:left="864" w:right="864"/>
      <w:jc w:val="center"/>
    </w:pPr>
    <w:rPr>
      <w:i/>
      <w:iCs/>
      <w:color w:val="18C901"/>
    </w:rPr>
  </w:style>
  <w:style w:type="character" w:customStyle="1" w:styleId="IntenseQuoteChar">
    <w:name w:val="Intense Quote Char"/>
    <w:basedOn w:val="DefaultParagraphFont"/>
    <w:link w:val="IntenseQuote"/>
    <w:uiPriority w:val="60"/>
    <w:rsid w:val="0089614B"/>
    <w:rPr>
      <w:rFonts w:ascii="Rockwell Nova" w:hAnsi="Rockwell Nova"/>
      <w:i/>
      <w:iCs/>
      <w:color w:val="18C901"/>
      <w:szCs w:val="24"/>
      <w:lang w:val="en-US"/>
    </w:rPr>
  </w:style>
  <w:style w:type="character" w:styleId="SubtleReference">
    <w:name w:val="Subtle Reference"/>
    <w:basedOn w:val="DefaultParagraphFont"/>
    <w:uiPriority w:val="67"/>
    <w:qFormat/>
    <w:rsid w:val="0089614B"/>
    <w:rPr>
      <w:smallCaps/>
      <w:color w:val="5A5A5A" w:themeColor="text1" w:themeTint="A5"/>
    </w:rPr>
  </w:style>
  <w:style w:type="character" w:styleId="IntenseReference">
    <w:name w:val="Intense Reference"/>
    <w:basedOn w:val="DefaultParagraphFont"/>
    <w:uiPriority w:val="68"/>
    <w:qFormat/>
    <w:rsid w:val="0089614B"/>
    <w:rPr>
      <w:b/>
      <w:bCs/>
      <w:smallCaps/>
      <w:color w:val="5B9BD5" w:themeColor="accent1"/>
      <w:spacing w:val="5"/>
    </w:rPr>
  </w:style>
  <w:style w:type="character" w:styleId="BookTitle">
    <w:name w:val="Book Title"/>
    <w:basedOn w:val="DefaultParagraphFont"/>
    <w:uiPriority w:val="69"/>
    <w:qFormat/>
    <w:rsid w:val="0089614B"/>
    <w:rPr>
      <w:b/>
      <w:bCs/>
      <w:i/>
      <w:iCs/>
      <w:spacing w:val="5"/>
    </w:rPr>
  </w:style>
  <w:style w:type="paragraph" w:styleId="TOCHeading">
    <w:name w:val="TOC Heading"/>
    <w:basedOn w:val="Heading1"/>
    <w:next w:val="Normal"/>
    <w:uiPriority w:val="39"/>
    <w:unhideWhenUsed/>
    <w:qFormat/>
    <w:rsid w:val="0089614B"/>
    <w:pPr>
      <w:spacing w:before="240" w:line="259" w:lineRule="auto"/>
      <w:outlineLvl w:val="9"/>
    </w:pPr>
    <w:rPr>
      <w:rFonts w:eastAsia="Times New Roman" w:cs="Times New Roman"/>
      <w:b w:val="0"/>
      <w:bCs w:val="0"/>
      <w:color w:val="18C901"/>
      <w:szCs w:val="32"/>
      <w:shd w:val="clear" w:color="auto" w:fill="auto"/>
      <w:lang w:val="en-US" w:eastAsia="en-US"/>
      <w14:textFill>
        <w14:solidFill>
          <w14:srgbClr w14:val="18C901">
            <w14:lumMod w14:val="50000"/>
          </w14:srgbClr>
        </w14:solidFill>
      </w14:textFill>
    </w:rPr>
  </w:style>
  <w:style w:type="character" w:styleId="UnresolvedMention">
    <w:name w:val="Unresolved Mention"/>
    <w:basedOn w:val="DefaultParagraphFont"/>
    <w:uiPriority w:val="99"/>
    <w:semiHidden/>
    <w:unhideWhenUsed/>
    <w:rsid w:val="000B5A70"/>
    <w:rPr>
      <w:color w:val="605E5C"/>
      <w:shd w:val="clear" w:color="auto" w:fill="E1DFDD"/>
    </w:rPr>
  </w:style>
  <w:style w:type="paragraph" w:customStyle="1" w:styleId="Default">
    <w:name w:val="Default"/>
    <w:rsid w:val="00F107CA"/>
    <w:pPr>
      <w:autoSpaceDE w:val="0"/>
      <w:autoSpaceDN w:val="0"/>
      <w:adjustRightInd w:val="0"/>
    </w:pPr>
    <w:rPr>
      <w:rFonts w:ascii="Calibri" w:hAnsi="Calibri" w:cs="Calibri"/>
      <w:color w:val="000000"/>
      <w:sz w:val="24"/>
      <w:szCs w:val="24"/>
    </w:rPr>
  </w:style>
  <w:style w:type="paragraph" w:customStyle="1" w:styleId="4Bulletedcopyblue">
    <w:name w:val="4 Bulleted copy blue"/>
    <w:basedOn w:val="Normal"/>
    <w:qFormat/>
    <w:rsid w:val="003D5527"/>
    <w:pPr>
      <w:numPr>
        <w:numId w:val="27"/>
      </w:numPr>
      <w:spacing w:before="0" w:after="120"/>
    </w:pPr>
    <w:rPr>
      <w:rFonts w:ascii="Arial" w:eastAsia="MS Mincho" w:hAnsi="Arial" w:cs="Arial"/>
      <w:szCs w:val="20"/>
    </w:rPr>
  </w:style>
  <w:style w:type="paragraph" w:customStyle="1" w:styleId="1bodycopy10pt">
    <w:name w:val="1 body copy 10pt"/>
    <w:basedOn w:val="Normal"/>
    <w:link w:val="1bodycopy10ptChar"/>
    <w:qFormat/>
    <w:rsid w:val="00690C88"/>
    <w:pPr>
      <w:spacing w:before="0" w:after="120"/>
    </w:pPr>
    <w:rPr>
      <w:rFonts w:ascii="Arial" w:eastAsia="MS Mincho" w:hAnsi="Arial"/>
    </w:rPr>
  </w:style>
  <w:style w:type="character" w:customStyle="1" w:styleId="1bodycopy10ptChar">
    <w:name w:val="1 body copy 10pt Char"/>
    <w:link w:val="1bodycopy10pt"/>
    <w:rsid w:val="00690C88"/>
    <w:rPr>
      <w:rFonts w:ascii="Arial" w:eastAsia="MS Mincho"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03707">
      <w:bodyDiv w:val="1"/>
      <w:marLeft w:val="0"/>
      <w:marRight w:val="0"/>
      <w:marTop w:val="0"/>
      <w:marBottom w:val="0"/>
      <w:divBdr>
        <w:top w:val="none" w:sz="0" w:space="0" w:color="auto"/>
        <w:left w:val="none" w:sz="0" w:space="0" w:color="auto"/>
        <w:bottom w:val="none" w:sz="0" w:space="0" w:color="auto"/>
        <w:right w:val="none" w:sz="0" w:space="0" w:color="auto"/>
      </w:divBdr>
    </w:div>
    <w:div w:id="307591222">
      <w:bodyDiv w:val="1"/>
      <w:marLeft w:val="0"/>
      <w:marRight w:val="0"/>
      <w:marTop w:val="0"/>
      <w:marBottom w:val="0"/>
      <w:divBdr>
        <w:top w:val="none" w:sz="0" w:space="0" w:color="auto"/>
        <w:left w:val="none" w:sz="0" w:space="0" w:color="auto"/>
        <w:bottom w:val="none" w:sz="0" w:space="0" w:color="auto"/>
        <w:right w:val="none" w:sz="0" w:space="0" w:color="auto"/>
      </w:divBdr>
    </w:div>
    <w:div w:id="582177954">
      <w:bodyDiv w:val="1"/>
      <w:marLeft w:val="0"/>
      <w:marRight w:val="0"/>
      <w:marTop w:val="0"/>
      <w:marBottom w:val="0"/>
      <w:divBdr>
        <w:top w:val="none" w:sz="0" w:space="0" w:color="auto"/>
        <w:left w:val="none" w:sz="0" w:space="0" w:color="auto"/>
        <w:bottom w:val="none" w:sz="0" w:space="0" w:color="auto"/>
        <w:right w:val="none" w:sz="0" w:space="0" w:color="auto"/>
      </w:divBdr>
    </w:div>
    <w:div w:id="597904870">
      <w:bodyDiv w:val="1"/>
      <w:marLeft w:val="0"/>
      <w:marRight w:val="0"/>
      <w:marTop w:val="0"/>
      <w:marBottom w:val="0"/>
      <w:divBdr>
        <w:top w:val="none" w:sz="0" w:space="0" w:color="auto"/>
        <w:left w:val="none" w:sz="0" w:space="0" w:color="auto"/>
        <w:bottom w:val="none" w:sz="0" w:space="0" w:color="auto"/>
        <w:right w:val="none" w:sz="0" w:space="0" w:color="auto"/>
      </w:divBdr>
    </w:div>
    <w:div w:id="666522680">
      <w:bodyDiv w:val="1"/>
      <w:marLeft w:val="0"/>
      <w:marRight w:val="0"/>
      <w:marTop w:val="0"/>
      <w:marBottom w:val="0"/>
      <w:divBdr>
        <w:top w:val="none" w:sz="0" w:space="0" w:color="auto"/>
        <w:left w:val="none" w:sz="0" w:space="0" w:color="auto"/>
        <w:bottom w:val="none" w:sz="0" w:space="0" w:color="auto"/>
        <w:right w:val="none" w:sz="0" w:space="0" w:color="auto"/>
      </w:divBdr>
    </w:div>
    <w:div w:id="721682539">
      <w:bodyDiv w:val="1"/>
      <w:marLeft w:val="0"/>
      <w:marRight w:val="0"/>
      <w:marTop w:val="0"/>
      <w:marBottom w:val="0"/>
      <w:divBdr>
        <w:top w:val="none" w:sz="0" w:space="0" w:color="auto"/>
        <w:left w:val="none" w:sz="0" w:space="0" w:color="auto"/>
        <w:bottom w:val="none" w:sz="0" w:space="0" w:color="auto"/>
        <w:right w:val="none" w:sz="0" w:space="0" w:color="auto"/>
      </w:divBdr>
    </w:div>
    <w:div w:id="787628119">
      <w:bodyDiv w:val="1"/>
      <w:marLeft w:val="0"/>
      <w:marRight w:val="0"/>
      <w:marTop w:val="0"/>
      <w:marBottom w:val="0"/>
      <w:divBdr>
        <w:top w:val="none" w:sz="0" w:space="0" w:color="auto"/>
        <w:left w:val="none" w:sz="0" w:space="0" w:color="auto"/>
        <w:bottom w:val="none" w:sz="0" w:space="0" w:color="auto"/>
        <w:right w:val="none" w:sz="0" w:space="0" w:color="auto"/>
      </w:divBdr>
    </w:div>
    <w:div w:id="943343161">
      <w:bodyDiv w:val="1"/>
      <w:marLeft w:val="0"/>
      <w:marRight w:val="0"/>
      <w:marTop w:val="0"/>
      <w:marBottom w:val="0"/>
      <w:divBdr>
        <w:top w:val="none" w:sz="0" w:space="0" w:color="auto"/>
        <w:left w:val="none" w:sz="0" w:space="0" w:color="auto"/>
        <w:bottom w:val="none" w:sz="0" w:space="0" w:color="auto"/>
        <w:right w:val="none" w:sz="0" w:space="0" w:color="auto"/>
      </w:divBdr>
      <w:divsChild>
        <w:div w:id="1239441099">
          <w:marLeft w:val="0"/>
          <w:marRight w:val="0"/>
          <w:marTop w:val="0"/>
          <w:marBottom w:val="0"/>
          <w:divBdr>
            <w:top w:val="none" w:sz="0" w:space="0" w:color="auto"/>
            <w:left w:val="none" w:sz="0" w:space="0" w:color="auto"/>
            <w:bottom w:val="none" w:sz="0" w:space="0" w:color="auto"/>
            <w:right w:val="none" w:sz="0" w:space="0" w:color="auto"/>
          </w:divBdr>
          <w:divsChild>
            <w:div w:id="67189462">
              <w:marLeft w:val="0"/>
              <w:marRight w:val="0"/>
              <w:marTop w:val="0"/>
              <w:marBottom w:val="0"/>
              <w:divBdr>
                <w:top w:val="none" w:sz="0" w:space="0" w:color="auto"/>
                <w:left w:val="none" w:sz="0" w:space="0" w:color="auto"/>
                <w:bottom w:val="none" w:sz="0" w:space="0" w:color="auto"/>
                <w:right w:val="none" w:sz="0" w:space="0" w:color="auto"/>
              </w:divBdr>
              <w:divsChild>
                <w:div w:id="245386609">
                  <w:marLeft w:val="0"/>
                  <w:marRight w:val="0"/>
                  <w:marTop w:val="0"/>
                  <w:marBottom w:val="0"/>
                  <w:divBdr>
                    <w:top w:val="none" w:sz="0" w:space="0" w:color="auto"/>
                    <w:left w:val="none" w:sz="0" w:space="0" w:color="auto"/>
                    <w:bottom w:val="none" w:sz="0" w:space="0" w:color="auto"/>
                    <w:right w:val="none" w:sz="0" w:space="0" w:color="auto"/>
                  </w:divBdr>
                  <w:divsChild>
                    <w:div w:id="256868251">
                      <w:marLeft w:val="0"/>
                      <w:marRight w:val="0"/>
                      <w:marTop w:val="0"/>
                      <w:marBottom w:val="0"/>
                      <w:divBdr>
                        <w:top w:val="none" w:sz="0" w:space="0" w:color="auto"/>
                        <w:left w:val="none" w:sz="0" w:space="0" w:color="auto"/>
                        <w:bottom w:val="none" w:sz="0" w:space="0" w:color="auto"/>
                        <w:right w:val="none" w:sz="0" w:space="0" w:color="auto"/>
                      </w:divBdr>
                      <w:divsChild>
                        <w:div w:id="1073352041">
                          <w:marLeft w:val="0"/>
                          <w:marRight w:val="0"/>
                          <w:marTop w:val="0"/>
                          <w:marBottom w:val="0"/>
                          <w:divBdr>
                            <w:top w:val="none" w:sz="0" w:space="0" w:color="auto"/>
                            <w:left w:val="none" w:sz="0" w:space="0" w:color="auto"/>
                            <w:bottom w:val="none" w:sz="0" w:space="0" w:color="auto"/>
                            <w:right w:val="none" w:sz="0" w:space="0" w:color="auto"/>
                          </w:divBdr>
                          <w:divsChild>
                            <w:div w:id="678507565">
                              <w:marLeft w:val="0"/>
                              <w:marRight w:val="0"/>
                              <w:marTop w:val="0"/>
                              <w:marBottom w:val="0"/>
                              <w:divBdr>
                                <w:top w:val="none" w:sz="0" w:space="0" w:color="auto"/>
                                <w:left w:val="none" w:sz="0" w:space="0" w:color="auto"/>
                                <w:bottom w:val="none" w:sz="0" w:space="0" w:color="auto"/>
                                <w:right w:val="none" w:sz="0" w:space="0" w:color="auto"/>
                              </w:divBdr>
                              <w:divsChild>
                                <w:div w:id="1795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339565">
      <w:bodyDiv w:val="1"/>
      <w:marLeft w:val="0"/>
      <w:marRight w:val="0"/>
      <w:marTop w:val="0"/>
      <w:marBottom w:val="0"/>
      <w:divBdr>
        <w:top w:val="none" w:sz="0" w:space="0" w:color="auto"/>
        <w:left w:val="none" w:sz="0" w:space="0" w:color="auto"/>
        <w:bottom w:val="none" w:sz="0" w:space="0" w:color="auto"/>
        <w:right w:val="none" w:sz="0" w:space="0" w:color="auto"/>
      </w:divBdr>
    </w:div>
    <w:div w:id="1050494151">
      <w:bodyDiv w:val="1"/>
      <w:marLeft w:val="0"/>
      <w:marRight w:val="0"/>
      <w:marTop w:val="0"/>
      <w:marBottom w:val="0"/>
      <w:divBdr>
        <w:top w:val="none" w:sz="0" w:space="0" w:color="auto"/>
        <w:left w:val="none" w:sz="0" w:space="0" w:color="auto"/>
        <w:bottom w:val="none" w:sz="0" w:space="0" w:color="auto"/>
        <w:right w:val="none" w:sz="0" w:space="0" w:color="auto"/>
      </w:divBdr>
    </w:div>
    <w:div w:id="1154495479">
      <w:bodyDiv w:val="1"/>
      <w:marLeft w:val="0"/>
      <w:marRight w:val="0"/>
      <w:marTop w:val="0"/>
      <w:marBottom w:val="0"/>
      <w:divBdr>
        <w:top w:val="none" w:sz="0" w:space="0" w:color="auto"/>
        <w:left w:val="none" w:sz="0" w:space="0" w:color="auto"/>
        <w:bottom w:val="none" w:sz="0" w:space="0" w:color="auto"/>
        <w:right w:val="none" w:sz="0" w:space="0" w:color="auto"/>
      </w:divBdr>
    </w:div>
    <w:div w:id="1398673827">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44514244">
      <w:bodyDiv w:val="1"/>
      <w:marLeft w:val="0"/>
      <w:marRight w:val="0"/>
      <w:marTop w:val="0"/>
      <w:marBottom w:val="0"/>
      <w:divBdr>
        <w:top w:val="none" w:sz="0" w:space="0" w:color="auto"/>
        <w:left w:val="none" w:sz="0" w:space="0" w:color="auto"/>
        <w:bottom w:val="none" w:sz="0" w:space="0" w:color="auto"/>
        <w:right w:val="none" w:sz="0" w:space="0" w:color="auto"/>
      </w:divBdr>
    </w:div>
    <w:div w:id="1564415664">
      <w:bodyDiv w:val="1"/>
      <w:marLeft w:val="0"/>
      <w:marRight w:val="0"/>
      <w:marTop w:val="0"/>
      <w:marBottom w:val="0"/>
      <w:divBdr>
        <w:top w:val="none" w:sz="0" w:space="0" w:color="auto"/>
        <w:left w:val="none" w:sz="0" w:space="0" w:color="auto"/>
        <w:bottom w:val="none" w:sz="0" w:space="0" w:color="auto"/>
        <w:right w:val="none" w:sz="0" w:space="0" w:color="auto"/>
      </w:divBdr>
    </w:div>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 w:id="1702238694">
      <w:bodyDiv w:val="1"/>
      <w:marLeft w:val="0"/>
      <w:marRight w:val="0"/>
      <w:marTop w:val="0"/>
      <w:marBottom w:val="0"/>
      <w:divBdr>
        <w:top w:val="none" w:sz="0" w:space="0" w:color="auto"/>
        <w:left w:val="none" w:sz="0" w:space="0" w:color="auto"/>
        <w:bottom w:val="none" w:sz="0" w:space="0" w:color="auto"/>
        <w:right w:val="none" w:sz="0" w:space="0" w:color="auto"/>
      </w:divBdr>
    </w:div>
    <w:div w:id="1751266997">
      <w:bodyDiv w:val="1"/>
      <w:marLeft w:val="0"/>
      <w:marRight w:val="0"/>
      <w:marTop w:val="0"/>
      <w:marBottom w:val="0"/>
      <w:divBdr>
        <w:top w:val="none" w:sz="0" w:space="0" w:color="auto"/>
        <w:left w:val="none" w:sz="0" w:space="0" w:color="auto"/>
        <w:bottom w:val="none" w:sz="0" w:space="0" w:color="auto"/>
        <w:right w:val="none" w:sz="0" w:space="0" w:color="auto"/>
      </w:divBdr>
    </w:div>
    <w:div w:id="1885633886">
      <w:bodyDiv w:val="1"/>
      <w:marLeft w:val="0"/>
      <w:marRight w:val="0"/>
      <w:marTop w:val="0"/>
      <w:marBottom w:val="0"/>
      <w:divBdr>
        <w:top w:val="none" w:sz="0" w:space="0" w:color="auto"/>
        <w:left w:val="none" w:sz="0" w:space="0" w:color="auto"/>
        <w:bottom w:val="none" w:sz="0" w:space="0" w:color="auto"/>
        <w:right w:val="none" w:sz="0" w:space="0" w:color="auto"/>
      </w:divBdr>
    </w:div>
    <w:div w:id="1914319127">
      <w:bodyDiv w:val="1"/>
      <w:marLeft w:val="0"/>
      <w:marRight w:val="0"/>
      <w:marTop w:val="0"/>
      <w:marBottom w:val="0"/>
      <w:divBdr>
        <w:top w:val="none" w:sz="0" w:space="0" w:color="auto"/>
        <w:left w:val="none" w:sz="0" w:space="0" w:color="auto"/>
        <w:bottom w:val="none" w:sz="0" w:space="0" w:color="auto"/>
        <w:right w:val="none" w:sz="0" w:space="0" w:color="auto"/>
      </w:divBdr>
    </w:div>
    <w:div w:id="214168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awley-jun.derbyshire.sch.uk" TargetMode="External"/><Relationship Id="rId18" Type="http://schemas.openxmlformats.org/officeDocument/2006/relationships/hyperlink" Target="mailto:ddakin@sawley-inf.derbyshire.sch.u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ddakin@sawley-inf.derbyshire.sch.uk" TargetMode="External"/><Relationship Id="rId7" Type="http://schemas.openxmlformats.org/officeDocument/2006/relationships/settings" Target="settings.xml"/><Relationship Id="rId12" Type="http://schemas.openxmlformats.org/officeDocument/2006/relationships/hyperlink" Target="mailto:info@sawley-jun.derbyshire.sch.uk" TargetMode="External"/><Relationship Id="rId17" Type="http://schemas.openxmlformats.org/officeDocument/2006/relationships/hyperlink" Target="https://www.gov.uk/government/publications/security-policy-framewor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academies-financial-handbook" TargetMode="External"/><Relationship Id="rId20" Type="http://schemas.openxmlformats.org/officeDocument/2006/relationships/hyperlink" Target="mailto:ddakin@sawley-inf.derbyshire.sch.u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gov.uk/contact-df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uk/eur/2016/679/article/9" TargetMode="External"/><Relationship Id="rId23" Type="http://schemas.openxmlformats.org/officeDocument/2006/relationships/hyperlink" Target="https://www.gov.uk/government/organisations/department-for-education/about/personal-information-charter"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co.org.uk/concern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academies-financial-handbook" TargetMode="External"/><Relationship Id="rId22" Type="http://schemas.openxmlformats.org/officeDocument/2006/relationships/hyperlink" Target="https://www.gov.uk/government/news/national-database-of-governors"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A3E1366257D468217A171B72CBF61" ma:contentTypeVersion="14" ma:contentTypeDescription="Create a new document." ma:contentTypeScope="" ma:versionID="19332c24db2c6d6b5f6519853da1454f">
  <xsd:schema xmlns:xsd="http://www.w3.org/2001/XMLSchema" xmlns:xs="http://www.w3.org/2001/XMLSchema" xmlns:p="http://schemas.microsoft.com/office/2006/metadata/properties" xmlns:ns2="f1f31a07-4506-4e47-8486-d919bf048ea5" xmlns:ns3="64bbe452-5c38-40b2-bfe9-322466fceaa4" targetNamespace="http://schemas.microsoft.com/office/2006/metadata/properties" ma:root="true" ma:fieldsID="d4d68de49e9ad06e7f1b0f821cf67d83" ns2:_="" ns3:_="">
    <xsd:import namespace="f1f31a07-4506-4e47-8486-d919bf048ea5"/>
    <xsd:import namespace="64bbe452-5c38-40b2-bfe9-322466fc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31a07-4506-4e47-8486-d919bf048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4482e6b-7eca-4398-9114-c985dc58ef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Status" ma:index="21" nillable="true" ma:displayName="Status "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bbe452-5c38-40b2-bfe9-322466fcea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52d4eec-49e6-4460-af03-4cbfb44e2970}" ma:internalName="TaxCatchAll" ma:showField="CatchAllData" ma:web="64bbe452-5c38-40b2-bfe9-322466fc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4bbe452-5c38-40b2-bfe9-322466fceaa4" xsi:nil="true"/>
    <lcf76f155ced4ddcb4097134ff3c332f xmlns="f1f31a07-4506-4e47-8486-d919bf048ea5">
      <Terms xmlns="http://schemas.microsoft.com/office/infopath/2007/PartnerControls"/>
    </lcf76f155ced4ddcb4097134ff3c332f>
    <Status xmlns="f1f31a07-4506-4e47-8486-d919bf048ea5">Published 29.09.23</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FBC92-D7DF-461F-A9F5-909A9727488C}"/>
</file>

<file path=customXml/itemProps2.xml><?xml version="1.0" encoding="utf-8"?>
<ds:datastoreItem xmlns:ds="http://schemas.openxmlformats.org/officeDocument/2006/customXml" ds:itemID="{DAEEFDAC-2A95-4DE6-883D-3D52FC0CBE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ABD31D-BE9E-4851-941C-C3EDF0BB9327}">
  <ds:schemaRefs>
    <ds:schemaRef ds:uri="http://schemas.microsoft.com/sharepoint/v3/contenttype/forms"/>
  </ds:schemaRefs>
</ds:datastoreItem>
</file>

<file path=customXml/itemProps4.xml><?xml version="1.0" encoding="utf-8"?>
<ds:datastoreItem xmlns:ds="http://schemas.openxmlformats.org/officeDocument/2006/customXml" ds:itemID="{93495B64-92D3-4AB2-89FB-D38E37F6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1941</Words>
  <Characters>10526</Characters>
  <Application>Microsoft Office Word</Application>
  <DocSecurity>0</DocSecurity>
  <Lines>223</Lines>
  <Paragraphs>141</Paragraphs>
  <ScaleCrop>false</ScaleCrop>
  <HeadingPairs>
    <vt:vector size="2" baseType="variant">
      <vt:variant>
        <vt:lpstr>Title</vt:lpstr>
      </vt:variant>
      <vt:variant>
        <vt:i4>1</vt:i4>
      </vt:variant>
    </vt:vector>
  </HeadingPairs>
  <TitlesOfParts>
    <vt:vector size="1" baseType="lpstr">
      <vt:lpstr>9.7 Schools template redraft 08 June ANNOTATED FOR ICO</vt:lpstr>
    </vt:vector>
  </TitlesOfParts>
  <Company>DfE</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 Schools template redraft 08 June ANNOTATED FOR ICO</dc:title>
  <dc:creator>BEGLIN, Peter</dc:creator>
  <cp:lastModifiedBy>Diane Dakin</cp:lastModifiedBy>
  <cp:revision>16</cp:revision>
  <cp:lastPrinted>2022-11-02T14:34:00Z</cp:lastPrinted>
  <dcterms:created xsi:type="dcterms:W3CDTF">2023-09-01T14:37:00Z</dcterms:created>
  <dcterms:modified xsi:type="dcterms:W3CDTF">2023-09-03T16:20:00Z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0x01010041AA3E1366257D468217A171B72CBF61</vt:lpwstr>
  </property>
  <property fmtid="{D5CDD505-2E9C-101B-9397-08002B2CF9AE}" pid="3" name="_dlc_DocIdItemGuid">
    <vt:lpwstr>19d8e327-3dc1-4f8e-acee-6aa196d923c6</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GrammarlyDocumentId">
    <vt:lpwstr>bd14f2fe05d0489a92f92721d5c50c64cbe7331a9907b10d1f90d9dfc05f72b1</vt:lpwstr>
  </property>
</Properties>
</file>