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64B2" w14:textId="77777777" w:rsidR="00EA2B62" w:rsidRDefault="00EA2B62" w:rsidP="00EA2B62">
      <w:pPr>
        <w:rPr>
          <w:rFonts w:cs="Arial"/>
          <w:b/>
          <w:sz w:val="36"/>
          <w:szCs w:val="36"/>
        </w:rPr>
      </w:pPr>
      <w:r>
        <w:rPr>
          <w:rFonts w:cs="Arial"/>
          <w:b/>
          <w:noProof/>
          <w:sz w:val="36"/>
          <w:szCs w:val="36"/>
        </w:rPr>
        <w:drawing>
          <wp:inline distT="0" distB="0" distL="0" distR="0" wp14:anchorId="59576558" wp14:editId="08D7B68A">
            <wp:extent cx="6336030" cy="39954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336030" cy="3995420"/>
                    </a:xfrm>
                    <a:prstGeom prst="rect">
                      <a:avLst/>
                    </a:prstGeom>
                  </pic:spPr>
                </pic:pic>
              </a:graphicData>
            </a:graphic>
          </wp:inline>
        </w:drawing>
      </w:r>
    </w:p>
    <w:p w14:paraId="686387B8" w14:textId="77777777" w:rsidR="00EA2B62" w:rsidRDefault="00EA2B62" w:rsidP="00EA2B62">
      <w:pPr>
        <w:rPr>
          <w:rFonts w:ascii="Calibri" w:hAnsi="Calibri"/>
        </w:rPr>
      </w:pPr>
    </w:p>
    <w:p w14:paraId="70BD5FA7" w14:textId="77777777" w:rsidR="009E55D5" w:rsidRDefault="00EA2B62" w:rsidP="00D621FC">
      <w:pPr>
        <w:shd w:val="clear" w:color="auto" w:fill="002060"/>
        <w:autoSpaceDE w:val="0"/>
        <w:autoSpaceDN w:val="0"/>
        <w:adjustRightInd w:val="0"/>
        <w:spacing w:after="0"/>
        <w:ind w:right="55"/>
        <w:jc w:val="center"/>
        <w:rPr>
          <w:rFonts w:ascii="Trebuchet MS" w:hAnsi="Trebuchet MS"/>
          <w:b/>
          <w:bCs/>
          <w:sz w:val="56"/>
          <w:szCs w:val="56"/>
        </w:rPr>
      </w:pPr>
      <w:r>
        <w:rPr>
          <w:rFonts w:ascii="Trebuchet MS" w:hAnsi="Trebuchet MS"/>
          <w:b/>
          <w:bCs/>
          <w:sz w:val="56"/>
          <w:szCs w:val="56"/>
        </w:rPr>
        <w:t xml:space="preserve">Financial Management </w:t>
      </w:r>
      <w:r w:rsidRPr="00EA2B62">
        <w:rPr>
          <w:rFonts w:ascii="Trebuchet MS" w:hAnsi="Trebuchet MS"/>
          <w:b/>
          <w:bCs/>
          <w:sz w:val="56"/>
          <w:szCs w:val="56"/>
        </w:rPr>
        <w:t>Policy</w:t>
      </w:r>
    </w:p>
    <w:p w14:paraId="4D5A7C07" w14:textId="33071DCB" w:rsidR="00EA2B62" w:rsidRPr="00EA2B62" w:rsidRDefault="009E55D5" w:rsidP="00EA2B62">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(including procurement policy)</w:t>
      </w:r>
      <w:r w:rsidR="00EA2B62" w:rsidRPr="00EA2B62">
        <w:rPr>
          <w:rFonts w:ascii="Trebuchet MS" w:hAnsi="Trebuchet MS"/>
          <w:b/>
          <w:bCs/>
          <w:sz w:val="56"/>
          <w:szCs w:val="56"/>
        </w:rPr>
        <w:t xml:space="preserve"> </w:t>
      </w:r>
    </w:p>
    <w:p w14:paraId="2354FEBF" w14:textId="77777777" w:rsidR="00EA2B62" w:rsidRDefault="00EA2B62" w:rsidP="00EA2B62">
      <w:pPr>
        <w:spacing w:before="240"/>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EA2B62" w:rsidRPr="00814F98" w14:paraId="632838F8" w14:textId="77777777" w:rsidTr="00EA2B62">
        <w:trPr>
          <w:trHeight w:val="397"/>
        </w:trPr>
        <w:tc>
          <w:tcPr>
            <w:tcW w:w="2547" w:type="dxa"/>
            <w:shd w:val="clear" w:color="auto" w:fill="FDE9D9" w:themeFill="accent6" w:themeFillTint="33"/>
            <w:vAlign w:val="center"/>
          </w:tcPr>
          <w:p w14:paraId="0EBDB5F0" w14:textId="77777777" w:rsidR="00EA2B62" w:rsidRPr="00A215F7" w:rsidRDefault="00EA2B62" w:rsidP="00EA2B62">
            <w:pPr>
              <w:spacing w:after="0"/>
              <w:rPr>
                <w:rFonts w:ascii="Arial" w:hAnsi="Arial" w:cs="Arial"/>
                <w:b/>
              </w:rPr>
            </w:pPr>
            <w:r w:rsidRPr="00A215F7">
              <w:rPr>
                <w:rFonts w:ascii="Arial" w:hAnsi="Arial" w:cs="Arial"/>
                <w:b/>
              </w:rPr>
              <w:t>Policy area:</w:t>
            </w:r>
          </w:p>
        </w:tc>
        <w:tc>
          <w:tcPr>
            <w:tcW w:w="2817" w:type="dxa"/>
            <w:shd w:val="clear" w:color="auto" w:fill="FDE9D9" w:themeFill="accent6" w:themeFillTint="33"/>
            <w:vAlign w:val="center"/>
          </w:tcPr>
          <w:p w14:paraId="1EF975C8" w14:textId="77777777" w:rsidR="00EA2B62" w:rsidRPr="00A215F7" w:rsidRDefault="00EA2B62" w:rsidP="00EA2B62">
            <w:pPr>
              <w:pStyle w:val="Header"/>
              <w:rPr>
                <w:rFonts w:ascii="Arial" w:hAnsi="Arial" w:cs="Arial"/>
                <w:noProof/>
              </w:rPr>
            </w:pPr>
            <w:r>
              <w:rPr>
                <w:rFonts w:ascii="Arial" w:hAnsi="Arial" w:cs="Arial"/>
                <w:noProof/>
              </w:rPr>
              <w:t>Finance</w:t>
            </w:r>
          </w:p>
        </w:tc>
      </w:tr>
      <w:tr w:rsidR="00EA2B62" w:rsidRPr="00814F98" w14:paraId="7D582D4C" w14:textId="77777777" w:rsidTr="00EA2B62">
        <w:trPr>
          <w:trHeight w:val="397"/>
        </w:trPr>
        <w:tc>
          <w:tcPr>
            <w:tcW w:w="2547" w:type="dxa"/>
            <w:shd w:val="clear" w:color="auto" w:fill="FDE9D9" w:themeFill="accent6" w:themeFillTint="33"/>
            <w:vAlign w:val="center"/>
          </w:tcPr>
          <w:p w14:paraId="191E6E98" w14:textId="77777777" w:rsidR="00EA2B62" w:rsidRPr="00A215F7" w:rsidRDefault="00EA2B62" w:rsidP="00EA2B62">
            <w:pPr>
              <w:spacing w:after="0"/>
              <w:rPr>
                <w:rFonts w:ascii="Arial" w:hAnsi="Arial" w:cs="Arial"/>
                <w:b/>
              </w:rPr>
            </w:pPr>
            <w:r w:rsidRPr="00A215F7">
              <w:rPr>
                <w:rFonts w:ascii="Arial" w:hAnsi="Arial" w:cs="Arial"/>
                <w:b/>
              </w:rPr>
              <w:t>Approved by:</w:t>
            </w:r>
          </w:p>
        </w:tc>
        <w:tc>
          <w:tcPr>
            <w:tcW w:w="2817" w:type="dxa"/>
            <w:shd w:val="clear" w:color="auto" w:fill="FDE9D9" w:themeFill="accent6" w:themeFillTint="33"/>
            <w:vAlign w:val="center"/>
          </w:tcPr>
          <w:p w14:paraId="3F85714B" w14:textId="77777777" w:rsidR="00EA2B62" w:rsidRPr="00A215F7" w:rsidRDefault="00EA2B62" w:rsidP="00EA2B62">
            <w:pPr>
              <w:pStyle w:val="Header"/>
              <w:rPr>
                <w:rFonts w:ascii="Arial" w:hAnsi="Arial" w:cs="Arial"/>
                <w:noProof/>
              </w:rPr>
            </w:pPr>
            <w:r w:rsidRPr="00A215F7">
              <w:rPr>
                <w:rFonts w:ascii="Arial" w:hAnsi="Arial" w:cs="Arial"/>
                <w:noProof/>
              </w:rPr>
              <w:t>Board of Trustees</w:t>
            </w:r>
          </w:p>
        </w:tc>
      </w:tr>
      <w:tr w:rsidR="00EA2B62" w:rsidRPr="00814F98" w14:paraId="00E688D8" w14:textId="77777777" w:rsidTr="00EA2B62">
        <w:trPr>
          <w:trHeight w:val="397"/>
        </w:trPr>
        <w:tc>
          <w:tcPr>
            <w:tcW w:w="2547" w:type="dxa"/>
            <w:shd w:val="clear" w:color="auto" w:fill="FDE9D9" w:themeFill="accent6" w:themeFillTint="33"/>
            <w:vAlign w:val="center"/>
          </w:tcPr>
          <w:p w14:paraId="3ACEC1C2" w14:textId="77777777" w:rsidR="00EA2B62" w:rsidRPr="00A215F7" w:rsidRDefault="00EA2B62" w:rsidP="00EA2B62">
            <w:pPr>
              <w:spacing w:after="0"/>
              <w:rPr>
                <w:rFonts w:ascii="Arial" w:hAnsi="Arial" w:cs="Arial"/>
                <w:b/>
              </w:rPr>
            </w:pPr>
            <w:r w:rsidRPr="00A215F7">
              <w:rPr>
                <w:rFonts w:ascii="Arial" w:hAnsi="Arial" w:cs="Arial"/>
                <w:b/>
              </w:rPr>
              <w:t>Approval date:</w:t>
            </w:r>
          </w:p>
        </w:tc>
        <w:tc>
          <w:tcPr>
            <w:tcW w:w="2817" w:type="dxa"/>
            <w:shd w:val="clear" w:color="auto" w:fill="FDE9D9" w:themeFill="accent6" w:themeFillTint="33"/>
            <w:vAlign w:val="center"/>
          </w:tcPr>
          <w:p w14:paraId="28EC00C7" w14:textId="2B725E59" w:rsidR="00D621FC" w:rsidRPr="00A215F7" w:rsidRDefault="00BD036B" w:rsidP="00D621FC">
            <w:pPr>
              <w:pStyle w:val="Header"/>
              <w:rPr>
                <w:rFonts w:ascii="Arial" w:hAnsi="Arial" w:cs="Arial"/>
                <w:noProof/>
              </w:rPr>
            </w:pPr>
            <w:r>
              <w:rPr>
                <w:rFonts w:ascii="Arial" w:hAnsi="Arial" w:cs="Arial"/>
                <w:noProof/>
              </w:rPr>
              <w:t>10.10.23</w:t>
            </w:r>
            <w:r w:rsidR="00D621FC">
              <w:rPr>
                <w:rFonts w:ascii="Arial" w:hAnsi="Arial" w:cs="Arial"/>
                <w:noProof/>
              </w:rPr>
              <w:t xml:space="preserve">  </w:t>
            </w:r>
          </w:p>
        </w:tc>
      </w:tr>
      <w:tr w:rsidR="00EA2B62" w:rsidRPr="00814F98" w14:paraId="77C7A442" w14:textId="77777777" w:rsidTr="00EA2B62">
        <w:trPr>
          <w:trHeight w:val="397"/>
        </w:trPr>
        <w:tc>
          <w:tcPr>
            <w:tcW w:w="2547" w:type="dxa"/>
            <w:shd w:val="clear" w:color="auto" w:fill="FDE9D9" w:themeFill="accent6" w:themeFillTint="33"/>
            <w:vAlign w:val="center"/>
          </w:tcPr>
          <w:p w14:paraId="271C82F0" w14:textId="77777777" w:rsidR="00EA2B62" w:rsidRPr="00A215F7" w:rsidRDefault="00EA2B62" w:rsidP="00EA2B62">
            <w:pPr>
              <w:spacing w:after="0"/>
              <w:rPr>
                <w:rFonts w:ascii="Arial" w:hAnsi="Arial" w:cs="Arial"/>
                <w:b/>
              </w:rPr>
            </w:pPr>
            <w:r w:rsidRPr="00A215F7">
              <w:rPr>
                <w:rFonts w:ascii="Arial" w:hAnsi="Arial" w:cs="Arial"/>
                <w:b/>
              </w:rPr>
              <w:t>Implementation date:</w:t>
            </w:r>
          </w:p>
        </w:tc>
        <w:tc>
          <w:tcPr>
            <w:tcW w:w="2817" w:type="dxa"/>
            <w:shd w:val="clear" w:color="auto" w:fill="FDE9D9" w:themeFill="accent6" w:themeFillTint="33"/>
            <w:vAlign w:val="center"/>
          </w:tcPr>
          <w:p w14:paraId="0BD7FB12" w14:textId="653B2C6B" w:rsidR="00EA2B62" w:rsidRPr="00A215F7" w:rsidRDefault="00BD036B" w:rsidP="00EA2B62">
            <w:pPr>
              <w:pStyle w:val="Header"/>
              <w:rPr>
                <w:rFonts w:ascii="Arial" w:hAnsi="Arial" w:cs="Arial"/>
                <w:noProof/>
              </w:rPr>
            </w:pPr>
            <w:r>
              <w:rPr>
                <w:rFonts w:ascii="Arial" w:hAnsi="Arial" w:cs="Arial"/>
                <w:noProof/>
              </w:rPr>
              <w:t>Immediate</w:t>
            </w:r>
          </w:p>
        </w:tc>
      </w:tr>
      <w:tr w:rsidR="00EA2B62" w:rsidRPr="00814F98" w14:paraId="7AF575E0" w14:textId="77777777" w:rsidTr="00EA2B62">
        <w:trPr>
          <w:trHeight w:val="397"/>
        </w:trPr>
        <w:tc>
          <w:tcPr>
            <w:tcW w:w="2547" w:type="dxa"/>
            <w:shd w:val="clear" w:color="auto" w:fill="FDE9D9" w:themeFill="accent6" w:themeFillTint="33"/>
            <w:vAlign w:val="center"/>
          </w:tcPr>
          <w:p w14:paraId="40F581CF" w14:textId="77777777" w:rsidR="00EA2B62" w:rsidRPr="00A215F7" w:rsidRDefault="00EA2B62" w:rsidP="00EA2B62">
            <w:pPr>
              <w:spacing w:after="0"/>
              <w:rPr>
                <w:rFonts w:ascii="Arial" w:hAnsi="Arial" w:cs="Arial"/>
                <w:b/>
              </w:rPr>
            </w:pPr>
            <w:r w:rsidRPr="00A215F7">
              <w:rPr>
                <w:rFonts w:ascii="Arial" w:hAnsi="Arial" w:cs="Arial"/>
                <w:b/>
              </w:rPr>
              <w:t>Version:</w:t>
            </w:r>
          </w:p>
        </w:tc>
        <w:tc>
          <w:tcPr>
            <w:tcW w:w="2817" w:type="dxa"/>
            <w:shd w:val="clear" w:color="auto" w:fill="FDE9D9" w:themeFill="accent6" w:themeFillTint="33"/>
            <w:vAlign w:val="center"/>
          </w:tcPr>
          <w:p w14:paraId="2581ADCE" w14:textId="34C4E761" w:rsidR="00EA2B62" w:rsidRPr="00A215F7" w:rsidRDefault="00BD036B" w:rsidP="00EA2B62">
            <w:pPr>
              <w:pStyle w:val="Header"/>
              <w:rPr>
                <w:rFonts w:ascii="Arial" w:hAnsi="Arial" w:cs="Arial"/>
                <w:noProof/>
              </w:rPr>
            </w:pPr>
            <w:r>
              <w:rPr>
                <w:rFonts w:ascii="Arial" w:hAnsi="Arial" w:cs="Arial"/>
                <w:noProof/>
              </w:rPr>
              <w:t>v1</w:t>
            </w:r>
          </w:p>
        </w:tc>
      </w:tr>
      <w:tr w:rsidR="00EA2B62" w:rsidRPr="00814F98" w14:paraId="7CC9E09F" w14:textId="77777777" w:rsidTr="00EA2B62">
        <w:trPr>
          <w:trHeight w:val="397"/>
        </w:trPr>
        <w:tc>
          <w:tcPr>
            <w:tcW w:w="2547" w:type="dxa"/>
            <w:shd w:val="clear" w:color="auto" w:fill="FDE9D9" w:themeFill="accent6" w:themeFillTint="33"/>
            <w:vAlign w:val="center"/>
          </w:tcPr>
          <w:p w14:paraId="35B7FB80" w14:textId="77777777" w:rsidR="00EA2B62" w:rsidRPr="00A215F7" w:rsidRDefault="00EA2B62" w:rsidP="00EA2B62">
            <w:pPr>
              <w:spacing w:after="0"/>
              <w:rPr>
                <w:rFonts w:ascii="Arial" w:hAnsi="Arial" w:cs="Arial"/>
                <w:b/>
              </w:rPr>
            </w:pPr>
            <w:r w:rsidRPr="00A215F7">
              <w:rPr>
                <w:rFonts w:ascii="Arial" w:hAnsi="Arial" w:cs="Arial"/>
                <w:b/>
              </w:rPr>
              <w:t xml:space="preserve">Review cycle: </w:t>
            </w:r>
          </w:p>
        </w:tc>
        <w:tc>
          <w:tcPr>
            <w:tcW w:w="2817" w:type="dxa"/>
            <w:shd w:val="clear" w:color="auto" w:fill="FDE9D9" w:themeFill="accent6" w:themeFillTint="33"/>
            <w:vAlign w:val="center"/>
          </w:tcPr>
          <w:p w14:paraId="6E383158" w14:textId="2CA8323C" w:rsidR="00EA2B62" w:rsidRPr="00A215F7" w:rsidRDefault="00BD036B" w:rsidP="00EA2B62">
            <w:pPr>
              <w:pStyle w:val="Header"/>
              <w:rPr>
                <w:rFonts w:ascii="Arial" w:hAnsi="Arial" w:cs="Arial"/>
                <w:noProof/>
              </w:rPr>
            </w:pPr>
            <w:r>
              <w:rPr>
                <w:rFonts w:ascii="Arial" w:hAnsi="Arial" w:cs="Arial"/>
                <w:noProof/>
              </w:rPr>
              <w:t xml:space="preserve">Annual </w:t>
            </w:r>
          </w:p>
        </w:tc>
      </w:tr>
      <w:tr w:rsidR="00EA2B62" w:rsidRPr="00814F98" w14:paraId="4329E3DC" w14:textId="77777777" w:rsidTr="00EA2B62">
        <w:trPr>
          <w:trHeight w:val="397"/>
        </w:trPr>
        <w:tc>
          <w:tcPr>
            <w:tcW w:w="2547" w:type="dxa"/>
            <w:shd w:val="clear" w:color="auto" w:fill="FDE9D9" w:themeFill="accent6" w:themeFillTint="33"/>
            <w:vAlign w:val="center"/>
          </w:tcPr>
          <w:p w14:paraId="67BB2414" w14:textId="77777777" w:rsidR="00EA2B62" w:rsidRPr="00A215F7" w:rsidRDefault="00EA2B62" w:rsidP="00EA2B62">
            <w:pPr>
              <w:spacing w:after="0"/>
              <w:rPr>
                <w:rFonts w:ascii="Arial" w:hAnsi="Arial" w:cs="Arial"/>
                <w:b/>
              </w:rPr>
            </w:pPr>
            <w:r w:rsidRPr="00A215F7">
              <w:rPr>
                <w:rFonts w:ascii="Arial" w:hAnsi="Arial" w:cs="Arial"/>
                <w:b/>
              </w:rPr>
              <w:t>Date of next review:</w:t>
            </w:r>
          </w:p>
        </w:tc>
        <w:tc>
          <w:tcPr>
            <w:tcW w:w="2817" w:type="dxa"/>
            <w:shd w:val="clear" w:color="auto" w:fill="FDE9D9" w:themeFill="accent6" w:themeFillTint="33"/>
            <w:vAlign w:val="center"/>
          </w:tcPr>
          <w:p w14:paraId="1163F7E6" w14:textId="3F6B348B" w:rsidR="00EA2B62" w:rsidRPr="00A215F7" w:rsidRDefault="00BD036B" w:rsidP="00EA2B62">
            <w:pPr>
              <w:pStyle w:val="Header"/>
              <w:rPr>
                <w:rFonts w:ascii="Arial" w:hAnsi="Arial" w:cs="Arial"/>
                <w:noProof/>
              </w:rPr>
            </w:pPr>
            <w:r>
              <w:rPr>
                <w:rFonts w:ascii="Arial" w:hAnsi="Arial" w:cs="Arial"/>
                <w:noProof/>
              </w:rPr>
              <w:t>July 2024</w:t>
            </w:r>
          </w:p>
        </w:tc>
      </w:tr>
      <w:tr w:rsidR="00EA2B62" w:rsidRPr="00814F98" w14:paraId="7AA7E3DF" w14:textId="77777777" w:rsidTr="00EA2B62">
        <w:trPr>
          <w:trHeight w:val="397"/>
        </w:trPr>
        <w:tc>
          <w:tcPr>
            <w:tcW w:w="2547" w:type="dxa"/>
            <w:shd w:val="clear" w:color="auto" w:fill="FDE9D9" w:themeFill="accent6" w:themeFillTint="33"/>
            <w:vAlign w:val="center"/>
          </w:tcPr>
          <w:p w14:paraId="39173654" w14:textId="77777777" w:rsidR="00EA2B62" w:rsidRPr="00A215F7" w:rsidRDefault="00EA2B62" w:rsidP="00EA2B62">
            <w:pPr>
              <w:spacing w:after="0"/>
              <w:rPr>
                <w:rFonts w:ascii="Arial" w:hAnsi="Arial" w:cs="Arial"/>
                <w:b/>
              </w:rPr>
            </w:pPr>
            <w:r w:rsidRPr="00A215F7">
              <w:rPr>
                <w:rFonts w:ascii="Arial" w:hAnsi="Arial" w:cs="Arial"/>
                <w:b/>
              </w:rPr>
              <w:t>Publication:</w:t>
            </w:r>
          </w:p>
        </w:tc>
        <w:tc>
          <w:tcPr>
            <w:tcW w:w="2817" w:type="dxa"/>
            <w:shd w:val="clear" w:color="auto" w:fill="FDE9D9" w:themeFill="accent6" w:themeFillTint="33"/>
            <w:vAlign w:val="center"/>
          </w:tcPr>
          <w:p w14:paraId="4A8C1253" w14:textId="77777777" w:rsidR="00EA2B62" w:rsidRPr="00A215F7" w:rsidRDefault="00EA2B62" w:rsidP="00EA2B62">
            <w:pPr>
              <w:pStyle w:val="Header"/>
              <w:rPr>
                <w:rFonts w:ascii="Arial" w:hAnsi="Arial" w:cs="Arial"/>
                <w:noProof/>
              </w:rPr>
            </w:pPr>
            <w:r w:rsidRPr="00A215F7">
              <w:rPr>
                <w:rFonts w:ascii="Arial" w:hAnsi="Arial" w:cs="Arial"/>
                <w:noProof/>
              </w:rPr>
              <w:t>Public</w:t>
            </w:r>
          </w:p>
        </w:tc>
      </w:tr>
    </w:tbl>
    <w:p w14:paraId="15DDED88" w14:textId="77777777" w:rsidR="00EA2B62" w:rsidRDefault="00EA2B62" w:rsidP="00EA2B62">
      <w:pPr>
        <w:rPr>
          <w:rFonts w:cs="Arial"/>
          <w:b/>
          <w:sz w:val="36"/>
          <w:szCs w:val="36"/>
        </w:rPr>
      </w:pPr>
    </w:p>
    <w:p w14:paraId="7DEE3645" w14:textId="77777777" w:rsidR="00EA2B62" w:rsidRDefault="00EA2B62" w:rsidP="00EA2B62">
      <w:pPr>
        <w:rPr>
          <w:rFonts w:cs="Arial"/>
          <w:b/>
          <w:sz w:val="36"/>
          <w:szCs w:val="36"/>
        </w:rPr>
      </w:pPr>
    </w:p>
    <w:p w14:paraId="36A4FA4A" w14:textId="77777777" w:rsidR="00EA2B62" w:rsidRDefault="00EA2B62" w:rsidP="00EA2B62">
      <w:pPr>
        <w:rPr>
          <w:rFonts w:cs="Arial"/>
          <w:b/>
          <w:sz w:val="36"/>
          <w:szCs w:val="36"/>
        </w:rPr>
      </w:pPr>
    </w:p>
    <w:p w14:paraId="7222C138" w14:textId="77777777" w:rsidR="00EA2B62" w:rsidRDefault="00EA2B62" w:rsidP="00EA2B62">
      <w:pPr>
        <w:rPr>
          <w:rFonts w:cs="Arial"/>
          <w:b/>
          <w:sz w:val="36"/>
          <w:szCs w:val="36"/>
        </w:rPr>
      </w:pPr>
    </w:p>
    <w:p w14:paraId="3A5B8777" w14:textId="77777777" w:rsidR="00EA2B62" w:rsidRDefault="00EA2B62" w:rsidP="00EA2B62">
      <w:pPr>
        <w:rPr>
          <w:rFonts w:cs="Arial"/>
          <w:b/>
          <w:sz w:val="36"/>
          <w:szCs w:val="36"/>
        </w:rPr>
      </w:pPr>
    </w:p>
    <w:p w14:paraId="6468BF76" w14:textId="77777777" w:rsidR="00EA2B62" w:rsidRDefault="00EA2B62" w:rsidP="00EA2B62">
      <w:pPr>
        <w:rPr>
          <w:rFonts w:cs="Arial"/>
          <w:b/>
          <w:sz w:val="36"/>
          <w:szCs w:val="36"/>
        </w:rPr>
      </w:pPr>
    </w:p>
    <w:p w14:paraId="21860CE7" w14:textId="72222148" w:rsidR="00EA2B62" w:rsidRDefault="00F17A44" w:rsidP="00F17A44">
      <w:pPr>
        <w:tabs>
          <w:tab w:val="left" w:pos="1740"/>
        </w:tabs>
        <w:rPr>
          <w:rFonts w:cs="Arial"/>
          <w:b/>
          <w:sz w:val="36"/>
          <w:szCs w:val="36"/>
        </w:rPr>
      </w:pPr>
      <w:r>
        <w:rPr>
          <w:rFonts w:cs="Arial"/>
          <w:b/>
          <w:sz w:val="36"/>
          <w:szCs w:val="36"/>
        </w:rPr>
        <w:tab/>
      </w:r>
    </w:p>
    <w:p w14:paraId="2EA9B723" w14:textId="77777777" w:rsidR="00EA2B62" w:rsidRDefault="00EA2B62" w:rsidP="00EA2B62">
      <w:pPr>
        <w:rPr>
          <w:rFonts w:cs="Arial"/>
          <w:b/>
          <w:sz w:val="36"/>
          <w:szCs w:val="3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985"/>
        <w:gridCol w:w="6095"/>
      </w:tblGrid>
      <w:tr w:rsidR="00EA2B62" w:rsidRPr="00A215F7" w14:paraId="326BDF20" w14:textId="77777777" w:rsidTr="00EA2B62">
        <w:trPr>
          <w:trHeight w:val="364"/>
          <w:jc w:val="center"/>
        </w:trPr>
        <w:tc>
          <w:tcPr>
            <w:tcW w:w="10910" w:type="dxa"/>
            <w:gridSpan w:val="4"/>
            <w:shd w:val="clear" w:color="auto" w:fill="DBE5F1" w:themeFill="accent1" w:themeFillTint="33"/>
            <w:vAlign w:val="center"/>
          </w:tcPr>
          <w:p w14:paraId="21F440EF" w14:textId="77777777" w:rsidR="00EA2B62" w:rsidRPr="009C5C32" w:rsidRDefault="00EA2B62" w:rsidP="009C5C32">
            <w:pPr>
              <w:widowControl w:val="0"/>
              <w:autoSpaceDE w:val="0"/>
              <w:autoSpaceDN w:val="0"/>
              <w:spacing w:after="0"/>
              <w:rPr>
                <w:rFonts w:ascii="Arial" w:hAnsi="Arial" w:cs="Arial"/>
                <w:b/>
              </w:rPr>
            </w:pPr>
            <w:r w:rsidRPr="009C5C32">
              <w:rPr>
                <w:rFonts w:ascii="Arial" w:hAnsi="Arial" w:cs="Arial"/>
                <w:b/>
              </w:rPr>
              <w:t xml:space="preserve">VERSION CONTROL </w:t>
            </w:r>
          </w:p>
        </w:tc>
      </w:tr>
      <w:tr w:rsidR="00EA2B62" w:rsidRPr="00A215F7" w14:paraId="55E736AF" w14:textId="77777777" w:rsidTr="00EA2B62">
        <w:trPr>
          <w:trHeight w:val="364"/>
          <w:jc w:val="center"/>
        </w:trPr>
        <w:tc>
          <w:tcPr>
            <w:tcW w:w="1555" w:type="dxa"/>
            <w:shd w:val="clear" w:color="auto" w:fill="DBE5F1" w:themeFill="accent1" w:themeFillTint="33"/>
            <w:vAlign w:val="center"/>
          </w:tcPr>
          <w:p w14:paraId="6F5BA158" w14:textId="77777777" w:rsidR="00EA2B62" w:rsidRPr="009C5C32" w:rsidRDefault="00EA2B62" w:rsidP="00EA2B62">
            <w:pPr>
              <w:rPr>
                <w:rFonts w:ascii="Arial" w:hAnsi="Arial" w:cs="Arial"/>
              </w:rPr>
            </w:pPr>
            <w:r w:rsidRPr="009C5C32">
              <w:rPr>
                <w:rFonts w:ascii="Arial" w:hAnsi="Arial" w:cs="Arial"/>
                <w:b/>
              </w:rPr>
              <w:t>Version</w:t>
            </w:r>
          </w:p>
        </w:tc>
        <w:tc>
          <w:tcPr>
            <w:tcW w:w="1275" w:type="dxa"/>
            <w:shd w:val="clear" w:color="auto" w:fill="DBE5F1" w:themeFill="accent1" w:themeFillTint="33"/>
            <w:vAlign w:val="center"/>
          </w:tcPr>
          <w:p w14:paraId="29499B31" w14:textId="77777777" w:rsidR="00EA2B62" w:rsidRPr="009C5C32" w:rsidRDefault="00EA2B62" w:rsidP="00EA2B62">
            <w:pPr>
              <w:rPr>
                <w:rFonts w:ascii="Arial" w:hAnsi="Arial" w:cs="Arial"/>
              </w:rPr>
            </w:pPr>
            <w:r w:rsidRPr="009C5C32">
              <w:rPr>
                <w:rFonts w:ascii="Arial" w:hAnsi="Arial" w:cs="Arial"/>
                <w:b/>
              </w:rPr>
              <w:t>Date</w:t>
            </w:r>
          </w:p>
        </w:tc>
        <w:tc>
          <w:tcPr>
            <w:tcW w:w="1985" w:type="dxa"/>
            <w:shd w:val="clear" w:color="auto" w:fill="DBE5F1" w:themeFill="accent1" w:themeFillTint="33"/>
            <w:vAlign w:val="center"/>
          </w:tcPr>
          <w:p w14:paraId="07D361C6" w14:textId="77777777" w:rsidR="00EA2B62" w:rsidRPr="009C5C32" w:rsidRDefault="00EA2B62" w:rsidP="00EA2B62">
            <w:pPr>
              <w:rPr>
                <w:rFonts w:ascii="Arial" w:hAnsi="Arial" w:cs="Arial"/>
              </w:rPr>
            </w:pPr>
            <w:r w:rsidRPr="009C5C32">
              <w:rPr>
                <w:rFonts w:ascii="Arial" w:hAnsi="Arial" w:cs="Arial"/>
                <w:b/>
              </w:rPr>
              <w:t>Author/Reviewer</w:t>
            </w:r>
          </w:p>
        </w:tc>
        <w:tc>
          <w:tcPr>
            <w:tcW w:w="6095" w:type="dxa"/>
            <w:shd w:val="clear" w:color="auto" w:fill="DBE5F1" w:themeFill="accent1" w:themeFillTint="33"/>
            <w:vAlign w:val="center"/>
          </w:tcPr>
          <w:p w14:paraId="535A9A88" w14:textId="77777777" w:rsidR="00EA2B62" w:rsidRPr="009C5C32" w:rsidRDefault="00EA2B62" w:rsidP="00EA2B62">
            <w:pPr>
              <w:rPr>
                <w:rFonts w:ascii="Arial" w:hAnsi="Arial" w:cs="Arial"/>
              </w:rPr>
            </w:pPr>
            <w:r w:rsidRPr="009C5C32">
              <w:rPr>
                <w:rFonts w:ascii="Arial" w:hAnsi="Arial" w:cs="Arial"/>
                <w:b/>
              </w:rPr>
              <w:t>Substantive changes since the previous version</w:t>
            </w:r>
          </w:p>
        </w:tc>
      </w:tr>
      <w:tr w:rsidR="00EA2B62" w:rsidRPr="00A215F7" w14:paraId="0BC20A9E" w14:textId="77777777" w:rsidTr="00EA2B62">
        <w:trPr>
          <w:trHeight w:val="567"/>
          <w:jc w:val="center"/>
        </w:trPr>
        <w:tc>
          <w:tcPr>
            <w:tcW w:w="1555" w:type="dxa"/>
          </w:tcPr>
          <w:p w14:paraId="2229CB44" w14:textId="77777777" w:rsidR="00EA2B62" w:rsidRPr="00CC0040" w:rsidRDefault="00EA2B62" w:rsidP="00EA2B62">
            <w:pPr>
              <w:ind w:firstLine="22"/>
              <w:rPr>
                <w:rFonts w:ascii="Arial" w:hAnsi="Arial" w:cs="Arial"/>
                <w:sz w:val="20"/>
                <w:szCs w:val="20"/>
              </w:rPr>
            </w:pPr>
            <w:r w:rsidRPr="00CC0040">
              <w:rPr>
                <w:rFonts w:ascii="Arial" w:hAnsi="Arial" w:cs="Arial"/>
                <w:sz w:val="20"/>
                <w:szCs w:val="20"/>
              </w:rPr>
              <w:t>DRAFT v0.1</w:t>
            </w:r>
          </w:p>
        </w:tc>
        <w:tc>
          <w:tcPr>
            <w:tcW w:w="1275" w:type="dxa"/>
          </w:tcPr>
          <w:p w14:paraId="3867B490" w14:textId="4E858EF0" w:rsidR="00EA2B62" w:rsidRPr="00CC0040" w:rsidRDefault="00EA2B62" w:rsidP="00EA2B62">
            <w:pPr>
              <w:pStyle w:val="Header"/>
              <w:rPr>
                <w:rFonts w:ascii="Arial" w:hAnsi="Arial" w:cs="Arial"/>
                <w:sz w:val="20"/>
                <w:szCs w:val="20"/>
                <w:lang w:eastAsia="en-GB"/>
              </w:rPr>
            </w:pPr>
            <w:r w:rsidRPr="00CC0040">
              <w:rPr>
                <w:rFonts w:ascii="Arial" w:hAnsi="Arial" w:cs="Arial"/>
                <w:sz w:val="20"/>
                <w:szCs w:val="20"/>
              </w:rPr>
              <w:t>Ju</w:t>
            </w:r>
            <w:r w:rsidR="0028091E" w:rsidRPr="00CC0040">
              <w:rPr>
                <w:rFonts w:ascii="Arial" w:hAnsi="Arial" w:cs="Arial"/>
                <w:sz w:val="20"/>
                <w:szCs w:val="20"/>
              </w:rPr>
              <w:t>ly</w:t>
            </w:r>
            <w:r w:rsidRPr="00CC0040">
              <w:rPr>
                <w:rFonts w:ascii="Arial" w:hAnsi="Arial" w:cs="Arial"/>
                <w:sz w:val="20"/>
                <w:szCs w:val="20"/>
              </w:rPr>
              <w:t xml:space="preserve"> 23 </w:t>
            </w:r>
          </w:p>
        </w:tc>
        <w:tc>
          <w:tcPr>
            <w:tcW w:w="1985" w:type="dxa"/>
            <w:tcBorders>
              <w:top w:val="nil"/>
              <w:bottom w:val="nil"/>
            </w:tcBorders>
            <w:shd w:val="clear" w:color="auto" w:fill="auto"/>
          </w:tcPr>
          <w:p w14:paraId="7D86CF60" w14:textId="77777777" w:rsidR="00EA2B62" w:rsidRPr="00CC0040" w:rsidRDefault="00EA2B62" w:rsidP="00EA2B62">
            <w:pPr>
              <w:rPr>
                <w:rFonts w:ascii="Arial" w:hAnsi="Arial" w:cs="Arial"/>
                <w:sz w:val="20"/>
                <w:szCs w:val="20"/>
              </w:rPr>
            </w:pPr>
            <w:r w:rsidRPr="00CC0040">
              <w:rPr>
                <w:rFonts w:ascii="Arial" w:hAnsi="Arial" w:cs="Arial"/>
                <w:sz w:val="20"/>
                <w:szCs w:val="20"/>
              </w:rPr>
              <w:t>DD/CFO</w:t>
            </w:r>
          </w:p>
        </w:tc>
        <w:tc>
          <w:tcPr>
            <w:tcW w:w="6095" w:type="dxa"/>
            <w:tcBorders>
              <w:top w:val="nil"/>
              <w:bottom w:val="nil"/>
            </w:tcBorders>
            <w:shd w:val="clear" w:color="auto" w:fill="auto"/>
          </w:tcPr>
          <w:p w14:paraId="37CE98A0" w14:textId="4DC728C7" w:rsidR="00EA2B62" w:rsidRPr="00CC0040" w:rsidRDefault="00EA2B62" w:rsidP="0028091E">
            <w:pPr>
              <w:spacing w:line="240" w:lineRule="auto"/>
              <w:rPr>
                <w:rFonts w:ascii="Arial" w:hAnsi="Arial" w:cs="Arial"/>
                <w:sz w:val="20"/>
                <w:szCs w:val="20"/>
              </w:rPr>
            </w:pPr>
            <w:r w:rsidRPr="00CC0040">
              <w:rPr>
                <w:rFonts w:ascii="Arial" w:hAnsi="Arial" w:cs="Arial"/>
                <w:sz w:val="20"/>
                <w:szCs w:val="20"/>
              </w:rPr>
              <w:t xml:space="preserve">Reviewed and revised to reflect the planned structure of the integrated trust.  Based primarily on the previous </w:t>
            </w:r>
            <w:r w:rsidR="00B5275A">
              <w:rPr>
                <w:rFonts w:ascii="Arial" w:hAnsi="Arial" w:cs="Arial"/>
                <w:sz w:val="20"/>
                <w:szCs w:val="20"/>
              </w:rPr>
              <w:t xml:space="preserve">Willows </w:t>
            </w:r>
            <w:r w:rsidRPr="00CC0040">
              <w:rPr>
                <w:rFonts w:ascii="Arial" w:hAnsi="Arial" w:cs="Arial"/>
                <w:sz w:val="20"/>
                <w:szCs w:val="20"/>
              </w:rPr>
              <w:t xml:space="preserve">Academy Trust policy.  </w:t>
            </w:r>
            <w:r w:rsidRPr="00CC0040">
              <w:rPr>
                <w:rFonts w:ascii="Arial" w:hAnsi="Arial" w:cs="Arial"/>
                <w:sz w:val="20"/>
                <w:szCs w:val="20"/>
                <w:lang w:eastAsia="en-GB"/>
              </w:rPr>
              <w:t xml:space="preserve">   </w:t>
            </w:r>
          </w:p>
        </w:tc>
      </w:tr>
      <w:tr w:rsidR="00EA2B62" w:rsidRPr="00A215F7" w14:paraId="027BB85C" w14:textId="77777777" w:rsidTr="00EA2B62">
        <w:trPr>
          <w:trHeight w:val="567"/>
          <w:jc w:val="center"/>
        </w:trPr>
        <w:tc>
          <w:tcPr>
            <w:tcW w:w="1555" w:type="dxa"/>
          </w:tcPr>
          <w:p w14:paraId="2E1E16BB" w14:textId="5E8693E5" w:rsidR="00EA2B62" w:rsidRPr="00A215F7" w:rsidRDefault="00CC0040" w:rsidP="00EA2B62">
            <w:pPr>
              <w:rPr>
                <w:rFonts w:cstheme="minorHAnsi"/>
              </w:rPr>
            </w:pPr>
            <w:r>
              <w:rPr>
                <w:rFonts w:cstheme="minorHAnsi"/>
              </w:rPr>
              <w:t>DRAFT v0.2</w:t>
            </w:r>
          </w:p>
        </w:tc>
        <w:tc>
          <w:tcPr>
            <w:tcW w:w="1275" w:type="dxa"/>
          </w:tcPr>
          <w:p w14:paraId="535ADAC6" w14:textId="24328084" w:rsidR="00EA2B62" w:rsidRPr="00A215F7" w:rsidRDefault="00CC0040" w:rsidP="00EA2B62">
            <w:pPr>
              <w:rPr>
                <w:rFonts w:cstheme="minorHAnsi"/>
              </w:rPr>
            </w:pPr>
            <w:r>
              <w:rPr>
                <w:rFonts w:cstheme="minorHAnsi"/>
              </w:rPr>
              <w:t>July 23</w:t>
            </w:r>
          </w:p>
        </w:tc>
        <w:tc>
          <w:tcPr>
            <w:tcW w:w="1985" w:type="dxa"/>
          </w:tcPr>
          <w:p w14:paraId="5F87CBC6" w14:textId="3F1A260E" w:rsidR="00EA2B62" w:rsidRPr="00A215F7" w:rsidRDefault="00CC0040" w:rsidP="00EA2B62">
            <w:pPr>
              <w:rPr>
                <w:rFonts w:cstheme="minorHAnsi"/>
              </w:rPr>
            </w:pPr>
            <w:r>
              <w:rPr>
                <w:rFonts w:cstheme="minorHAnsi"/>
              </w:rPr>
              <w:t>DD/CFO</w:t>
            </w:r>
          </w:p>
        </w:tc>
        <w:tc>
          <w:tcPr>
            <w:tcW w:w="6095" w:type="dxa"/>
          </w:tcPr>
          <w:p w14:paraId="77A14FB5" w14:textId="5BA2AED9" w:rsidR="00EA2B62" w:rsidRPr="00A215F7" w:rsidRDefault="00B5275A" w:rsidP="00EA2B62">
            <w:pPr>
              <w:rPr>
                <w:rFonts w:cstheme="minorHAnsi"/>
              </w:rPr>
            </w:pPr>
            <w:r>
              <w:rPr>
                <w:rFonts w:cstheme="minorHAnsi"/>
              </w:rPr>
              <w:t xml:space="preserve">Believe Academy Trust </w:t>
            </w:r>
            <w:r w:rsidR="00CC0040">
              <w:rPr>
                <w:rFonts w:cstheme="minorHAnsi"/>
              </w:rPr>
              <w:t xml:space="preserve">Expenses </w:t>
            </w:r>
            <w:r>
              <w:rPr>
                <w:rFonts w:cstheme="minorHAnsi"/>
              </w:rPr>
              <w:t xml:space="preserve">Policy incorporated. </w:t>
            </w:r>
          </w:p>
        </w:tc>
      </w:tr>
      <w:tr w:rsidR="00EA2B62" w:rsidRPr="00A215F7" w14:paraId="09126279" w14:textId="77777777" w:rsidTr="00EA2B62">
        <w:trPr>
          <w:trHeight w:val="567"/>
          <w:jc w:val="center"/>
        </w:trPr>
        <w:tc>
          <w:tcPr>
            <w:tcW w:w="1555" w:type="dxa"/>
          </w:tcPr>
          <w:p w14:paraId="089875E7" w14:textId="5A29A4FF" w:rsidR="00EA2B62" w:rsidRDefault="00B5275A" w:rsidP="00EA2B62">
            <w:pPr>
              <w:rPr>
                <w:rFonts w:cstheme="minorHAnsi"/>
              </w:rPr>
            </w:pPr>
            <w:r>
              <w:rPr>
                <w:rFonts w:cstheme="minorHAnsi"/>
              </w:rPr>
              <w:t>DRAFT v0.3</w:t>
            </w:r>
          </w:p>
          <w:p w14:paraId="5F5C6096" w14:textId="6C18A5AB" w:rsidR="00B5275A" w:rsidRPr="00A215F7" w:rsidRDefault="00B5275A" w:rsidP="00EA2B62">
            <w:pPr>
              <w:rPr>
                <w:rFonts w:cstheme="minorHAnsi"/>
              </w:rPr>
            </w:pPr>
          </w:p>
        </w:tc>
        <w:tc>
          <w:tcPr>
            <w:tcW w:w="1275" w:type="dxa"/>
          </w:tcPr>
          <w:p w14:paraId="75F2390D" w14:textId="7CABFA62" w:rsidR="00EA2B62" w:rsidRPr="00A215F7" w:rsidRDefault="00B5275A" w:rsidP="00EA2B62">
            <w:pPr>
              <w:rPr>
                <w:rFonts w:cstheme="minorHAnsi"/>
              </w:rPr>
            </w:pPr>
            <w:r>
              <w:rPr>
                <w:rFonts w:cstheme="minorHAnsi"/>
              </w:rPr>
              <w:t>August 23</w:t>
            </w:r>
          </w:p>
        </w:tc>
        <w:tc>
          <w:tcPr>
            <w:tcW w:w="1985" w:type="dxa"/>
          </w:tcPr>
          <w:p w14:paraId="6883A167" w14:textId="42C72873" w:rsidR="00EA2B62" w:rsidRPr="00A215F7" w:rsidRDefault="00B5275A" w:rsidP="00EA2B62">
            <w:pPr>
              <w:rPr>
                <w:rFonts w:cstheme="minorHAnsi"/>
              </w:rPr>
            </w:pPr>
            <w:r>
              <w:rPr>
                <w:rFonts w:cstheme="minorHAnsi"/>
              </w:rPr>
              <w:t>DD/CFO</w:t>
            </w:r>
          </w:p>
        </w:tc>
        <w:tc>
          <w:tcPr>
            <w:tcW w:w="6095" w:type="dxa"/>
          </w:tcPr>
          <w:p w14:paraId="1CD3EC06" w14:textId="0B98717C" w:rsidR="00EA2B62" w:rsidRPr="00A215F7" w:rsidRDefault="00B5275A" w:rsidP="00AB411F">
            <w:pPr>
              <w:spacing w:line="240" w:lineRule="auto"/>
              <w:rPr>
                <w:rFonts w:cstheme="minorHAnsi"/>
              </w:rPr>
            </w:pPr>
            <w:r>
              <w:rPr>
                <w:rFonts w:cstheme="minorHAnsi"/>
              </w:rPr>
              <w:t>Believe Academy Trust Procurement Policy incorporated</w:t>
            </w:r>
            <w:r w:rsidR="00393D9A">
              <w:rPr>
                <w:rFonts w:cstheme="minorHAnsi"/>
              </w:rPr>
              <w:t>.  Academy Trust Handbook incorporated.</w:t>
            </w:r>
            <w:r>
              <w:rPr>
                <w:rFonts w:cstheme="minorHAnsi"/>
              </w:rPr>
              <w:t xml:space="preserve">  </w:t>
            </w:r>
          </w:p>
        </w:tc>
      </w:tr>
      <w:tr w:rsidR="00EA2B62" w:rsidRPr="00A215F7" w14:paraId="76BB5289" w14:textId="77777777" w:rsidTr="00EA2B62">
        <w:trPr>
          <w:trHeight w:val="567"/>
          <w:jc w:val="center"/>
        </w:trPr>
        <w:tc>
          <w:tcPr>
            <w:tcW w:w="1555" w:type="dxa"/>
          </w:tcPr>
          <w:p w14:paraId="21586997" w14:textId="4379F52D" w:rsidR="00EA2B62" w:rsidRPr="00A215F7" w:rsidRDefault="00CD4536" w:rsidP="002310BC">
            <w:pPr>
              <w:rPr>
                <w:rFonts w:cstheme="minorHAnsi"/>
              </w:rPr>
            </w:pPr>
            <w:r>
              <w:rPr>
                <w:rFonts w:cstheme="minorHAnsi"/>
              </w:rPr>
              <w:t xml:space="preserve">DRAFT v0.4 </w:t>
            </w:r>
          </w:p>
        </w:tc>
        <w:tc>
          <w:tcPr>
            <w:tcW w:w="1275" w:type="dxa"/>
          </w:tcPr>
          <w:p w14:paraId="57D79115" w14:textId="369D3F75" w:rsidR="00EA2B62" w:rsidRPr="00A215F7" w:rsidRDefault="00CD4536" w:rsidP="00EA2B62">
            <w:pPr>
              <w:rPr>
                <w:rFonts w:cstheme="minorHAnsi"/>
              </w:rPr>
            </w:pPr>
            <w:r>
              <w:rPr>
                <w:rFonts w:cstheme="minorHAnsi"/>
              </w:rPr>
              <w:t>Sept 23</w:t>
            </w:r>
          </w:p>
        </w:tc>
        <w:tc>
          <w:tcPr>
            <w:tcW w:w="1985" w:type="dxa"/>
          </w:tcPr>
          <w:p w14:paraId="03E5BA8F" w14:textId="3B3A275D" w:rsidR="00EA2B62" w:rsidRPr="00A215F7" w:rsidRDefault="00CD4536" w:rsidP="00EA2B62">
            <w:pPr>
              <w:rPr>
                <w:rFonts w:cstheme="minorHAnsi"/>
              </w:rPr>
            </w:pPr>
            <w:r>
              <w:rPr>
                <w:rFonts w:cstheme="minorHAnsi"/>
              </w:rPr>
              <w:t>DD/CFO/GB</w:t>
            </w:r>
          </w:p>
        </w:tc>
        <w:tc>
          <w:tcPr>
            <w:tcW w:w="6095" w:type="dxa"/>
          </w:tcPr>
          <w:p w14:paraId="1F32B0F4" w14:textId="6F4692AE" w:rsidR="00EA2B62" w:rsidRPr="00A215F7" w:rsidRDefault="00CD4536" w:rsidP="00D50735">
            <w:pPr>
              <w:spacing w:line="240" w:lineRule="auto"/>
              <w:rPr>
                <w:rFonts w:cstheme="minorHAnsi"/>
              </w:rPr>
            </w:pPr>
            <w:r>
              <w:rPr>
                <w:rFonts w:cstheme="minorHAnsi"/>
              </w:rPr>
              <w:t xml:space="preserve">Reviewed </w:t>
            </w:r>
            <w:r w:rsidR="00F17A44">
              <w:rPr>
                <w:rFonts w:cstheme="minorHAnsi"/>
              </w:rPr>
              <w:t xml:space="preserve">by CFO </w:t>
            </w:r>
            <w:r>
              <w:rPr>
                <w:rFonts w:cstheme="minorHAnsi"/>
              </w:rPr>
              <w:t>and amendments incorporated.</w:t>
            </w:r>
            <w:r w:rsidR="00D50735">
              <w:rPr>
                <w:rFonts w:cstheme="minorHAnsi"/>
              </w:rPr>
              <w:t xml:space="preserve">  Submitted for Trust Board approval</w:t>
            </w:r>
            <w:r>
              <w:rPr>
                <w:rFonts w:cstheme="minorHAnsi"/>
              </w:rPr>
              <w:t xml:space="preserve">  </w:t>
            </w:r>
          </w:p>
        </w:tc>
      </w:tr>
      <w:tr w:rsidR="00EA2B62" w:rsidRPr="00A215F7" w14:paraId="0CF24C46" w14:textId="77777777" w:rsidTr="002310BC">
        <w:trPr>
          <w:trHeight w:val="113"/>
          <w:jc w:val="center"/>
        </w:trPr>
        <w:tc>
          <w:tcPr>
            <w:tcW w:w="1555" w:type="dxa"/>
          </w:tcPr>
          <w:p w14:paraId="0B5A4011" w14:textId="3FBD6BE9" w:rsidR="00EA2B62" w:rsidRPr="00A215F7" w:rsidRDefault="002310BC" w:rsidP="00EA2B62">
            <w:pPr>
              <w:jc w:val="center"/>
              <w:rPr>
                <w:rFonts w:cstheme="minorHAnsi"/>
              </w:rPr>
            </w:pPr>
            <w:r>
              <w:rPr>
                <w:rFonts w:cstheme="minorHAnsi"/>
              </w:rPr>
              <w:t>V1</w:t>
            </w:r>
          </w:p>
        </w:tc>
        <w:tc>
          <w:tcPr>
            <w:tcW w:w="1275" w:type="dxa"/>
          </w:tcPr>
          <w:p w14:paraId="20588E0A" w14:textId="0508B932" w:rsidR="00EA2B62" w:rsidRPr="00A215F7" w:rsidRDefault="002310BC" w:rsidP="00EA2B62">
            <w:pPr>
              <w:rPr>
                <w:rFonts w:cstheme="minorHAnsi"/>
              </w:rPr>
            </w:pPr>
            <w:r>
              <w:rPr>
                <w:rFonts w:cstheme="minorHAnsi"/>
              </w:rPr>
              <w:t>Oct 23</w:t>
            </w:r>
          </w:p>
        </w:tc>
        <w:tc>
          <w:tcPr>
            <w:tcW w:w="1985" w:type="dxa"/>
          </w:tcPr>
          <w:p w14:paraId="004DE283" w14:textId="23DCAEAB" w:rsidR="00EA2B62" w:rsidRPr="00A215F7" w:rsidRDefault="002310BC" w:rsidP="00EA2B62">
            <w:pPr>
              <w:rPr>
                <w:rFonts w:cstheme="minorHAnsi"/>
              </w:rPr>
            </w:pPr>
            <w:r>
              <w:rPr>
                <w:rFonts w:cstheme="minorHAnsi"/>
              </w:rPr>
              <w:t>DD/CFO/GB</w:t>
            </w:r>
          </w:p>
        </w:tc>
        <w:tc>
          <w:tcPr>
            <w:tcW w:w="6095" w:type="dxa"/>
          </w:tcPr>
          <w:p w14:paraId="6062932C" w14:textId="77777777" w:rsidR="00274470" w:rsidRDefault="0055731D" w:rsidP="00D621FC">
            <w:pPr>
              <w:spacing w:after="0" w:line="240" w:lineRule="auto"/>
              <w:rPr>
                <w:rFonts w:cstheme="minorHAnsi"/>
              </w:rPr>
            </w:pPr>
            <w:r>
              <w:rPr>
                <w:rFonts w:cstheme="minorHAnsi"/>
              </w:rPr>
              <w:t>Minor</w:t>
            </w:r>
            <w:r w:rsidR="002310BC">
              <w:rPr>
                <w:rFonts w:cstheme="minorHAnsi"/>
              </w:rPr>
              <w:t xml:space="preserve"> amendment incorporated</w:t>
            </w:r>
            <w:r w:rsidR="00274470">
              <w:rPr>
                <w:rFonts w:cstheme="minorHAnsi"/>
              </w:rPr>
              <w:t>:</w:t>
            </w:r>
          </w:p>
          <w:p w14:paraId="2EC8D3E1" w14:textId="587221BE" w:rsidR="00D621FC" w:rsidRPr="00274470" w:rsidRDefault="00274470" w:rsidP="00274470">
            <w:pPr>
              <w:pStyle w:val="ListParagraph"/>
              <w:numPr>
                <w:ilvl w:val="0"/>
                <w:numId w:val="67"/>
              </w:numPr>
              <w:spacing w:after="0" w:line="240" w:lineRule="auto"/>
              <w:rPr>
                <w:rFonts w:cstheme="minorHAnsi"/>
              </w:rPr>
            </w:pPr>
            <w:bookmarkStart w:id="0" w:name="_GoBack"/>
            <w:bookmarkEnd w:id="0"/>
            <w:r w:rsidRPr="00274470">
              <w:rPr>
                <w:rFonts w:cstheme="minorHAnsi"/>
              </w:rPr>
              <w:t>removal of reference to faxing documents</w:t>
            </w:r>
            <w:r w:rsidR="002310BC" w:rsidRPr="00274470">
              <w:rPr>
                <w:rFonts w:cstheme="minorHAnsi"/>
              </w:rPr>
              <w:t xml:space="preserve">.  </w:t>
            </w:r>
          </w:p>
          <w:p w14:paraId="1F8358CC" w14:textId="76EB4FEF" w:rsidR="00EA2B62" w:rsidRPr="00A215F7" w:rsidRDefault="002310BC" w:rsidP="00D621FC">
            <w:pPr>
              <w:spacing w:line="240" w:lineRule="auto"/>
              <w:rPr>
                <w:rFonts w:cstheme="minorHAnsi"/>
              </w:rPr>
            </w:pPr>
            <w:r>
              <w:rPr>
                <w:rFonts w:cstheme="minorHAnsi"/>
              </w:rPr>
              <w:t xml:space="preserve">Trust Board approval </w:t>
            </w:r>
            <w:r w:rsidR="00D621FC">
              <w:rPr>
                <w:rFonts w:cstheme="minorHAnsi"/>
              </w:rPr>
              <w:t>(Minute 1.9.1).</w:t>
            </w:r>
          </w:p>
        </w:tc>
      </w:tr>
      <w:tr w:rsidR="00EA2B62" w:rsidRPr="00A215F7" w14:paraId="1F185A89" w14:textId="77777777" w:rsidTr="00EA2B62">
        <w:trPr>
          <w:trHeight w:val="567"/>
          <w:jc w:val="center"/>
        </w:trPr>
        <w:tc>
          <w:tcPr>
            <w:tcW w:w="1555" w:type="dxa"/>
          </w:tcPr>
          <w:p w14:paraId="4664DBD1" w14:textId="77777777" w:rsidR="00EA2B62" w:rsidRPr="00A215F7" w:rsidRDefault="00EA2B62" w:rsidP="00EA2B62">
            <w:pPr>
              <w:jc w:val="center"/>
              <w:rPr>
                <w:rFonts w:cstheme="minorHAnsi"/>
              </w:rPr>
            </w:pPr>
          </w:p>
        </w:tc>
        <w:tc>
          <w:tcPr>
            <w:tcW w:w="1275" w:type="dxa"/>
          </w:tcPr>
          <w:p w14:paraId="2651B838" w14:textId="77777777" w:rsidR="00EA2B62" w:rsidRPr="00A215F7" w:rsidRDefault="00EA2B62" w:rsidP="00EA2B62">
            <w:pPr>
              <w:rPr>
                <w:rFonts w:cstheme="minorHAnsi"/>
              </w:rPr>
            </w:pPr>
          </w:p>
        </w:tc>
        <w:tc>
          <w:tcPr>
            <w:tcW w:w="1985" w:type="dxa"/>
          </w:tcPr>
          <w:p w14:paraId="28150746" w14:textId="77777777" w:rsidR="00EA2B62" w:rsidRPr="00A215F7" w:rsidRDefault="00EA2B62" w:rsidP="00EA2B62">
            <w:pPr>
              <w:rPr>
                <w:rFonts w:cstheme="minorHAnsi"/>
              </w:rPr>
            </w:pPr>
          </w:p>
        </w:tc>
        <w:tc>
          <w:tcPr>
            <w:tcW w:w="6095" w:type="dxa"/>
          </w:tcPr>
          <w:p w14:paraId="49C4D47B" w14:textId="77777777" w:rsidR="00EA2B62" w:rsidRPr="00A215F7" w:rsidRDefault="00EA2B62" w:rsidP="00EA2B62">
            <w:pPr>
              <w:rPr>
                <w:rFonts w:cstheme="minorHAnsi"/>
              </w:rPr>
            </w:pPr>
          </w:p>
        </w:tc>
      </w:tr>
      <w:tr w:rsidR="00EA2B62" w:rsidRPr="00A215F7" w14:paraId="6AD6F46F" w14:textId="77777777" w:rsidTr="00EA2B62">
        <w:trPr>
          <w:trHeight w:val="567"/>
          <w:jc w:val="center"/>
        </w:trPr>
        <w:tc>
          <w:tcPr>
            <w:tcW w:w="1555" w:type="dxa"/>
          </w:tcPr>
          <w:p w14:paraId="04560A2C" w14:textId="77777777" w:rsidR="00EA2B62" w:rsidRPr="00A215F7" w:rsidRDefault="00EA2B62" w:rsidP="00EA2B62">
            <w:pPr>
              <w:jc w:val="center"/>
              <w:rPr>
                <w:rFonts w:cstheme="minorHAnsi"/>
              </w:rPr>
            </w:pPr>
          </w:p>
        </w:tc>
        <w:tc>
          <w:tcPr>
            <w:tcW w:w="1275" w:type="dxa"/>
          </w:tcPr>
          <w:p w14:paraId="73D0E9A3" w14:textId="77777777" w:rsidR="00EA2B62" w:rsidRPr="00A215F7" w:rsidRDefault="00EA2B62" w:rsidP="00EA2B62">
            <w:pPr>
              <w:rPr>
                <w:rFonts w:cstheme="minorHAnsi"/>
              </w:rPr>
            </w:pPr>
          </w:p>
        </w:tc>
        <w:tc>
          <w:tcPr>
            <w:tcW w:w="1985" w:type="dxa"/>
          </w:tcPr>
          <w:p w14:paraId="30A00023" w14:textId="77777777" w:rsidR="00EA2B62" w:rsidRPr="00A215F7" w:rsidRDefault="00EA2B62" w:rsidP="00EA2B62">
            <w:pPr>
              <w:rPr>
                <w:rFonts w:cstheme="minorHAnsi"/>
              </w:rPr>
            </w:pPr>
          </w:p>
        </w:tc>
        <w:tc>
          <w:tcPr>
            <w:tcW w:w="6095" w:type="dxa"/>
          </w:tcPr>
          <w:p w14:paraId="0532042D" w14:textId="77777777" w:rsidR="00EA2B62" w:rsidRPr="00A215F7" w:rsidRDefault="00EA2B62" w:rsidP="00EA2B62">
            <w:pPr>
              <w:rPr>
                <w:rFonts w:cstheme="minorHAnsi"/>
              </w:rPr>
            </w:pPr>
          </w:p>
        </w:tc>
      </w:tr>
      <w:tr w:rsidR="00EA2B62" w:rsidRPr="00A215F7" w14:paraId="08B0F44F" w14:textId="77777777" w:rsidTr="00EA2B62">
        <w:trPr>
          <w:trHeight w:val="567"/>
          <w:jc w:val="center"/>
        </w:trPr>
        <w:tc>
          <w:tcPr>
            <w:tcW w:w="1555" w:type="dxa"/>
          </w:tcPr>
          <w:p w14:paraId="536C281B" w14:textId="77777777" w:rsidR="00EA2B62" w:rsidRPr="00A215F7" w:rsidRDefault="00EA2B62" w:rsidP="00EA2B62">
            <w:pPr>
              <w:jc w:val="center"/>
              <w:rPr>
                <w:rFonts w:cstheme="minorHAnsi"/>
              </w:rPr>
            </w:pPr>
          </w:p>
        </w:tc>
        <w:tc>
          <w:tcPr>
            <w:tcW w:w="1275" w:type="dxa"/>
          </w:tcPr>
          <w:p w14:paraId="774B6F4B" w14:textId="77777777" w:rsidR="00EA2B62" w:rsidRPr="00A215F7" w:rsidRDefault="00EA2B62" w:rsidP="00EA2B62">
            <w:pPr>
              <w:rPr>
                <w:rFonts w:cstheme="minorHAnsi"/>
              </w:rPr>
            </w:pPr>
          </w:p>
        </w:tc>
        <w:tc>
          <w:tcPr>
            <w:tcW w:w="1985" w:type="dxa"/>
          </w:tcPr>
          <w:p w14:paraId="23F98822" w14:textId="77777777" w:rsidR="00EA2B62" w:rsidRPr="00A215F7" w:rsidRDefault="00EA2B62" w:rsidP="00EA2B62">
            <w:pPr>
              <w:rPr>
                <w:rFonts w:cstheme="minorHAnsi"/>
              </w:rPr>
            </w:pPr>
          </w:p>
        </w:tc>
        <w:tc>
          <w:tcPr>
            <w:tcW w:w="6095" w:type="dxa"/>
          </w:tcPr>
          <w:p w14:paraId="36E84BCE" w14:textId="77777777" w:rsidR="00EA2B62" w:rsidRPr="00A215F7" w:rsidRDefault="00EA2B62" w:rsidP="00EA2B62">
            <w:pPr>
              <w:rPr>
                <w:rFonts w:cstheme="minorHAnsi"/>
              </w:rPr>
            </w:pPr>
          </w:p>
        </w:tc>
      </w:tr>
      <w:tr w:rsidR="00EA2B62" w:rsidRPr="00A215F7" w14:paraId="69B08986" w14:textId="77777777" w:rsidTr="00EA2B62">
        <w:trPr>
          <w:trHeight w:val="567"/>
          <w:jc w:val="center"/>
        </w:trPr>
        <w:tc>
          <w:tcPr>
            <w:tcW w:w="1555" w:type="dxa"/>
          </w:tcPr>
          <w:p w14:paraId="07991F58" w14:textId="77777777" w:rsidR="00EA2B62" w:rsidRPr="00A215F7" w:rsidRDefault="00EA2B62" w:rsidP="00EA2B62">
            <w:pPr>
              <w:jc w:val="center"/>
              <w:rPr>
                <w:rFonts w:cstheme="minorHAnsi"/>
              </w:rPr>
            </w:pPr>
          </w:p>
        </w:tc>
        <w:tc>
          <w:tcPr>
            <w:tcW w:w="1275" w:type="dxa"/>
          </w:tcPr>
          <w:p w14:paraId="18541FA1" w14:textId="77777777" w:rsidR="00EA2B62" w:rsidRPr="00A215F7" w:rsidRDefault="00EA2B62" w:rsidP="00EA2B62">
            <w:pPr>
              <w:rPr>
                <w:rFonts w:cstheme="minorHAnsi"/>
              </w:rPr>
            </w:pPr>
          </w:p>
        </w:tc>
        <w:tc>
          <w:tcPr>
            <w:tcW w:w="1985" w:type="dxa"/>
          </w:tcPr>
          <w:p w14:paraId="6E4E20DA" w14:textId="77777777" w:rsidR="00EA2B62" w:rsidRPr="00A215F7" w:rsidRDefault="00EA2B62" w:rsidP="00EA2B62">
            <w:pPr>
              <w:rPr>
                <w:rFonts w:cstheme="minorHAnsi"/>
              </w:rPr>
            </w:pPr>
          </w:p>
        </w:tc>
        <w:tc>
          <w:tcPr>
            <w:tcW w:w="6095" w:type="dxa"/>
          </w:tcPr>
          <w:p w14:paraId="464F4255" w14:textId="77777777" w:rsidR="00EA2B62" w:rsidRPr="00A215F7" w:rsidRDefault="00EA2B62" w:rsidP="00EA2B62">
            <w:pPr>
              <w:rPr>
                <w:rFonts w:cstheme="minorHAnsi"/>
              </w:rPr>
            </w:pPr>
          </w:p>
        </w:tc>
      </w:tr>
      <w:tr w:rsidR="00EA2B62" w:rsidRPr="00A215F7" w14:paraId="4ECFF855" w14:textId="77777777" w:rsidTr="00EA2B62">
        <w:trPr>
          <w:trHeight w:val="567"/>
          <w:jc w:val="center"/>
        </w:trPr>
        <w:tc>
          <w:tcPr>
            <w:tcW w:w="1555" w:type="dxa"/>
          </w:tcPr>
          <w:p w14:paraId="3498C0EF" w14:textId="77777777" w:rsidR="00EA2B62" w:rsidRPr="00A215F7" w:rsidRDefault="00EA2B62" w:rsidP="00EA2B62">
            <w:pPr>
              <w:jc w:val="center"/>
              <w:rPr>
                <w:rFonts w:cstheme="minorHAnsi"/>
              </w:rPr>
            </w:pPr>
          </w:p>
        </w:tc>
        <w:tc>
          <w:tcPr>
            <w:tcW w:w="1275" w:type="dxa"/>
          </w:tcPr>
          <w:p w14:paraId="632E4FD6" w14:textId="77777777" w:rsidR="00EA2B62" w:rsidRPr="00A215F7" w:rsidRDefault="00EA2B62" w:rsidP="00EA2B62">
            <w:pPr>
              <w:rPr>
                <w:rFonts w:cstheme="minorHAnsi"/>
              </w:rPr>
            </w:pPr>
          </w:p>
        </w:tc>
        <w:tc>
          <w:tcPr>
            <w:tcW w:w="1985" w:type="dxa"/>
          </w:tcPr>
          <w:p w14:paraId="02B9BBBB" w14:textId="77777777" w:rsidR="00EA2B62" w:rsidRPr="00A215F7" w:rsidRDefault="00EA2B62" w:rsidP="00EA2B62">
            <w:pPr>
              <w:rPr>
                <w:rFonts w:cstheme="minorHAnsi"/>
              </w:rPr>
            </w:pPr>
          </w:p>
        </w:tc>
        <w:tc>
          <w:tcPr>
            <w:tcW w:w="6095" w:type="dxa"/>
          </w:tcPr>
          <w:p w14:paraId="2A63B97F" w14:textId="77777777" w:rsidR="00EA2B62" w:rsidRPr="00A215F7" w:rsidRDefault="00EA2B62" w:rsidP="00EA2B62">
            <w:pPr>
              <w:rPr>
                <w:rFonts w:cstheme="minorHAnsi"/>
              </w:rPr>
            </w:pPr>
          </w:p>
        </w:tc>
      </w:tr>
      <w:tr w:rsidR="00EA2B62" w:rsidRPr="00A215F7" w14:paraId="044E3400" w14:textId="77777777" w:rsidTr="00EA2B62">
        <w:trPr>
          <w:trHeight w:val="567"/>
          <w:jc w:val="center"/>
        </w:trPr>
        <w:tc>
          <w:tcPr>
            <w:tcW w:w="1555" w:type="dxa"/>
          </w:tcPr>
          <w:p w14:paraId="1B76B264" w14:textId="77777777" w:rsidR="00EA2B62" w:rsidRPr="00A215F7" w:rsidRDefault="00EA2B62" w:rsidP="00EA2B62">
            <w:pPr>
              <w:jc w:val="center"/>
              <w:rPr>
                <w:rFonts w:cstheme="minorHAnsi"/>
              </w:rPr>
            </w:pPr>
          </w:p>
        </w:tc>
        <w:tc>
          <w:tcPr>
            <w:tcW w:w="1275" w:type="dxa"/>
          </w:tcPr>
          <w:p w14:paraId="33A6742E" w14:textId="77777777" w:rsidR="00EA2B62" w:rsidRPr="00A215F7" w:rsidRDefault="00EA2B62" w:rsidP="00EA2B62">
            <w:pPr>
              <w:rPr>
                <w:rFonts w:cstheme="minorHAnsi"/>
              </w:rPr>
            </w:pPr>
          </w:p>
        </w:tc>
        <w:tc>
          <w:tcPr>
            <w:tcW w:w="1985" w:type="dxa"/>
          </w:tcPr>
          <w:p w14:paraId="13C3D7FD" w14:textId="77777777" w:rsidR="00EA2B62" w:rsidRPr="00A215F7" w:rsidRDefault="00EA2B62" w:rsidP="00EA2B62">
            <w:pPr>
              <w:rPr>
                <w:rFonts w:cstheme="minorHAnsi"/>
              </w:rPr>
            </w:pPr>
          </w:p>
        </w:tc>
        <w:tc>
          <w:tcPr>
            <w:tcW w:w="6095" w:type="dxa"/>
          </w:tcPr>
          <w:p w14:paraId="5B41BF21" w14:textId="77777777" w:rsidR="00EA2B62" w:rsidRPr="00A215F7" w:rsidRDefault="00EA2B62" w:rsidP="00EA2B62">
            <w:pPr>
              <w:rPr>
                <w:rFonts w:cstheme="minorHAnsi"/>
              </w:rPr>
            </w:pPr>
          </w:p>
        </w:tc>
      </w:tr>
      <w:tr w:rsidR="00EA2B62" w:rsidRPr="00A215F7" w14:paraId="6FC907D0" w14:textId="77777777" w:rsidTr="00EA2B62">
        <w:trPr>
          <w:trHeight w:val="567"/>
          <w:jc w:val="center"/>
        </w:trPr>
        <w:tc>
          <w:tcPr>
            <w:tcW w:w="1555" w:type="dxa"/>
          </w:tcPr>
          <w:p w14:paraId="472DA3C4" w14:textId="77777777" w:rsidR="00EA2B62" w:rsidRPr="00A215F7" w:rsidRDefault="00EA2B62" w:rsidP="00EA2B62">
            <w:pPr>
              <w:jc w:val="center"/>
              <w:rPr>
                <w:rFonts w:cstheme="minorHAnsi"/>
              </w:rPr>
            </w:pPr>
          </w:p>
        </w:tc>
        <w:tc>
          <w:tcPr>
            <w:tcW w:w="1275" w:type="dxa"/>
          </w:tcPr>
          <w:p w14:paraId="3CF05FC9" w14:textId="77777777" w:rsidR="00EA2B62" w:rsidRPr="00A215F7" w:rsidRDefault="00EA2B62" w:rsidP="00EA2B62">
            <w:pPr>
              <w:rPr>
                <w:rFonts w:cstheme="minorHAnsi"/>
              </w:rPr>
            </w:pPr>
          </w:p>
        </w:tc>
        <w:tc>
          <w:tcPr>
            <w:tcW w:w="1985" w:type="dxa"/>
          </w:tcPr>
          <w:p w14:paraId="6C9763BB" w14:textId="77777777" w:rsidR="00EA2B62" w:rsidRPr="00A215F7" w:rsidRDefault="00EA2B62" w:rsidP="00EA2B62">
            <w:pPr>
              <w:rPr>
                <w:rFonts w:cstheme="minorHAnsi"/>
              </w:rPr>
            </w:pPr>
          </w:p>
        </w:tc>
        <w:tc>
          <w:tcPr>
            <w:tcW w:w="6095" w:type="dxa"/>
          </w:tcPr>
          <w:p w14:paraId="06D9E23E" w14:textId="77777777" w:rsidR="00EA2B62" w:rsidRPr="00A215F7" w:rsidRDefault="00EA2B62" w:rsidP="00EA2B62">
            <w:pPr>
              <w:rPr>
                <w:rFonts w:cstheme="minorHAnsi"/>
              </w:rPr>
            </w:pPr>
          </w:p>
        </w:tc>
      </w:tr>
    </w:tbl>
    <w:p w14:paraId="0E3DA59C" w14:textId="77777777" w:rsidR="00EA2B62" w:rsidRPr="00A215F7" w:rsidRDefault="00EA2B62" w:rsidP="00EA2B62">
      <w:pPr>
        <w:jc w:val="center"/>
        <w:rPr>
          <w:rFonts w:cstheme="minorHAnsi"/>
        </w:rPr>
      </w:pPr>
    </w:p>
    <w:p w14:paraId="6E070CA3" w14:textId="77777777" w:rsidR="00EA2B62" w:rsidRPr="00A215F7" w:rsidRDefault="00EA2B62" w:rsidP="00EA2B62">
      <w:pPr>
        <w:jc w:val="center"/>
        <w:rPr>
          <w:rFonts w:cstheme="minorHAnsi"/>
        </w:rPr>
      </w:pPr>
    </w:p>
    <w:p w14:paraId="1F7CC78C" w14:textId="77777777" w:rsidR="00EA2B62" w:rsidRPr="00A215F7" w:rsidRDefault="00EA2B62" w:rsidP="00EA2B62">
      <w:pPr>
        <w:jc w:val="center"/>
        <w:rPr>
          <w:rFonts w:cstheme="minorHAnsi"/>
        </w:rPr>
      </w:pPr>
    </w:p>
    <w:p w14:paraId="110002EE" w14:textId="77777777" w:rsidR="00EA2B62" w:rsidRPr="00A215F7" w:rsidRDefault="00EA2B62" w:rsidP="00EA2B62">
      <w:pPr>
        <w:jc w:val="center"/>
        <w:rPr>
          <w:rFonts w:cstheme="minorHAnsi"/>
        </w:rPr>
      </w:pPr>
    </w:p>
    <w:p w14:paraId="487D195C" w14:textId="77777777" w:rsidR="00EA2B62" w:rsidRPr="00A215F7" w:rsidRDefault="00EA2B62" w:rsidP="00EA2B62">
      <w:pPr>
        <w:jc w:val="center"/>
        <w:rPr>
          <w:rFonts w:cstheme="minorHAnsi"/>
        </w:rPr>
      </w:pPr>
    </w:p>
    <w:p w14:paraId="0242C168" w14:textId="77777777" w:rsidR="00EA2B62" w:rsidRPr="00A215F7" w:rsidRDefault="00EA2B62" w:rsidP="00EA2B62">
      <w:pPr>
        <w:jc w:val="center"/>
        <w:rPr>
          <w:rFonts w:cstheme="minorHAnsi"/>
        </w:rPr>
      </w:pPr>
    </w:p>
    <w:p w14:paraId="34CC2725" w14:textId="78A07447" w:rsidR="00EA2B62" w:rsidRDefault="00EA2B62" w:rsidP="00EA2B62">
      <w:pPr>
        <w:pStyle w:val="Title"/>
        <w:jc w:val="left"/>
        <w:rPr>
          <w:rFonts w:ascii="Calibri" w:hAnsi="Calibri"/>
          <w:sz w:val="32"/>
          <w:szCs w:val="32"/>
          <w:u w:val="single"/>
        </w:rPr>
      </w:pPr>
    </w:p>
    <w:p w14:paraId="3E99B1AB" w14:textId="2941B9ED" w:rsidR="009C5C32" w:rsidRDefault="009C5C32" w:rsidP="00EA2B62">
      <w:pPr>
        <w:pStyle w:val="Title"/>
        <w:jc w:val="left"/>
        <w:rPr>
          <w:rFonts w:ascii="Calibri" w:hAnsi="Calibri"/>
          <w:sz w:val="32"/>
          <w:szCs w:val="32"/>
          <w:u w:val="single"/>
        </w:rPr>
      </w:pPr>
    </w:p>
    <w:p w14:paraId="5986738A" w14:textId="160B690D" w:rsidR="009C5C32" w:rsidRDefault="009C5C32" w:rsidP="00EA2B62">
      <w:pPr>
        <w:pStyle w:val="Title"/>
        <w:jc w:val="left"/>
        <w:rPr>
          <w:rFonts w:ascii="Calibri" w:hAnsi="Calibri"/>
          <w:sz w:val="32"/>
          <w:szCs w:val="32"/>
          <w:u w:val="single"/>
        </w:rPr>
      </w:pPr>
    </w:p>
    <w:p w14:paraId="4EC9CB1F" w14:textId="2E825554" w:rsidR="009C5C32" w:rsidRDefault="009C5C32" w:rsidP="00EA2B62">
      <w:pPr>
        <w:pStyle w:val="Title"/>
        <w:jc w:val="left"/>
        <w:rPr>
          <w:rFonts w:ascii="Calibri" w:hAnsi="Calibri"/>
          <w:sz w:val="32"/>
          <w:szCs w:val="32"/>
          <w:u w:val="single"/>
        </w:rPr>
      </w:pPr>
    </w:p>
    <w:p w14:paraId="53A025D6" w14:textId="77777777" w:rsidR="00EA2B62" w:rsidRPr="009C5C32" w:rsidRDefault="00EA2B62" w:rsidP="00EA2B62">
      <w:pPr>
        <w:pBdr>
          <w:bottom w:val="single" w:sz="18" w:space="1" w:color="244061" w:themeColor="accent1" w:themeShade="80"/>
        </w:pBdr>
        <w:autoSpaceDE w:val="0"/>
        <w:autoSpaceDN w:val="0"/>
        <w:adjustRightInd w:val="0"/>
        <w:rPr>
          <w:rFonts w:ascii="Arial" w:hAnsi="Arial" w:cs="Arial"/>
          <w:b/>
          <w:sz w:val="24"/>
          <w:szCs w:val="24"/>
          <w:lang w:eastAsia="en-GB"/>
        </w:rPr>
      </w:pPr>
      <w:r w:rsidRPr="009C5C32">
        <w:rPr>
          <w:rFonts w:ascii="Arial" w:hAnsi="Arial" w:cs="Arial"/>
          <w:b/>
          <w:sz w:val="24"/>
          <w:szCs w:val="24"/>
          <w:lang w:eastAsia="en-GB"/>
        </w:rPr>
        <w:t>Contents</w:t>
      </w:r>
    </w:p>
    <w:p w14:paraId="043C25B5" w14:textId="77777777" w:rsidR="009C5C32" w:rsidRPr="009C5C32" w:rsidRDefault="009C5C32" w:rsidP="006B40ED">
      <w:pPr>
        <w:pStyle w:val="ListParagraph"/>
        <w:numPr>
          <w:ilvl w:val="0"/>
          <w:numId w:val="44"/>
        </w:numPr>
        <w:autoSpaceDE w:val="0"/>
        <w:autoSpaceDN w:val="0"/>
        <w:adjustRightInd w:val="0"/>
        <w:spacing w:before="120" w:after="0" w:line="360" w:lineRule="auto"/>
        <w:rPr>
          <w:rFonts w:ascii="Arial" w:hAnsi="Arial" w:cs="Arial"/>
          <w:bCs/>
        </w:rPr>
      </w:pPr>
      <w:r w:rsidRPr="009C5C32">
        <w:rPr>
          <w:rFonts w:ascii="Arial" w:hAnsi="Arial" w:cs="Arial"/>
          <w:bCs/>
        </w:rPr>
        <w:t>Overview</w:t>
      </w:r>
    </w:p>
    <w:p w14:paraId="127F558B" w14:textId="77777777"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Scheme of Financial Delegation</w:t>
      </w:r>
    </w:p>
    <w:p w14:paraId="3A015F3B" w14:textId="77777777"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Organisation</w:t>
      </w:r>
    </w:p>
    <w:p w14:paraId="61AF3AF1" w14:textId="73DBBBFD"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Accounting </w:t>
      </w:r>
      <w:r w:rsidR="00186626">
        <w:rPr>
          <w:rFonts w:ascii="Arial" w:hAnsi="Arial" w:cs="Arial"/>
          <w:bCs/>
        </w:rPr>
        <w:t>s</w:t>
      </w:r>
      <w:r w:rsidRPr="009C5C32">
        <w:rPr>
          <w:rFonts w:ascii="Arial" w:hAnsi="Arial" w:cs="Arial"/>
          <w:bCs/>
        </w:rPr>
        <w:t>ystem</w:t>
      </w:r>
    </w:p>
    <w:p w14:paraId="1A750798" w14:textId="159A2B38"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Financial </w:t>
      </w:r>
      <w:r w:rsidR="00186626">
        <w:rPr>
          <w:rFonts w:ascii="Arial" w:hAnsi="Arial" w:cs="Arial"/>
          <w:bCs/>
        </w:rPr>
        <w:t>p</w:t>
      </w:r>
      <w:r w:rsidRPr="009C5C32">
        <w:rPr>
          <w:rFonts w:ascii="Arial" w:hAnsi="Arial" w:cs="Arial"/>
          <w:bCs/>
        </w:rPr>
        <w:t>lanning</w:t>
      </w:r>
    </w:p>
    <w:p w14:paraId="16B1161B" w14:textId="3539C9B3" w:rsidR="009C5C32" w:rsidRPr="009C5C32" w:rsidRDefault="00186626" w:rsidP="006B40ED">
      <w:pPr>
        <w:pStyle w:val="ListParagraph"/>
        <w:numPr>
          <w:ilvl w:val="0"/>
          <w:numId w:val="44"/>
        </w:numPr>
        <w:autoSpaceDE w:val="0"/>
        <w:autoSpaceDN w:val="0"/>
        <w:adjustRightInd w:val="0"/>
        <w:spacing w:after="0" w:line="360" w:lineRule="auto"/>
        <w:rPr>
          <w:rFonts w:ascii="Arial" w:hAnsi="Arial" w:cs="Arial"/>
          <w:bCs/>
        </w:rPr>
      </w:pPr>
      <w:r>
        <w:rPr>
          <w:rFonts w:ascii="Arial" w:hAnsi="Arial" w:cs="Arial"/>
          <w:bCs/>
        </w:rPr>
        <w:t>Staffing and p</w:t>
      </w:r>
      <w:r w:rsidR="009C5C32" w:rsidRPr="009C5C32">
        <w:rPr>
          <w:rFonts w:ascii="Arial" w:hAnsi="Arial" w:cs="Arial"/>
          <w:bCs/>
        </w:rPr>
        <w:t>ayroll</w:t>
      </w:r>
    </w:p>
    <w:p w14:paraId="1DEE2B5B" w14:textId="77777777" w:rsidR="00186626" w:rsidRDefault="00186626" w:rsidP="006B40ED">
      <w:pPr>
        <w:pStyle w:val="ListParagraph"/>
        <w:numPr>
          <w:ilvl w:val="0"/>
          <w:numId w:val="44"/>
        </w:numPr>
        <w:autoSpaceDE w:val="0"/>
        <w:autoSpaceDN w:val="0"/>
        <w:adjustRightInd w:val="0"/>
        <w:spacing w:after="0" w:line="360" w:lineRule="auto"/>
        <w:rPr>
          <w:rFonts w:ascii="Arial" w:hAnsi="Arial" w:cs="Arial"/>
          <w:bCs/>
        </w:rPr>
      </w:pPr>
      <w:r>
        <w:rPr>
          <w:rFonts w:ascii="Arial" w:hAnsi="Arial" w:cs="Arial"/>
          <w:bCs/>
        </w:rPr>
        <w:t>Expenses</w:t>
      </w:r>
    </w:p>
    <w:p w14:paraId="22A9D304" w14:textId="3F4277FF" w:rsid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P</w:t>
      </w:r>
      <w:r w:rsidR="00197B73">
        <w:rPr>
          <w:rFonts w:ascii="Arial" w:hAnsi="Arial" w:cs="Arial"/>
          <w:bCs/>
        </w:rPr>
        <w:t>rocurement</w:t>
      </w:r>
    </w:p>
    <w:p w14:paraId="74023A04" w14:textId="2501A2E6" w:rsidR="00BD1686" w:rsidRDefault="00BD1686" w:rsidP="006B40ED">
      <w:pPr>
        <w:pStyle w:val="ListParagraph"/>
        <w:numPr>
          <w:ilvl w:val="0"/>
          <w:numId w:val="44"/>
        </w:numPr>
        <w:autoSpaceDE w:val="0"/>
        <w:autoSpaceDN w:val="0"/>
        <w:adjustRightInd w:val="0"/>
        <w:spacing w:after="0" w:line="360" w:lineRule="auto"/>
        <w:rPr>
          <w:rFonts w:ascii="Arial" w:hAnsi="Arial" w:cs="Arial"/>
          <w:bCs/>
        </w:rPr>
      </w:pPr>
      <w:r>
        <w:rPr>
          <w:rFonts w:ascii="Arial" w:hAnsi="Arial" w:cs="Arial"/>
          <w:bCs/>
        </w:rPr>
        <w:t>Related Party Transactions</w:t>
      </w:r>
    </w:p>
    <w:p w14:paraId="0846380B" w14:textId="1D738709" w:rsidR="00186626" w:rsidRPr="009C5C32" w:rsidRDefault="00186626" w:rsidP="006B40ED">
      <w:pPr>
        <w:pStyle w:val="ListParagraph"/>
        <w:numPr>
          <w:ilvl w:val="0"/>
          <w:numId w:val="44"/>
        </w:numPr>
        <w:autoSpaceDE w:val="0"/>
        <w:autoSpaceDN w:val="0"/>
        <w:adjustRightInd w:val="0"/>
        <w:spacing w:after="0" w:line="360" w:lineRule="auto"/>
        <w:rPr>
          <w:rFonts w:ascii="Arial" w:hAnsi="Arial" w:cs="Arial"/>
          <w:bCs/>
        </w:rPr>
      </w:pPr>
      <w:r>
        <w:rPr>
          <w:rFonts w:ascii="Arial" w:hAnsi="Arial" w:cs="Arial"/>
          <w:bCs/>
        </w:rPr>
        <w:t>Contract management</w:t>
      </w:r>
    </w:p>
    <w:p w14:paraId="681105AF" w14:textId="77777777"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Income</w:t>
      </w:r>
    </w:p>
    <w:p w14:paraId="7014047B" w14:textId="47AC9A44"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Cash </w:t>
      </w:r>
      <w:r w:rsidR="00186626">
        <w:rPr>
          <w:rFonts w:ascii="Arial" w:hAnsi="Arial" w:cs="Arial"/>
          <w:bCs/>
        </w:rPr>
        <w:t>m</w:t>
      </w:r>
      <w:r w:rsidRPr="009C5C32">
        <w:rPr>
          <w:rFonts w:ascii="Arial" w:hAnsi="Arial" w:cs="Arial"/>
          <w:bCs/>
        </w:rPr>
        <w:t>anagement</w:t>
      </w:r>
    </w:p>
    <w:p w14:paraId="4AFCD0D4" w14:textId="7AE51320"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Fixed </w:t>
      </w:r>
      <w:r w:rsidR="00186626">
        <w:rPr>
          <w:rFonts w:ascii="Arial" w:hAnsi="Arial" w:cs="Arial"/>
          <w:bCs/>
        </w:rPr>
        <w:t>a</w:t>
      </w:r>
      <w:r w:rsidRPr="009C5C32">
        <w:rPr>
          <w:rFonts w:ascii="Arial" w:hAnsi="Arial" w:cs="Arial"/>
          <w:bCs/>
        </w:rPr>
        <w:t>ssets</w:t>
      </w:r>
    </w:p>
    <w:p w14:paraId="5FE42F74" w14:textId="5C64BEB8"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Reserves, </w:t>
      </w:r>
      <w:r w:rsidR="00186626">
        <w:rPr>
          <w:rFonts w:ascii="Arial" w:hAnsi="Arial" w:cs="Arial"/>
          <w:bCs/>
        </w:rPr>
        <w:t>i</w:t>
      </w:r>
      <w:r w:rsidRPr="009C5C32">
        <w:rPr>
          <w:rFonts w:ascii="Arial" w:hAnsi="Arial" w:cs="Arial"/>
          <w:bCs/>
        </w:rPr>
        <w:t xml:space="preserve">nvestment and </w:t>
      </w:r>
      <w:r w:rsidR="00186626">
        <w:rPr>
          <w:rFonts w:ascii="Arial" w:hAnsi="Arial" w:cs="Arial"/>
          <w:bCs/>
        </w:rPr>
        <w:t>c</w:t>
      </w:r>
      <w:r w:rsidRPr="009C5C32">
        <w:rPr>
          <w:rFonts w:ascii="Arial" w:hAnsi="Arial" w:cs="Arial"/>
          <w:bCs/>
        </w:rPr>
        <w:t xml:space="preserve">ash </w:t>
      </w:r>
      <w:r w:rsidR="00186626">
        <w:rPr>
          <w:rFonts w:ascii="Arial" w:hAnsi="Arial" w:cs="Arial"/>
          <w:bCs/>
        </w:rPr>
        <w:t>f</w:t>
      </w:r>
      <w:r w:rsidRPr="009C5C32">
        <w:rPr>
          <w:rFonts w:ascii="Arial" w:hAnsi="Arial" w:cs="Arial"/>
          <w:bCs/>
        </w:rPr>
        <w:t>low</w:t>
      </w:r>
    </w:p>
    <w:p w14:paraId="4FFD5832" w14:textId="0A0A4798"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 xml:space="preserve">Central </w:t>
      </w:r>
      <w:r w:rsidR="00186626">
        <w:rPr>
          <w:rFonts w:ascii="Arial" w:hAnsi="Arial" w:cs="Arial"/>
          <w:bCs/>
        </w:rPr>
        <w:t>c</w:t>
      </w:r>
      <w:r w:rsidRPr="009C5C32">
        <w:rPr>
          <w:rFonts w:ascii="Arial" w:hAnsi="Arial" w:cs="Arial"/>
          <w:bCs/>
        </w:rPr>
        <w:t xml:space="preserve">harge </w:t>
      </w:r>
      <w:r w:rsidR="00186626">
        <w:rPr>
          <w:rFonts w:ascii="Arial" w:hAnsi="Arial" w:cs="Arial"/>
          <w:bCs/>
        </w:rPr>
        <w:t>p</w:t>
      </w:r>
      <w:r w:rsidRPr="009C5C32">
        <w:rPr>
          <w:rFonts w:ascii="Arial" w:hAnsi="Arial" w:cs="Arial"/>
          <w:bCs/>
        </w:rPr>
        <w:t xml:space="preserve">olicy &amp; </w:t>
      </w:r>
      <w:r w:rsidR="00186626">
        <w:rPr>
          <w:rFonts w:ascii="Arial" w:hAnsi="Arial" w:cs="Arial"/>
          <w:bCs/>
        </w:rPr>
        <w:t>a</w:t>
      </w:r>
      <w:r w:rsidRPr="009C5C32">
        <w:rPr>
          <w:rFonts w:ascii="Arial" w:hAnsi="Arial" w:cs="Arial"/>
          <w:bCs/>
        </w:rPr>
        <w:t xml:space="preserve">ppeals </w:t>
      </w:r>
      <w:r w:rsidR="00186626">
        <w:rPr>
          <w:rFonts w:ascii="Arial" w:hAnsi="Arial" w:cs="Arial"/>
          <w:bCs/>
        </w:rPr>
        <w:t>p</w:t>
      </w:r>
      <w:r w:rsidRPr="009C5C32">
        <w:rPr>
          <w:rFonts w:ascii="Arial" w:hAnsi="Arial" w:cs="Arial"/>
          <w:bCs/>
        </w:rPr>
        <w:t>rocess</w:t>
      </w:r>
    </w:p>
    <w:p w14:paraId="452D54F3" w14:textId="77777777" w:rsidR="009C5C32" w:rsidRPr="009C5C32" w:rsidRDefault="009C5C32" w:rsidP="006B40ED">
      <w:pPr>
        <w:pStyle w:val="ListParagraph"/>
        <w:numPr>
          <w:ilvl w:val="0"/>
          <w:numId w:val="44"/>
        </w:numPr>
        <w:autoSpaceDE w:val="0"/>
        <w:autoSpaceDN w:val="0"/>
        <w:adjustRightInd w:val="0"/>
        <w:spacing w:after="0" w:line="360" w:lineRule="auto"/>
        <w:rPr>
          <w:rFonts w:ascii="Arial" w:hAnsi="Arial" w:cs="Arial"/>
          <w:bCs/>
        </w:rPr>
      </w:pPr>
      <w:r w:rsidRPr="009C5C32">
        <w:rPr>
          <w:rFonts w:ascii="Arial" w:hAnsi="Arial" w:cs="Arial"/>
          <w:bCs/>
        </w:rPr>
        <w:t>Monitoring and review</w:t>
      </w:r>
    </w:p>
    <w:p w14:paraId="7720BF7F" w14:textId="77777777" w:rsidR="009C5C32" w:rsidRDefault="009C5C32" w:rsidP="009C5C32">
      <w:pPr>
        <w:autoSpaceDE w:val="0"/>
        <w:autoSpaceDN w:val="0"/>
        <w:adjustRightInd w:val="0"/>
        <w:spacing w:after="0"/>
        <w:rPr>
          <w:rFonts w:ascii="Arial" w:hAnsi="Arial" w:cs="Arial"/>
          <w:bCs/>
        </w:rPr>
      </w:pPr>
    </w:p>
    <w:p w14:paraId="41AFFE48" w14:textId="77777777" w:rsidR="00434DB2" w:rsidRPr="00FE000C" w:rsidRDefault="00434DB2" w:rsidP="009C5C32">
      <w:pPr>
        <w:autoSpaceDE w:val="0"/>
        <w:autoSpaceDN w:val="0"/>
        <w:adjustRightInd w:val="0"/>
        <w:spacing w:after="0"/>
        <w:rPr>
          <w:rFonts w:ascii="Arial" w:hAnsi="Arial" w:cs="Arial"/>
          <w:b/>
          <w:bCs/>
          <w:sz w:val="24"/>
          <w:szCs w:val="24"/>
        </w:rPr>
      </w:pPr>
      <w:r w:rsidRPr="00FE000C">
        <w:rPr>
          <w:rFonts w:ascii="Arial" w:hAnsi="Arial" w:cs="Arial"/>
          <w:b/>
          <w:bCs/>
          <w:sz w:val="24"/>
          <w:szCs w:val="24"/>
        </w:rPr>
        <w:t>Appendices</w:t>
      </w:r>
    </w:p>
    <w:p w14:paraId="73828B33" w14:textId="584F9E34" w:rsidR="003F654A" w:rsidRDefault="00FE000C" w:rsidP="009C5C32">
      <w:pPr>
        <w:spacing w:before="120" w:after="0"/>
        <w:rPr>
          <w:rFonts w:ascii="Arial" w:hAnsi="Arial" w:cs="Arial"/>
          <w:lang w:eastAsia="en-GB"/>
        </w:rPr>
      </w:pPr>
      <w:r w:rsidRPr="00B73797">
        <w:rPr>
          <w:rFonts w:ascii="Arial" w:hAnsi="Arial" w:cs="Arial"/>
          <w:lang w:eastAsia="en-GB"/>
        </w:rPr>
        <w:t xml:space="preserve">Appendix </w:t>
      </w:r>
      <w:r w:rsidR="00145D0E">
        <w:rPr>
          <w:rFonts w:ascii="Arial" w:hAnsi="Arial" w:cs="Arial"/>
          <w:lang w:eastAsia="en-GB"/>
        </w:rPr>
        <w:t>1</w:t>
      </w:r>
      <w:r w:rsidRPr="00B73797">
        <w:rPr>
          <w:rFonts w:ascii="Arial" w:hAnsi="Arial" w:cs="Arial"/>
          <w:lang w:eastAsia="en-GB"/>
        </w:rPr>
        <w:t xml:space="preserve"> - Financial Scheme</w:t>
      </w:r>
      <w:r w:rsidR="003F654A">
        <w:rPr>
          <w:rFonts w:ascii="Arial" w:hAnsi="Arial" w:cs="Arial"/>
          <w:lang w:eastAsia="en-GB"/>
        </w:rPr>
        <w:t>s</w:t>
      </w:r>
      <w:r w:rsidRPr="00B73797">
        <w:rPr>
          <w:rFonts w:ascii="Arial" w:hAnsi="Arial" w:cs="Arial"/>
          <w:lang w:eastAsia="en-GB"/>
        </w:rPr>
        <w:t xml:space="preserve"> of Delegation</w:t>
      </w:r>
    </w:p>
    <w:p w14:paraId="72231CD5" w14:textId="77777777" w:rsidR="00FE000C" w:rsidRPr="003F654A" w:rsidRDefault="003F654A" w:rsidP="006B40ED">
      <w:pPr>
        <w:pStyle w:val="ListParagraph"/>
        <w:numPr>
          <w:ilvl w:val="0"/>
          <w:numId w:val="37"/>
        </w:numPr>
        <w:spacing w:line="240" w:lineRule="auto"/>
        <w:ind w:left="1440"/>
        <w:rPr>
          <w:rFonts w:ascii="Arial" w:hAnsi="Arial" w:cs="Arial"/>
          <w:lang w:eastAsia="en-GB"/>
        </w:rPr>
      </w:pPr>
      <w:r w:rsidRPr="003F654A">
        <w:rPr>
          <w:rFonts w:ascii="Arial" w:hAnsi="Arial" w:cs="Arial"/>
          <w:lang w:eastAsia="en-GB"/>
        </w:rPr>
        <w:t xml:space="preserve">Category </w:t>
      </w:r>
      <w:r w:rsidR="00586628">
        <w:rPr>
          <w:rFonts w:ascii="Arial" w:hAnsi="Arial" w:cs="Arial"/>
          <w:lang w:eastAsia="en-GB"/>
        </w:rPr>
        <w:t>1</w:t>
      </w:r>
    </w:p>
    <w:p w14:paraId="48161A94" w14:textId="77777777" w:rsidR="003F654A" w:rsidRPr="003F654A" w:rsidRDefault="003F654A" w:rsidP="006B40ED">
      <w:pPr>
        <w:pStyle w:val="ListParagraph"/>
        <w:numPr>
          <w:ilvl w:val="0"/>
          <w:numId w:val="37"/>
        </w:numPr>
        <w:spacing w:line="240" w:lineRule="auto"/>
        <w:ind w:left="1440"/>
        <w:rPr>
          <w:rFonts w:ascii="Arial" w:hAnsi="Arial" w:cs="Arial"/>
          <w:lang w:eastAsia="en-GB"/>
        </w:rPr>
      </w:pPr>
      <w:r w:rsidRPr="003F654A">
        <w:rPr>
          <w:rFonts w:ascii="Arial" w:hAnsi="Arial" w:cs="Arial"/>
          <w:lang w:eastAsia="en-GB"/>
        </w:rPr>
        <w:t xml:space="preserve">Category </w:t>
      </w:r>
      <w:r w:rsidR="00586628">
        <w:rPr>
          <w:rFonts w:ascii="Arial" w:hAnsi="Arial" w:cs="Arial"/>
          <w:lang w:eastAsia="en-GB"/>
        </w:rPr>
        <w:t>2</w:t>
      </w:r>
    </w:p>
    <w:p w14:paraId="13067BB5" w14:textId="77777777" w:rsidR="003F654A" w:rsidRPr="003F654A" w:rsidRDefault="003F654A" w:rsidP="006B40ED">
      <w:pPr>
        <w:pStyle w:val="ListParagraph"/>
        <w:numPr>
          <w:ilvl w:val="0"/>
          <w:numId w:val="37"/>
        </w:numPr>
        <w:spacing w:line="240" w:lineRule="auto"/>
        <w:ind w:left="1440"/>
        <w:rPr>
          <w:rFonts w:ascii="Arial" w:hAnsi="Arial" w:cs="Arial"/>
          <w:lang w:eastAsia="en-GB"/>
        </w:rPr>
      </w:pPr>
      <w:r w:rsidRPr="003F654A">
        <w:rPr>
          <w:rFonts w:ascii="Arial" w:hAnsi="Arial" w:cs="Arial"/>
          <w:lang w:eastAsia="en-GB"/>
        </w:rPr>
        <w:t xml:space="preserve">Category </w:t>
      </w:r>
      <w:r w:rsidR="00586628">
        <w:rPr>
          <w:rFonts w:ascii="Arial" w:hAnsi="Arial" w:cs="Arial"/>
          <w:lang w:eastAsia="en-GB"/>
        </w:rPr>
        <w:t>3</w:t>
      </w:r>
    </w:p>
    <w:p w14:paraId="1965C374" w14:textId="77777777" w:rsidR="002E0759" w:rsidRDefault="003F654A" w:rsidP="006B40ED">
      <w:pPr>
        <w:pStyle w:val="ListParagraph"/>
        <w:numPr>
          <w:ilvl w:val="0"/>
          <w:numId w:val="37"/>
        </w:numPr>
        <w:spacing w:line="240" w:lineRule="auto"/>
        <w:ind w:left="1440"/>
        <w:rPr>
          <w:rFonts w:ascii="Arial" w:hAnsi="Arial" w:cs="Arial"/>
          <w:lang w:eastAsia="en-GB"/>
        </w:rPr>
      </w:pPr>
      <w:r w:rsidRPr="003F654A">
        <w:rPr>
          <w:rFonts w:ascii="Arial" w:hAnsi="Arial" w:cs="Arial"/>
          <w:lang w:eastAsia="en-GB"/>
        </w:rPr>
        <w:t>Central Trust Team</w:t>
      </w:r>
    </w:p>
    <w:p w14:paraId="7AC47D5B" w14:textId="545F0419" w:rsidR="003F654A" w:rsidRDefault="003F654A" w:rsidP="002E0759">
      <w:pPr>
        <w:spacing w:line="240" w:lineRule="auto"/>
        <w:rPr>
          <w:rFonts w:ascii="Arial" w:hAnsi="Arial" w:cs="Arial"/>
          <w:lang w:eastAsia="en-GB"/>
        </w:rPr>
      </w:pPr>
    </w:p>
    <w:p w14:paraId="5C2D123D" w14:textId="77777777" w:rsidR="00035DA9" w:rsidRPr="002E0759" w:rsidRDefault="00035DA9" w:rsidP="002E0759">
      <w:pPr>
        <w:spacing w:line="240" w:lineRule="auto"/>
        <w:rPr>
          <w:rFonts w:ascii="Arial" w:hAnsi="Arial" w:cs="Arial"/>
          <w:lang w:eastAsia="en-GB"/>
        </w:rPr>
      </w:pPr>
    </w:p>
    <w:p w14:paraId="668252A3" w14:textId="77777777" w:rsidR="00600962" w:rsidRPr="002F0244" w:rsidRDefault="00600962" w:rsidP="00003E7C">
      <w:pPr>
        <w:pStyle w:val="ListParagraph"/>
        <w:numPr>
          <w:ilvl w:val="0"/>
          <w:numId w:val="3"/>
        </w:numPr>
        <w:pBdr>
          <w:bottom w:val="single" w:sz="18" w:space="1" w:color="244061" w:themeColor="accent1" w:themeShade="80"/>
        </w:pBdr>
        <w:autoSpaceDE w:val="0"/>
        <w:autoSpaceDN w:val="0"/>
        <w:adjustRightInd w:val="0"/>
        <w:spacing w:after="0" w:line="240" w:lineRule="auto"/>
        <w:ind w:left="567" w:hanging="567"/>
        <w:contextualSpacing w:val="0"/>
        <w:rPr>
          <w:rFonts w:ascii="Arial" w:hAnsi="Arial" w:cs="Arial"/>
          <w:b/>
          <w:bCs/>
          <w:sz w:val="24"/>
          <w:szCs w:val="24"/>
        </w:rPr>
      </w:pPr>
      <w:r w:rsidRPr="002F0244">
        <w:rPr>
          <w:rFonts w:ascii="Arial" w:hAnsi="Arial" w:cs="Arial"/>
          <w:b/>
          <w:bCs/>
          <w:sz w:val="24"/>
          <w:szCs w:val="24"/>
        </w:rPr>
        <w:t>Overview</w:t>
      </w:r>
    </w:p>
    <w:p w14:paraId="30A9151A" w14:textId="77777777" w:rsidR="00600962" w:rsidRPr="002F0244" w:rsidRDefault="00600962" w:rsidP="00600962">
      <w:pPr>
        <w:pStyle w:val="ListParagraph"/>
        <w:autoSpaceDE w:val="0"/>
        <w:autoSpaceDN w:val="0"/>
        <w:adjustRightInd w:val="0"/>
        <w:spacing w:after="0" w:line="240" w:lineRule="auto"/>
        <w:rPr>
          <w:rFonts w:ascii="Arial" w:hAnsi="Arial" w:cs="Arial"/>
          <w:b/>
          <w:bCs/>
        </w:rPr>
      </w:pPr>
    </w:p>
    <w:p w14:paraId="619B50C6" w14:textId="05B01100" w:rsidR="00600962" w:rsidRPr="002F0244" w:rsidRDefault="00600962" w:rsidP="009C5C32">
      <w:pPr>
        <w:pStyle w:val="ListParagraph"/>
        <w:numPr>
          <w:ilvl w:val="1"/>
          <w:numId w:val="3"/>
        </w:numPr>
        <w:autoSpaceDE w:val="0"/>
        <w:autoSpaceDN w:val="0"/>
        <w:adjustRightInd w:val="0"/>
        <w:spacing w:after="0"/>
        <w:contextualSpacing w:val="0"/>
        <w:rPr>
          <w:rFonts w:ascii="Arial" w:hAnsi="Arial" w:cs="Arial"/>
        </w:rPr>
      </w:pPr>
      <w:r w:rsidRPr="002F0244">
        <w:rPr>
          <w:rFonts w:ascii="Arial" w:hAnsi="Arial" w:cs="Arial"/>
        </w:rPr>
        <w:t xml:space="preserve">The purpose of this </w:t>
      </w:r>
      <w:r w:rsidR="002F0244">
        <w:rPr>
          <w:rFonts w:ascii="Arial" w:hAnsi="Arial" w:cs="Arial"/>
        </w:rPr>
        <w:t xml:space="preserve">policy </w:t>
      </w:r>
      <w:r w:rsidRPr="002F0244">
        <w:rPr>
          <w:rFonts w:ascii="Arial" w:hAnsi="Arial" w:cs="Arial"/>
        </w:rPr>
        <w:t xml:space="preserve">is to ensure that </w:t>
      </w:r>
      <w:r w:rsidR="009C5C32">
        <w:rPr>
          <w:rFonts w:ascii="Arial" w:hAnsi="Arial" w:cs="Arial"/>
        </w:rPr>
        <w:t>ONE</w:t>
      </w:r>
      <w:r w:rsidR="00145D0E">
        <w:rPr>
          <w:rFonts w:ascii="Arial" w:hAnsi="Arial" w:cs="Arial"/>
        </w:rPr>
        <w:t xml:space="preserve"> </w:t>
      </w:r>
      <w:r w:rsidRPr="002F0244">
        <w:rPr>
          <w:rFonts w:ascii="Arial" w:hAnsi="Arial" w:cs="Arial"/>
        </w:rPr>
        <w:t>Academy Trust (</w:t>
      </w:r>
      <w:r w:rsidR="009C5C32">
        <w:rPr>
          <w:rFonts w:ascii="Arial" w:hAnsi="Arial" w:cs="Arial"/>
        </w:rPr>
        <w:t>ONE</w:t>
      </w:r>
      <w:r w:rsidRPr="002F0244">
        <w:rPr>
          <w:rFonts w:ascii="Arial" w:hAnsi="Arial" w:cs="Arial"/>
        </w:rPr>
        <w:t xml:space="preserve">) maintains and develops effective systems of financial control that conform with the requirements of statutory &amp; regulatory authorities, as well as complying with established principles of good financial management and common sense. </w:t>
      </w:r>
      <w:r w:rsidR="00C34A11">
        <w:rPr>
          <w:rFonts w:ascii="Arial" w:hAnsi="Arial" w:cs="Arial"/>
        </w:rPr>
        <w:t>These systems must</w:t>
      </w:r>
      <w:r w:rsidRPr="002F0244">
        <w:rPr>
          <w:rFonts w:ascii="Arial" w:hAnsi="Arial" w:cs="Arial"/>
        </w:rPr>
        <w:t xml:space="preserve"> operate properly to meet the requirements of the Funding Agreement between </w:t>
      </w:r>
      <w:r w:rsidR="009C5C32">
        <w:rPr>
          <w:rFonts w:ascii="Arial" w:hAnsi="Arial" w:cs="Arial"/>
        </w:rPr>
        <w:t>ONE</w:t>
      </w:r>
      <w:r w:rsidR="00145D0E">
        <w:rPr>
          <w:rFonts w:ascii="Arial" w:hAnsi="Arial" w:cs="Arial"/>
        </w:rPr>
        <w:t xml:space="preserve"> </w:t>
      </w:r>
      <w:r w:rsidR="003109DA">
        <w:rPr>
          <w:rFonts w:ascii="Arial" w:hAnsi="Arial" w:cs="Arial"/>
        </w:rPr>
        <w:t>Academy Trust (</w:t>
      </w:r>
      <w:r w:rsidR="009C5C32">
        <w:rPr>
          <w:rFonts w:ascii="Arial" w:hAnsi="Arial" w:cs="Arial"/>
        </w:rPr>
        <w:t>ONE</w:t>
      </w:r>
      <w:r w:rsidR="003109DA">
        <w:rPr>
          <w:rFonts w:ascii="Arial" w:hAnsi="Arial" w:cs="Arial"/>
        </w:rPr>
        <w:t>)</w:t>
      </w:r>
      <w:r w:rsidRPr="002F0244">
        <w:rPr>
          <w:rFonts w:ascii="Arial" w:hAnsi="Arial" w:cs="Arial"/>
        </w:rPr>
        <w:t xml:space="preserve">, </w:t>
      </w:r>
      <w:r w:rsidR="003109DA">
        <w:rPr>
          <w:rFonts w:ascii="Arial" w:hAnsi="Arial" w:cs="Arial"/>
        </w:rPr>
        <w:t xml:space="preserve">the </w:t>
      </w:r>
      <w:r w:rsidR="00B51301" w:rsidRPr="002F0244">
        <w:rPr>
          <w:rFonts w:ascii="Arial" w:hAnsi="Arial" w:cs="Arial"/>
        </w:rPr>
        <w:t>Education and Skills Funding Agency</w:t>
      </w:r>
      <w:r w:rsidRPr="002F0244">
        <w:rPr>
          <w:rFonts w:ascii="Arial" w:hAnsi="Arial" w:cs="Arial"/>
        </w:rPr>
        <w:t xml:space="preserve"> (</w:t>
      </w:r>
      <w:proofErr w:type="spellStart"/>
      <w:r w:rsidR="00B51301" w:rsidRPr="002F0244">
        <w:rPr>
          <w:rFonts w:ascii="Arial" w:hAnsi="Arial" w:cs="Arial"/>
        </w:rPr>
        <w:t>ESFA</w:t>
      </w:r>
      <w:proofErr w:type="spellEnd"/>
      <w:r w:rsidRPr="002F0244">
        <w:rPr>
          <w:rFonts w:ascii="Arial" w:hAnsi="Arial" w:cs="Arial"/>
        </w:rPr>
        <w:t xml:space="preserve">) and the Department for Education (DfE); the Schemes of Delegation in force between </w:t>
      </w:r>
      <w:r w:rsidR="00C34A11">
        <w:rPr>
          <w:rFonts w:ascii="Arial" w:hAnsi="Arial" w:cs="Arial"/>
        </w:rPr>
        <w:t xml:space="preserve">the </w:t>
      </w:r>
      <w:r w:rsidR="000946E2">
        <w:rPr>
          <w:rFonts w:ascii="Arial" w:hAnsi="Arial" w:cs="Arial"/>
        </w:rPr>
        <w:t>t</w:t>
      </w:r>
      <w:r w:rsidRPr="002F0244">
        <w:rPr>
          <w:rFonts w:ascii="Arial" w:hAnsi="Arial" w:cs="Arial"/>
        </w:rPr>
        <w:t xml:space="preserve">rust and </w:t>
      </w:r>
      <w:r w:rsidR="00C34A11">
        <w:rPr>
          <w:rFonts w:ascii="Arial" w:hAnsi="Arial" w:cs="Arial"/>
        </w:rPr>
        <w:t xml:space="preserve">the </w:t>
      </w:r>
      <w:r w:rsidRPr="002F0244">
        <w:rPr>
          <w:rFonts w:ascii="Arial" w:hAnsi="Arial" w:cs="Arial"/>
        </w:rPr>
        <w:t xml:space="preserve">individual </w:t>
      </w:r>
      <w:r w:rsidR="0068352F">
        <w:rPr>
          <w:rFonts w:ascii="Arial" w:hAnsi="Arial" w:cs="Arial"/>
        </w:rPr>
        <w:t>school</w:t>
      </w:r>
      <w:r w:rsidRPr="002F0244">
        <w:rPr>
          <w:rFonts w:ascii="Arial" w:hAnsi="Arial" w:cs="Arial"/>
        </w:rPr>
        <w:t xml:space="preserve">; the Articles of Association; </w:t>
      </w:r>
      <w:r w:rsidR="00ED6F30">
        <w:rPr>
          <w:rFonts w:ascii="Arial" w:hAnsi="Arial" w:cs="Arial"/>
        </w:rPr>
        <w:t xml:space="preserve">and </w:t>
      </w:r>
      <w:r w:rsidRPr="002F0244">
        <w:rPr>
          <w:rFonts w:ascii="Arial" w:hAnsi="Arial" w:cs="Arial"/>
        </w:rPr>
        <w:t xml:space="preserve">the </w:t>
      </w:r>
      <w:r w:rsidR="005151C3">
        <w:rPr>
          <w:rFonts w:ascii="Arial" w:hAnsi="Arial" w:cs="Arial"/>
        </w:rPr>
        <w:t>Academy Trust Handbook</w:t>
      </w:r>
      <w:r w:rsidRPr="002F0244">
        <w:rPr>
          <w:rFonts w:ascii="Arial" w:hAnsi="Arial" w:cs="Arial"/>
        </w:rPr>
        <w:t xml:space="preserve"> (published by </w:t>
      </w:r>
      <w:proofErr w:type="spellStart"/>
      <w:r w:rsidR="00B51301" w:rsidRPr="002F0244">
        <w:rPr>
          <w:rFonts w:ascii="Arial" w:hAnsi="Arial" w:cs="Arial"/>
        </w:rPr>
        <w:t>ESFA</w:t>
      </w:r>
      <w:proofErr w:type="spellEnd"/>
      <w:r w:rsidRPr="002F0244">
        <w:rPr>
          <w:rFonts w:ascii="Arial" w:hAnsi="Arial" w:cs="Arial"/>
        </w:rPr>
        <w:t xml:space="preserve">). </w:t>
      </w:r>
    </w:p>
    <w:p w14:paraId="1E769CF7" w14:textId="77777777" w:rsidR="00600962" w:rsidRPr="002F0244" w:rsidRDefault="00600962" w:rsidP="009C5C32">
      <w:pPr>
        <w:pStyle w:val="ListParagraph"/>
        <w:autoSpaceDE w:val="0"/>
        <w:autoSpaceDN w:val="0"/>
        <w:adjustRightInd w:val="0"/>
        <w:spacing w:after="0"/>
        <w:ind w:left="405"/>
        <w:rPr>
          <w:rFonts w:ascii="Arial" w:hAnsi="Arial" w:cs="Arial"/>
        </w:rPr>
      </w:pPr>
    </w:p>
    <w:p w14:paraId="47706BD3" w14:textId="77777777" w:rsidR="00600962" w:rsidRDefault="00600962" w:rsidP="009C5C32">
      <w:pPr>
        <w:pStyle w:val="ListParagraph"/>
        <w:numPr>
          <w:ilvl w:val="1"/>
          <w:numId w:val="3"/>
        </w:numPr>
        <w:autoSpaceDE w:val="0"/>
        <w:autoSpaceDN w:val="0"/>
        <w:adjustRightInd w:val="0"/>
        <w:spacing w:after="0"/>
        <w:contextualSpacing w:val="0"/>
        <w:rPr>
          <w:rFonts w:ascii="Arial" w:hAnsi="Arial" w:cs="Arial"/>
        </w:rPr>
      </w:pPr>
      <w:r w:rsidRPr="002F0244">
        <w:rPr>
          <w:rFonts w:ascii="Arial" w:hAnsi="Arial" w:cs="Arial"/>
        </w:rPr>
        <w:t xml:space="preserve">Each </w:t>
      </w:r>
      <w:r w:rsidR="0068352F">
        <w:rPr>
          <w:rFonts w:ascii="Arial" w:hAnsi="Arial" w:cs="Arial"/>
        </w:rPr>
        <w:t>school</w:t>
      </w:r>
      <w:r w:rsidRPr="002F0244">
        <w:rPr>
          <w:rFonts w:ascii="Arial" w:hAnsi="Arial" w:cs="Arial"/>
        </w:rPr>
        <w:t xml:space="preserve"> must comply with the principles of financial control outlined in the </w:t>
      </w:r>
      <w:r w:rsidR="005151C3">
        <w:rPr>
          <w:rFonts w:ascii="Arial" w:hAnsi="Arial" w:cs="Arial"/>
        </w:rPr>
        <w:t>Academy Trust Handbook</w:t>
      </w:r>
      <w:r w:rsidRPr="002F0244">
        <w:rPr>
          <w:rFonts w:ascii="Arial" w:hAnsi="Arial" w:cs="Arial"/>
        </w:rPr>
        <w:t xml:space="preserve"> published by the </w:t>
      </w:r>
      <w:r w:rsidR="0068404F" w:rsidRPr="002F0244">
        <w:rPr>
          <w:rFonts w:ascii="Arial" w:hAnsi="Arial" w:cs="Arial"/>
        </w:rPr>
        <w:t>Educational Skills Funding Agency (</w:t>
      </w:r>
      <w:proofErr w:type="spellStart"/>
      <w:r w:rsidR="00B51301" w:rsidRPr="002F0244">
        <w:rPr>
          <w:rFonts w:ascii="Arial" w:hAnsi="Arial" w:cs="Arial"/>
        </w:rPr>
        <w:t>ESFA</w:t>
      </w:r>
      <w:proofErr w:type="spellEnd"/>
      <w:r w:rsidR="0068404F" w:rsidRPr="002F0244">
        <w:rPr>
          <w:rFonts w:ascii="Arial" w:hAnsi="Arial" w:cs="Arial"/>
        </w:rPr>
        <w:t>)</w:t>
      </w:r>
      <w:r w:rsidRPr="002F0244">
        <w:rPr>
          <w:rFonts w:ascii="Arial" w:hAnsi="Arial" w:cs="Arial"/>
        </w:rPr>
        <w:t xml:space="preserve">. This </w:t>
      </w:r>
      <w:r w:rsidR="00AB066D" w:rsidRPr="00C34A11">
        <w:rPr>
          <w:rFonts w:ascii="Arial" w:hAnsi="Arial" w:cs="Arial"/>
        </w:rPr>
        <w:t>policy</w:t>
      </w:r>
      <w:r w:rsidR="00AB066D">
        <w:rPr>
          <w:rFonts w:ascii="Arial" w:hAnsi="Arial" w:cs="Arial"/>
        </w:rPr>
        <w:t xml:space="preserve"> </w:t>
      </w:r>
      <w:r w:rsidRPr="002F0244">
        <w:rPr>
          <w:rFonts w:ascii="Arial" w:hAnsi="Arial" w:cs="Arial"/>
        </w:rPr>
        <w:t xml:space="preserve">converts this into </w:t>
      </w:r>
      <w:r w:rsidRPr="002F0244">
        <w:rPr>
          <w:rFonts w:ascii="Arial" w:hAnsi="Arial" w:cs="Arial"/>
        </w:rPr>
        <w:lastRenderedPageBreak/>
        <w:t xml:space="preserve">practical detailed information on the </w:t>
      </w:r>
      <w:r w:rsidR="0068352F">
        <w:rPr>
          <w:rFonts w:ascii="Arial" w:hAnsi="Arial" w:cs="Arial"/>
        </w:rPr>
        <w:t>school</w:t>
      </w:r>
      <w:r w:rsidRPr="002F0244">
        <w:rPr>
          <w:rFonts w:ascii="Arial" w:hAnsi="Arial" w:cs="Arial"/>
        </w:rPr>
        <w:t xml:space="preserve">’s accounting procedures and should be read and absorbed by all staff interacting with the </w:t>
      </w:r>
      <w:r w:rsidR="00AB066D">
        <w:rPr>
          <w:rFonts w:ascii="Arial" w:hAnsi="Arial" w:cs="Arial"/>
        </w:rPr>
        <w:t>t</w:t>
      </w:r>
      <w:r w:rsidRPr="002F0244">
        <w:rPr>
          <w:rFonts w:ascii="Arial" w:hAnsi="Arial" w:cs="Arial"/>
        </w:rPr>
        <w:t>rust’s finances.</w:t>
      </w:r>
    </w:p>
    <w:p w14:paraId="3EE54B0E" w14:textId="77777777" w:rsidR="00E62BE4" w:rsidRDefault="00E62BE4" w:rsidP="009C5C32">
      <w:pPr>
        <w:autoSpaceDE w:val="0"/>
        <w:autoSpaceDN w:val="0"/>
        <w:adjustRightInd w:val="0"/>
        <w:spacing w:after="0"/>
        <w:rPr>
          <w:rFonts w:ascii="Arial" w:hAnsi="Arial" w:cs="Arial"/>
        </w:rPr>
      </w:pPr>
    </w:p>
    <w:p w14:paraId="7D7D23E9" w14:textId="64D82842" w:rsidR="00600962" w:rsidRDefault="00600962" w:rsidP="009C5C32">
      <w:pPr>
        <w:pStyle w:val="ListParagraph"/>
        <w:numPr>
          <w:ilvl w:val="1"/>
          <w:numId w:val="3"/>
        </w:numPr>
        <w:autoSpaceDE w:val="0"/>
        <w:autoSpaceDN w:val="0"/>
        <w:adjustRightInd w:val="0"/>
        <w:spacing w:after="0"/>
        <w:contextualSpacing w:val="0"/>
        <w:rPr>
          <w:rFonts w:ascii="Arial" w:hAnsi="Arial" w:cs="Arial"/>
        </w:rPr>
      </w:pPr>
      <w:r w:rsidRPr="002F0244">
        <w:rPr>
          <w:rFonts w:ascii="Arial" w:hAnsi="Arial" w:cs="Arial"/>
        </w:rPr>
        <w:t xml:space="preserve">It is incumbent on </w:t>
      </w:r>
      <w:r w:rsidR="000946E2">
        <w:rPr>
          <w:rFonts w:ascii="Arial" w:hAnsi="Arial" w:cs="Arial"/>
        </w:rPr>
        <w:t>m</w:t>
      </w:r>
      <w:r w:rsidRPr="002F0244">
        <w:rPr>
          <w:rFonts w:ascii="Arial" w:hAnsi="Arial" w:cs="Arial"/>
        </w:rPr>
        <w:t xml:space="preserve">embers, </w:t>
      </w:r>
      <w:r w:rsidR="009C5C32">
        <w:rPr>
          <w:rFonts w:ascii="Arial" w:hAnsi="Arial" w:cs="Arial"/>
        </w:rPr>
        <w:t>trustees</w:t>
      </w:r>
      <w:r w:rsidRPr="002F0244">
        <w:rPr>
          <w:rFonts w:ascii="Arial" w:hAnsi="Arial" w:cs="Arial"/>
        </w:rPr>
        <w:t xml:space="preserve">, </w:t>
      </w:r>
      <w:r w:rsidR="000946E2">
        <w:rPr>
          <w:rFonts w:ascii="Arial" w:hAnsi="Arial" w:cs="Arial"/>
        </w:rPr>
        <w:t>s</w:t>
      </w:r>
      <w:r w:rsidRPr="002F0244">
        <w:rPr>
          <w:rFonts w:ascii="Arial" w:hAnsi="Arial" w:cs="Arial"/>
        </w:rPr>
        <w:t xml:space="preserve">taff and all parties engaged by or with the </w:t>
      </w:r>
      <w:r w:rsidR="000946E2">
        <w:rPr>
          <w:rFonts w:ascii="Arial" w:hAnsi="Arial" w:cs="Arial"/>
        </w:rPr>
        <w:t>t</w:t>
      </w:r>
      <w:r w:rsidRPr="002F0244">
        <w:rPr>
          <w:rFonts w:ascii="Arial" w:hAnsi="Arial" w:cs="Arial"/>
        </w:rPr>
        <w:t xml:space="preserve">rust to observe both the letter but also the spirit of the </w:t>
      </w:r>
      <w:r w:rsidR="000946E2">
        <w:rPr>
          <w:rFonts w:ascii="Arial" w:hAnsi="Arial" w:cs="Arial"/>
        </w:rPr>
        <w:t>t</w:t>
      </w:r>
      <w:r w:rsidRPr="002F0244">
        <w:rPr>
          <w:rFonts w:ascii="Arial" w:hAnsi="Arial" w:cs="Arial"/>
        </w:rPr>
        <w:t>rust Financ</w:t>
      </w:r>
      <w:r w:rsidR="00E62BE4">
        <w:rPr>
          <w:rFonts w:ascii="Arial" w:hAnsi="Arial" w:cs="Arial"/>
        </w:rPr>
        <w:t>ial Management</w:t>
      </w:r>
      <w:r w:rsidRPr="002F0244">
        <w:rPr>
          <w:rFonts w:ascii="Arial" w:hAnsi="Arial" w:cs="Arial"/>
        </w:rPr>
        <w:t xml:space="preserve"> </w:t>
      </w:r>
      <w:r w:rsidRPr="00C34A11">
        <w:rPr>
          <w:rFonts w:ascii="Arial" w:hAnsi="Arial" w:cs="Arial"/>
        </w:rPr>
        <w:t>Policy.</w:t>
      </w:r>
      <w:r w:rsidRPr="002F0244">
        <w:rPr>
          <w:rFonts w:ascii="Arial" w:hAnsi="Arial" w:cs="Arial"/>
        </w:rPr>
        <w:t xml:space="preserve"> The </w:t>
      </w:r>
      <w:r w:rsidR="000946E2">
        <w:rPr>
          <w:rFonts w:ascii="Arial" w:hAnsi="Arial" w:cs="Arial"/>
        </w:rPr>
        <w:t>t</w:t>
      </w:r>
      <w:r w:rsidRPr="002F0244">
        <w:rPr>
          <w:rFonts w:ascii="Arial" w:hAnsi="Arial" w:cs="Arial"/>
        </w:rPr>
        <w:t xml:space="preserve">rust is responsible for public money and as such the duty of care is naturally set very high. Whenever in doubt and where this </w:t>
      </w:r>
      <w:r w:rsidR="000946E2">
        <w:rPr>
          <w:rFonts w:ascii="Arial" w:hAnsi="Arial" w:cs="Arial"/>
        </w:rPr>
        <w:t xml:space="preserve">policy </w:t>
      </w:r>
      <w:r w:rsidRPr="002F0244">
        <w:rPr>
          <w:rFonts w:ascii="Arial" w:hAnsi="Arial" w:cs="Arial"/>
        </w:rPr>
        <w:t xml:space="preserve">does not specifically set out an appropriate approach, the highest principles should be observed to ensure the </w:t>
      </w:r>
      <w:r w:rsidR="000946E2">
        <w:rPr>
          <w:rFonts w:ascii="Arial" w:hAnsi="Arial" w:cs="Arial"/>
        </w:rPr>
        <w:t>t</w:t>
      </w:r>
      <w:r w:rsidRPr="002F0244">
        <w:rPr>
          <w:rFonts w:ascii="Arial" w:hAnsi="Arial" w:cs="Arial"/>
        </w:rPr>
        <w:t xml:space="preserve">rust </w:t>
      </w:r>
      <w:r w:rsidR="00C34A11">
        <w:rPr>
          <w:rFonts w:ascii="Arial" w:hAnsi="Arial" w:cs="Arial"/>
        </w:rPr>
        <w:t>can</w:t>
      </w:r>
      <w:r w:rsidRPr="002F0244">
        <w:rPr>
          <w:rFonts w:ascii="Arial" w:hAnsi="Arial" w:cs="Arial"/>
        </w:rPr>
        <w:t xml:space="preserve"> fully stand behind the approach taken by the decision</w:t>
      </w:r>
      <w:r w:rsidR="00C34A11">
        <w:rPr>
          <w:rFonts w:ascii="Arial" w:hAnsi="Arial" w:cs="Arial"/>
        </w:rPr>
        <w:t>-</w:t>
      </w:r>
      <w:r w:rsidRPr="002F0244">
        <w:rPr>
          <w:rFonts w:ascii="Arial" w:hAnsi="Arial" w:cs="Arial"/>
        </w:rPr>
        <w:t>maker.</w:t>
      </w:r>
    </w:p>
    <w:p w14:paraId="44D79AF4" w14:textId="56A1C467" w:rsidR="00556075" w:rsidRPr="000F21E6" w:rsidRDefault="00556075" w:rsidP="009C5C32">
      <w:pPr>
        <w:pStyle w:val="ListParagraph"/>
        <w:numPr>
          <w:ilvl w:val="1"/>
          <w:numId w:val="3"/>
        </w:numPr>
        <w:autoSpaceDE w:val="0"/>
        <w:autoSpaceDN w:val="0"/>
        <w:adjustRightInd w:val="0"/>
        <w:spacing w:before="240" w:after="0"/>
        <w:contextualSpacing w:val="0"/>
        <w:rPr>
          <w:rFonts w:ascii="Arial" w:hAnsi="Arial" w:cs="Arial"/>
        </w:rPr>
      </w:pPr>
      <w:r w:rsidRPr="000F21E6">
        <w:rPr>
          <w:rFonts w:ascii="Arial" w:hAnsi="Arial" w:cs="Arial"/>
        </w:rPr>
        <w:t xml:space="preserve">This policy operates in conjunction with all relevant </w:t>
      </w:r>
      <w:r w:rsidR="009C5C32">
        <w:rPr>
          <w:rFonts w:ascii="Arial" w:hAnsi="Arial" w:cs="Arial"/>
        </w:rPr>
        <w:t>ONE</w:t>
      </w:r>
      <w:r w:rsidR="00186626">
        <w:rPr>
          <w:rFonts w:ascii="Arial" w:hAnsi="Arial" w:cs="Arial"/>
        </w:rPr>
        <w:t xml:space="preserve"> </w:t>
      </w:r>
      <w:r w:rsidRPr="000F21E6">
        <w:rPr>
          <w:rFonts w:ascii="Arial" w:hAnsi="Arial" w:cs="Arial"/>
        </w:rPr>
        <w:t>Academy Trust and school policies including:</w:t>
      </w:r>
    </w:p>
    <w:p w14:paraId="1E605F7B" w14:textId="77777777" w:rsidR="00556075" w:rsidRPr="000F21E6" w:rsidRDefault="00556075" w:rsidP="006B40ED">
      <w:pPr>
        <w:pStyle w:val="ListParagraph"/>
        <w:numPr>
          <w:ilvl w:val="0"/>
          <w:numId w:val="33"/>
        </w:numPr>
        <w:spacing w:before="120" w:after="0"/>
        <w:rPr>
          <w:rFonts w:ascii="Arial" w:hAnsi="Arial" w:cs="Arial"/>
        </w:rPr>
      </w:pPr>
      <w:r w:rsidRPr="000F21E6">
        <w:rPr>
          <w:rFonts w:ascii="Arial" w:hAnsi="Arial" w:cs="Arial"/>
        </w:rPr>
        <w:t xml:space="preserve">Anti-fraud, Bribery and Corruption Policy </w:t>
      </w:r>
    </w:p>
    <w:p w14:paraId="723BA72E" w14:textId="77777777" w:rsidR="00556075" w:rsidRPr="000F21E6" w:rsidRDefault="00556075" w:rsidP="006B40ED">
      <w:pPr>
        <w:pStyle w:val="ListParagraph"/>
        <w:numPr>
          <w:ilvl w:val="0"/>
          <w:numId w:val="33"/>
        </w:numPr>
        <w:spacing w:before="120" w:after="0"/>
        <w:rPr>
          <w:rFonts w:ascii="Arial" w:hAnsi="Arial" w:cs="Arial"/>
        </w:rPr>
      </w:pPr>
      <w:r w:rsidRPr="000F21E6">
        <w:rPr>
          <w:rFonts w:ascii="Arial" w:hAnsi="Arial" w:cs="Arial"/>
        </w:rPr>
        <w:t>Gifts &amp; Hospitality Policy</w:t>
      </w:r>
    </w:p>
    <w:p w14:paraId="75898412" w14:textId="77777777" w:rsidR="00556075" w:rsidRPr="000F21E6" w:rsidRDefault="00556075" w:rsidP="006B40ED">
      <w:pPr>
        <w:pStyle w:val="ListParagraph"/>
        <w:numPr>
          <w:ilvl w:val="0"/>
          <w:numId w:val="33"/>
        </w:numPr>
        <w:spacing w:before="120" w:after="0"/>
        <w:rPr>
          <w:rFonts w:ascii="Arial" w:hAnsi="Arial" w:cs="Arial"/>
        </w:rPr>
      </w:pPr>
      <w:r w:rsidRPr="000F21E6">
        <w:rPr>
          <w:rFonts w:ascii="Arial" w:hAnsi="Arial" w:cs="Arial"/>
        </w:rPr>
        <w:t>Staff Code of Conduct</w:t>
      </w:r>
    </w:p>
    <w:p w14:paraId="379CAA30" w14:textId="7003BA58" w:rsidR="00556075" w:rsidRPr="000F21E6" w:rsidRDefault="00556075" w:rsidP="006B40ED">
      <w:pPr>
        <w:pStyle w:val="ListParagraph"/>
        <w:numPr>
          <w:ilvl w:val="0"/>
          <w:numId w:val="33"/>
        </w:numPr>
        <w:spacing w:before="120" w:after="0"/>
        <w:rPr>
          <w:rFonts w:ascii="Arial" w:hAnsi="Arial" w:cs="Arial"/>
        </w:rPr>
      </w:pPr>
      <w:r w:rsidRPr="000F21E6">
        <w:rPr>
          <w:rFonts w:ascii="Arial" w:hAnsi="Arial" w:cs="Arial"/>
        </w:rPr>
        <w:t xml:space="preserve">Governors and </w:t>
      </w:r>
      <w:r w:rsidR="009C5C32">
        <w:rPr>
          <w:rFonts w:ascii="Arial" w:hAnsi="Arial" w:cs="Arial"/>
        </w:rPr>
        <w:t>Trustees</w:t>
      </w:r>
      <w:r w:rsidRPr="000F21E6">
        <w:rPr>
          <w:rFonts w:ascii="Arial" w:hAnsi="Arial" w:cs="Arial"/>
        </w:rPr>
        <w:t xml:space="preserve"> Code of Conduct</w:t>
      </w:r>
    </w:p>
    <w:p w14:paraId="1039D2D3" w14:textId="77777777" w:rsidR="00556075" w:rsidRPr="000F21E6" w:rsidRDefault="00556075" w:rsidP="006B40ED">
      <w:pPr>
        <w:pStyle w:val="ListParagraph"/>
        <w:numPr>
          <w:ilvl w:val="0"/>
          <w:numId w:val="33"/>
        </w:numPr>
        <w:spacing w:before="120" w:after="0"/>
        <w:rPr>
          <w:rFonts w:ascii="Arial" w:hAnsi="Arial" w:cs="Arial"/>
        </w:rPr>
      </w:pPr>
      <w:r w:rsidRPr="000F21E6">
        <w:rPr>
          <w:rFonts w:ascii="Arial" w:hAnsi="Arial" w:cs="Arial"/>
        </w:rPr>
        <w:t>Whistleblowing Policy</w:t>
      </w:r>
    </w:p>
    <w:p w14:paraId="1559A4E6" w14:textId="77777777" w:rsidR="00556075" w:rsidRPr="000F21E6" w:rsidRDefault="00556075" w:rsidP="006B40ED">
      <w:pPr>
        <w:pStyle w:val="ListParagraph"/>
        <w:numPr>
          <w:ilvl w:val="0"/>
          <w:numId w:val="33"/>
        </w:numPr>
        <w:autoSpaceDE w:val="0"/>
        <w:autoSpaceDN w:val="0"/>
        <w:adjustRightInd w:val="0"/>
        <w:spacing w:before="240" w:after="0"/>
        <w:rPr>
          <w:rFonts w:ascii="Arial" w:hAnsi="Arial" w:cs="Arial"/>
        </w:rPr>
      </w:pPr>
      <w:r w:rsidRPr="000F21E6">
        <w:rPr>
          <w:rFonts w:ascii="Arial" w:hAnsi="Arial" w:cs="Arial"/>
        </w:rPr>
        <w:t>Pecuniary Interests Policy</w:t>
      </w:r>
    </w:p>
    <w:p w14:paraId="2B17C088" w14:textId="77777777" w:rsidR="003109DA" w:rsidRDefault="003109DA" w:rsidP="009C5C32">
      <w:pPr>
        <w:pStyle w:val="ListParagraph"/>
        <w:numPr>
          <w:ilvl w:val="1"/>
          <w:numId w:val="3"/>
        </w:numPr>
        <w:autoSpaceDE w:val="0"/>
        <w:autoSpaceDN w:val="0"/>
        <w:adjustRightInd w:val="0"/>
        <w:spacing w:before="240" w:after="0"/>
        <w:contextualSpacing w:val="0"/>
        <w:rPr>
          <w:rFonts w:ascii="Arial" w:hAnsi="Arial" w:cs="Arial"/>
        </w:rPr>
      </w:pPr>
      <w:r w:rsidRPr="000F21E6">
        <w:rPr>
          <w:rFonts w:ascii="Arial" w:hAnsi="Arial" w:cs="Arial"/>
        </w:rPr>
        <w:t xml:space="preserve">This policy </w:t>
      </w:r>
      <w:r w:rsidR="00994E15" w:rsidRPr="000F21E6">
        <w:rPr>
          <w:rFonts w:ascii="Arial" w:hAnsi="Arial" w:cs="Arial"/>
        </w:rPr>
        <w:t xml:space="preserve">reflects legislation at the time when it was last reviewed. Any changes in legislation will take precedence over anything printed in the policy. </w:t>
      </w:r>
    </w:p>
    <w:p w14:paraId="7FFAB7F7" w14:textId="77777777" w:rsidR="00A57E89" w:rsidRDefault="00A57E89" w:rsidP="00A57E89">
      <w:pPr>
        <w:pStyle w:val="NormalWeb"/>
        <w:shd w:val="clear" w:color="auto" w:fill="FFFFFF"/>
        <w:spacing w:before="0" w:after="0"/>
        <w:ind w:left="405"/>
        <w:rPr>
          <w:rFonts w:ascii="Arial" w:hAnsi="Arial" w:cs="Arial"/>
          <w:sz w:val="22"/>
          <w:szCs w:val="22"/>
        </w:rPr>
      </w:pPr>
    </w:p>
    <w:p w14:paraId="50707AD0" w14:textId="77777777" w:rsidR="00A57E89" w:rsidRPr="000F21E6" w:rsidRDefault="00247A68" w:rsidP="009C5C32">
      <w:pPr>
        <w:pStyle w:val="ListParagraph"/>
        <w:numPr>
          <w:ilvl w:val="0"/>
          <w:numId w:val="3"/>
        </w:numPr>
        <w:pBdr>
          <w:bottom w:val="single" w:sz="18" w:space="1" w:color="244061" w:themeColor="accent1" w:themeShade="80"/>
        </w:pBdr>
        <w:autoSpaceDE w:val="0"/>
        <w:autoSpaceDN w:val="0"/>
        <w:adjustRightInd w:val="0"/>
        <w:spacing w:before="240" w:after="0" w:line="240" w:lineRule="auto"/>
        <w:ind w:left="357" w:hanging="357"/>
        <w:contextualSpacing w:val="0"/>
        <w:rPr>
          <w:rFonts w:ascii="Arial" w:hAnsi="Arial" w:cs="Arial"/>
          <w:b/>
          <w:bCs/>
          <w:sz w:val="24"/>
          <w:szCs w:val="24"/>
        </w:rPr>
      </w:pPr>
      <w:r>
        <w:rPr>
          <w:rFonts w:ascii="Arial" w:hAnsi="Arial" w:cs="Arial"/>
          <w:b/>
          <w:bCs/>
          <w:sz w:val="24"/>
          <w:szCs w:val="24"/>
        </w:rPr>
        <w:t xml:space="preserve">  </w:t>
      </w:r>
      <w:r w:rsidR="00A57E89" w:rsidRPr="00A57E89">
        <w:rPr>
          <w:rFonts w:ascii="Arial" w:hAnsi="Arial" w:cs="Arial"/>
          <w:b/>
          <w:bCs/>
          <w:sz w:val="24"/>
          <w:szCs w:val="24"/>
        </w:rPr>
        <w:t xml:space="preserve">Scheme of </w:t>
      </w:r>
      <w:r w:rsidR="00A57E89">
        <w:rPr>
          <w:rFonts w:ascii="Arial" w:hAnsi="Arial" w:cs="Arial"/>
          <w:b/>
          <w:bCs/>
          <w:sz w:val="24"/>
          <w:szCs w:val="24"/>
        </w:rPr>
        <w:t xml:space="preserve">Financial </w:t>
      </w:r>
      <w:r w:rsidR="00A57E89" w:rsidRPr="00A57E89">
        <w:rPr>
          <w:rFonts w:ascii="Arial" w:hAnsi="Arial" w:cs="Arial"/>
          <w:b/>
          <w:bCs/>
          <w:sz w:val="24"/>
          <w:szCs w:val="24"/>
        </w:rPr>
        <w:t xml:space="preserve">Delegation  </w:t>
      </w:r>
    </w:p>
    <w:p w14:paraId="06244F9D" w14:textId="77777777" w:rsidR="00A57E89" w:rsidRPr="000F21E6" w:rsidRDefault="00A57E89" w:rsidP="00A57E89">
      <w:pPr>
        <w:pStyle w:val="ListParagraph"/>
        <w:autoSpaceDE w:val="0"/>
        <w:autoSpaceDN w:val="0"/>
        <w:adjustRightInd w:val="0"/>
        <w:spacing w:after="0" w:line="240" w:lineRule="auto"/>
        <w:ind w:left="360"/>
        <w:rPr>
          <w:rFonts w:ascii="Arial" w:hAnsi="Arial" w:cs="Arial"/>
          <w:b/>
          <w:bCs/>
        </w:rPr>
      </w:pPr>
    </w:p>
    <w:p w14:paraId="28D895E9" w14:textId="319B049E" w:rsidR="004E4166" w:rsidRDefault="00A57E89" w:rsidP="009C5C32">
      <w:pPr>
        <w:pStyle w:val="NormalWeb"/>
        <w:numPr>
          <w:ilvl w:val="1"/>
          <w:numId w:val="3"/>
        </w:numPr>
        <w:shd w:val="clear" w:color="auto" w:fill="FFFFFF"/>
        <w:spacing w:before="0" w:after="0" w:line="276" w:lineRule="auto"/>
        <w:rPr>
          <w:rFonts w:ascii="Arial" w:hAnsi="Arial" w:cs="Arial"/>
          <w:sz w:val="22"/>
          <w:szCs w:val="22"/>
        </w:rPr>
      </w:pPr>
      <w:r>
        <w:rPr>
          <w:rFonts w:ascii="Arial" w:hAnsi="Arial" w:cs="Arial"/>
          <w:sz w:val="22"/>
          <w:szCs w:val="22"/>
        </w:rPr>
        <w:t xml:space="preserve">A Scheme of Financial Delegation (Appendix </w:t>
      </w:r>
      <w:r w:rsidR="00EE4475">
        <w:rPr>
          <w:rFonts w:ascii="Arial" w:hAnsi="Arial" w:cs="Arial"/>
          <w:sz w:val="22"/>
          <w:szCs w:val="22"/>
        </w:rPr>
        <w:t>1</w:t>
      </w:r>
      <w:r>
        <w:rPr>
          <w:rFonts w:ascii="Arial" w:hAnsi="Arial" w:cs="Arial"/>
          <w:sz w:val="22"/>
          <w:szCs w:val="22"/>
        </w:rPr>
        <w:t xml:space="preserve">) </w:t>
      </w:r>
      <w:r w:rsidR="00ED6F30">
        <w:rPr>
          <w:rFonts w:ascii="Arial" w:hAnsi="Arial" w:cs="Arial"/>
          <w:sz w:val="22"/>
          <w:szCs w:val="22"/>
        </w:rPr>
        <w:t xml:space="preserve">for each school and the central team </w:t>
      </w:r>
      <w:r>
        <w:rPr>
          <w:rFonts w:ascii="Arial" w:hAnsi="Arial" w:cs="Arial"/>
          <w:sz w:val="22"/>
          <w:szCs w:val="22"/>
        </w:rPr>
        <w:t xml:space="preserve">is reviewed and agreed </w:t>
      </w:r>
      <w:r w:rsidR="007626EA">
        <w:rPr>
          <w:rFonts w:ascii="Arial" w:hAnsi="Arial" w:cs="Arial"/>
          <w:sz w:val="22"/>
          <w:szCs w:val="22"/>
        </w:rPr>
        <w:t xml:space="preserve">on </w:t>
      </w:r>
      <w:r>
        <w:rPr>
          <w:rFonts w:ascii="Arial" w:hAnsi="Arial" w:cs="Arial"/>
          <w:sz w:val="22"/>
          <w:szCs w:val="22"/>
        </w:rPr>
        <w:t xml:space="preserve">annually by the board of </w:t>
      </w:r>
      <w:r w:rsidR="009C5C32">
        <w:rPr>
          <w:rFonts w:ascii="Arial" w:hAnsi="Arial" w:cs="Arial"/>
          <w:sz w:val="22"/>
          <w:szCs w:val="22"/>
        </w:rPr>
        <w:t>trustees</w:t>
      </w:r>
      <w:r w:rsidR="004A5BC0">
        <w:rPr>
          <w:rFonts w:ascii="Arial" w:hAnsi="Arial" w:cs="Arial"/>
          <w:sz w:val="22"/>
          <w:szCs w:val="22"/>
        </w:rPr>
        <w:t>.</w:t>
      </w:r>
    </w:p>
    <w:p w14:paraId="17FBD84D" w14:textId="16F8929D" w:rsidR="004E4166" w:rsidRPr="00A57E89" w:rsidRDefault="004E4166" w:rsidP="009C5C32">
      <w:pPr>
        <w:pStyle w:val="NormalWeb"/>
        <w:numPr>
          <w:ilvl w:val="1"/>
          <w:numId w:val="3"/>
        </w:numPr>
        <w:shd w:val="clear" w:color="auto" w:fill="FFFFFF"/>
        <w:spacing w:after="0" w:line="276" w:lineRule="auto"/>
        <w:rPr>
          <w:rFonts w:ascii="Arial" w:hAnsi="Arial" w:cs="Arial"/>
          <w:sz w:val="22"/>
          <w:szCs w:val="22"/>
        </w:rPr>
      </w:pPr>
      <w:r>
        <w:rPr>
          <w:rFonts w:ascii="Arial" w:hAnsi="Arial" w:cs="Arial"/>
          <w:sz w:val="22"/>
          <w:szCs w:val="22"/>
        </w:rPr>
        <w:t xml:space="preserve">Each </w:t>
      </w:r>
      <w:r w:rsidRPr="00A57E89">
        <w:rPr>
          <w:rFonts w:ascii="Arial" w:hAnsi="Arial" w:cs="Arial"/>
          <w:sz w:val="22"/>
          <w:szCs w:val="22"/>
        </w:rPr>
        <w:t xml:space="preserve">Scheme of Financial Delegation sets out the financial limits and signatories applicable to various matters and ensures that there are sufficient operational controls in place for all the financial processes within </w:t>
      </w:r>
      <w:r w:rsidR="009C5C32">
        <w:rPr>
          <w:rFonts w:ascii="Arial" w:hAnsi="Arial" w:cs="Arial"/>
          <w:sz w:val="22"/>
          <w:szCs w:val="22"/>
        </w:rPr>
        <w:t>ONE</w:t>
      </w:r>
      <w:r w:rsidR="00186626">
        <w:rPr>
          <w:rFonts w:ascii="Arial" w:hAnsi="Arial" w:cs="Arial"/>
          <w:sz w:val="22"/>
          <w:szCs w:val="22"/>
        </w:rPr>
        <w:t xml:space="preserve"> </w:t>
      </w:r>
      <w:r w:rsidRPr="00A57E89">
        <w:rPr>
          <w:rFonts w:ascii="Arial" w:hAnsi="Arial" w:cs="Arial"/>
          <w:sz w:val="22"/>
          <w:szCs w:val="22"/>
        </w:rPr>
        <w:t xml:space="preserve">Academy Trust. </w:t>
      </w:r>
      <w:r>
        <w:rPr>
          <w:rFonts w:ascii="Arial" w:hAnsi="Arial" w:cs="Arial"/>
          <w:sz w:val="22"/>
          <w:szCs w:val="22"/>
        </w:rPr>
        <w:t xml:space="preserve"> </w:t>
      </w:r>
    </w:p>
    <w:p w14:paraId="6922331D" w14:textId="77777777" w:rsidR="004A5BC0" w:rsidRPr="00035DA9" w:rsidRDefault="004A5BC0" w:rsidP="009C5C32">
      <w:pPr>
        <w:pStyle w:val="NormalWeb"/>
        <w:shd w:val="clear" w:color="auto" w:fill="FFFFFF"/>
        <w:spacing w:before="0" w:after="0" w:line="276" w:lineRule="auto"/>
        <w:rPr>
          <w:rFonts w:ascii="Arial" w:hAnsi="Arial" w:cs="Arial"/>
          <w:sz w:val="16"/>
          <w:szCs w:val="16"/>
        </w:rPr>
      </w:pPr>
    </w:p>
    <w:p w14:paraId="600FD386" w14:textId="77777777" w:rsidR="004A5BC0" w:rsidRDefault="004A5BC0" w:rsidP="009C5C32">
      <w:pPr>
        <w:pStyle w:val="NormalWeb"/>
        <w:numPr>
          <w:ilvl w:val="1"/>
          <w:numId w:val="3"/>
        </w:numPr>
        <w:shd w:val="clear" w:color="auto" w:fill="FFFFFF"/>
        <w:spacing w:before="0" w:after="0" w:line="276" w:lineRule="auto"/>
        <w:rPr>
          <w:rFonts w:ascii="Arial" w:hAnsi="Arial" w:cs="Arial"/>
          <w:sz w:val="22"/>
          <w:szCs w:val="22"/>
        </w:rPr>
      </w:pPr>
      <w:r>
        <w:rPr>
          <w:rFonts w:ascii="Arial" w:hAnsi="Arial" w:cs="Arial"/>
          <w:sz w:val="22"/>
          <w:szCs w:val="22"/>
        </w:rPr>
        <w:t xml:space="preserve">There are three standard schemes for schools plus </w:t>
      </w:r>
      <w:r w:rsidR="004E2DD8">
        <w:rPr>
          <w:rFonts w:ascii="Arial" w:hAnsi="Arial" w:cs="Arial"/>
          <w:sz w:val="22"/>
          <w:szCs w:val="22"/>
        </w:rPr>
        <w:t xml:space="preserve">a scheme of delegation for </w:t>
      </w:r>
      <w:r>
        <w:rPr>
          <w:rFonts w:ascii="Arial" w:hAnsi="Arial" w:cs="Arial"/>
          <w:sz w:val="22"/>
          <w:szCs w:val="22"/>
        </w:rPr>
        <w:t>the central team.</w:t>
      </w:r>
      <w:r w:rsidR="00A57E89">
        <w:rPr>
          <w:rFonts w:ascii="Arial" w:hAnsi="Arial" w:cs="Arial"/>
          <w:sz w:val="22"/>
          <w:szCs w:val="22"/>
        </w:rPr>
        <w:t xml:space="preserve"> </w:t>
      </w:r>
    </w:p>
    <w:p w14:paraId="5A329C69" w14:textId="5BC75A08" w:rsidR="004A5BC0" w:rsidRPr="00532376" w:rsidRDefault="004A5BC0" w:rsidP="00532376">
      <w:pPr>
        <w:pStyle w:val="NormalWeb"/>
        <w:numPr>
          <w:ilvl w:val="0"/>
          <w:numId w:val="38"/>
        </w:numPr>
        <w:spacing w:before="0" w:after="0" w:line="276" w:lineRule="auto"/>
        <w:rPr>
          <w:rFonts w:ascii="Arial" w:hAnsi="Arial" w:cs="Arial"/>
          <w:sz w:val="22"/>
          <w:szCs w:val="22"/>
        </w:rPr>
      </w:pPr>
      <w:r w:rsidRPr="00532376">
        <w:rPr>
          <w:rFonts w:ascii="Arial" w:hAnsi="Arial" w:cs="Arial"/>
          <w:sz w:val="22"/>
          <w:szCs w:val="22"/>
        </w:rPr>
        <w:t>Category 1 - applies to schools with a</w:t>
      </w:r>
      <w:r w:rsidR="004E4166" w:rsidRPr="00532376">
        <w:rPr>
          <w:rFonts w:ascii="Arial" w:hAnsi="Arial" w:cs="Arial"/>
          <w:sz w:val="22"/>
          <w:szCs w:val="22"/>
        </w:rPr>
        <w:t>n in-year surplus and surplus reserves</w:t>
      </w:r>
    </w:p>
    <w:p w14:paraId="62A75517" w14:textId="1C57A510" w:rsidR="004A5BC0" w:rsidRPr="00532376" w:rsidRDefault="004A5BC0" w:rsidP="00532376">
      <w:pPr>
        <w:pStyle w:val="NormalWeb"/>
        <w:numPr>
          <w:ilvl w:val="0"/>
          <w:numId w:val="38"/>
        </w:numPr>
        <w:spacing w:before="0" w:after="0" w:line="276" w:lineRule="auto"/>
        <w:rPr>
          <w:rFonts w:ascii="Arial" w:hAnsi="Arial" w:cs="Arial"/>
          <w:sz w:val="22"/>
          <w:szCs w:val="22"/>
        </w:rPr>
      </w:pPr>
      <w:r w:rsidRPr="00532376">
        <w:rPr>
          <w:rFonts w:ascii="Arial" w:hAnsi="Arial" w:cs="Arial"/>
          <w:sz w:val="22"/>
          <w:szCs w:val="22"/>
        </w:rPr>
        <w:t>Category 2 - applies to schools predicting an in-year deficit</w:t>
      </w:r>
      <w:r w:rsidR="004E4166" w:rsidRPr="00532376">
        <w:rPr>
          <w:rFonts w:ascii="Arial" w:hAnsi="Arial" w:cs="Arial"/>
          <w:sz w:val="22"/>
          <w:szCs w:val="22"/>
        </w:rPr>
        <w:t xml:space="preserve"> offset by surplus reserves</w:t>
      </w:r>
    </w:p>
    <w:p w14:paraId="4878313E" w14:textId="33DCFB2D" w:rsidR="00A57E89" w:rsidRPr="00532376" w:rsidRDefault="004A5BC0" w:rsidP="00532376">
      <w:pPr>
        <w:pStyle w:val="NormalWeb"/>
        <w:numPr>
          <w:ilvl w:val="0"/>
          <w:numId w:val="38"/>
        </w:numPr>
        <w:spacing w:before="0" w:after="0" w:line="276" w:lineRule="auto"/>
        <w:rPr>
          <w:rFonts w:ascii="Arial" w:hAnsi="Arial" w:cs="Arial"/>
          <w:sz w:val="22"/>
          <w:szCs w:val="22"/>
        </w:rPr>
      </w:pPr>
      <w:r w:rsidRPr="00532376">
        <w:rPr>
          <w:rFonts w:ascii="Arial" w:hAnsi="Arial" w:cs="Arial"/>
          <w:sz w:val="22"/>
          <w:szCs w:val="22"/>
        </w:rPr>
        <w:t>Category 3 - applies to schools with a</w:t>
      </w:r>
      <w:r w:rsidR="004E4166" w:rsidRPr="00532376">
        <w:rPr>
          <w:rFonts w:ascii="Arial" w:hAnsi="Arial" w:cs="Arial"/>
          <w:sz w:val="22"/>
          <w:szCs w:val="22"/>
        </w:rPr>
        <w:t xml:space="preserve">n in-year deficit and </w:t>
      </w:r>
      <w:r w:rsidRPr="00532376">
        <w:rPr>
          <w:rFonts w:ascii="Arial" w:hAnsi="Arial" w:cs="Arial"/>
          <w:sz w:val="22"/>
          <w:szCs w:val="22"/>
        </w:rPr>
        <w:t xml:space="preserve">deficit </w:t>
      </w:r>
      <w:r w:rsidR="004E4166" w:rsidRPr="00532376">
        <w:rPr>
          <w:rFonts w:ascii="Arial" w:hAnsi="Arial" w:cs="Arial"/>
          <w:sz w:val="22"/>
          <w:szCs w:val="22"/>
        </w:rPr>
        <w:t xml:space="preserve">reserves </w:t>
      </w:r>
      <w:r w:rsidRPr="00532376">
        <w:rPr>
          <w:rFonts w:ascii="Arial" w:hAnsi="Arial" w:cs="Arial"/>
          <w:sz w:val="22"/>
          <w:szCs w:val="22"/>
        </w:rPr>
        <w:t xml:space="preserve">   </w:t>
      </w:r>
    </w:p>
    <w:p w14:paraId="6AB6493A" w14:textId="08620904" w:rsidR="004A5BC0" w:rsidRPr="004A5BC0" w:rsidRDefault="004A5BC0" w:rsidP="009C5C32">
      <w:pPr>
        <w:pStyle w:val="ListParagraph"/>
        <w:numPr>
          <w:ilvl w:val="1"/>
          <w:numId w:val="3"/>
        </w:numPr>
        <w:autoSpaceDE w:val="0"/>
        <w:autoSpaceDN w:val="0"/>
        <w:adjustRightInd w:val="0"/>
        <w:spacing w:before="240" w:after="0"/>
        <w:rPr>
          <w:rFonts w:ascii="Arial" w:hAnsi="Arial" w:cs="Arial"/>
        </w:rPr>
      </w:pPr>
      <w:r w:rsidRPr="00532376">
        <w:rPr>
          <w:rFonts w:ascii="Arial" w:hAnsi="Arial" w:cs="Arial"/>
        </w:rPr>
        <w:t xml:space="preserve">The </w:t>
      </w:r>
      <w:r w:rsidR="009C5C32" w:rsidRPr="00532376">
        <w:rPr>
          <w:rFonts w:ascii="Arial" w:hAnsi="Arial" w:cs="Arial"/>
        </w:rPr>
        <w:t>ONE</w:t>
      </w:r>
      <w:r w:rsidRPr="00532376">
        <w:rPr>
          <w:rFonts w:ascii="Arial" w:hAnsi="Arial" w:cs="Arial"/>
        </w:rPr>
        <w:t xml:space="preserve"> Board of </w:t>
      </w:r>
      <w:r w:rsidR="009C5C32" w:rsidRPr="00532376">
        <w:rPr>
          <w:rFonts w:ascii="Arial" w:hAnsi="Arial" w:cs="Arial"/>
        </w:rPr>
        <w:t>Trustees</w:t>
      </w:r>
      <w:r w:rsidRPr="00532376">
        <w:rPr>
          <w:rFonts w:ascii="Arial" w:hAnsi="Arial" w:cs="Arial"/>
        </w:rPr>
        <w:t xml:space="preserve"> reserve the right to amend the Scheme of Financial Delegation</w:t>
      </w:r>
      <w:r w:rsidR="00454A7E">
        <w:rPr>
          <w:rFonts w:ascii="Arial" w:hAnsi="Arial" w:cs="Arial"/>
        </w:rPr>
        <w:t xml:space="preserve"> </w:t>
      </w:r>
      <w:r w:rsidRPr="004A5BC0">
        <w:rPr>
          <w:rFonts w:ascii="Arial" w:hAnsi="Arial" w:cs="Arial"/>
        </w:rPr>
        <w:t xml:space="preserve">and delegate financial </w:t>
      </w:r>
      <w:r w:rsidR="004E4166">
        <w:rPr>
          <w:rFonts w:ascii="Arial" w:hAnsi="Arial" w:cs="Arial"/>
        </w:rPr>
        <w:t>decision-making</w:t>
      </w:r>
      <w:r w:rsidRPr="004A5BC0">
        <w:rPr>
          <w:rFonts w:ascii="Arial" w:hAnsi="Arial" w:cs="Arial"/>
        </w:rPr>
        <w:t xml:space="preserve"> to the CFO</w:t>
      </w:r>
      <w:r w:rsidR="00ED6F30">
        <w:rPr>
          <w:rFonts w:ascii="Arial" w:hAnsi="Arial" w:cs="Arial"/>
        </w:rPr>
        <w:t xml:space="preserve">, </w:t>
      </w:r>
      <w:r w:rsidR="00ED6F30" w:rsidRPr="0022629A">
        <w:rPr>
          <w:rFonts w:ascii="Arial" w:hAnsi="Arial" w:cs="Arial"/>
        </w:rPr>
        <w:t>the CEO</w:t>
      </w:r>
      <w:r w:rsidRPr="004A5BC0">
        <w:rPr>
          <w:rFonts w:ascii="Arial" w:hAnsi="Arial" w:cs="Arial"/>
        </w:rPr>
        <w:t xml:space="preserve"> or </w:t>
      </w:r>
      <w:r w:rsidR="009C5C32">
        <w:rPr>
          <w:rFonts w:ascii="Arial" w:hAnsi="Arial" w:cs="Arial"/>
        </w:rPr>
        <w:t xml:space="preserve">to </w:t>
      </w:r>
      <w:r w:rsidRPr="004A5BC0">
        <w:rPr>
          <w:rFonts w:ascii="Arial" w:hAnsi="Arial" w:cs="Arial"/>
        </w:rPr>
        <w:t xml:space="preserve">administer greater </w:t>
      </w:r>
      <w:r w:rsidR="00ED6F30">
        <w:rPr>
          <w:rFonts w:ascii="Arial" w:hAnsi="Arial" w:cs="Arial"/>
        </w:rPr>
        <w:t>direct control</w:t>
      </w:r>
      <w:r w:rsidRPr="004A5BC0">
        <w:rPr>
          <w:rFonts w:ascii="Arial" w:hAnsi="Arial" w:cs="Arial"/>
        </w:rPr>
        <w:t xml:space="preserve">.  The following circumstances are examples of when levels </w:t>
      </w:r>
      <w:r w:rsidR="00ED6F30">
        <w:rPr>
          <w:rFonts w:ascii="Arial" w:hAnsi="Arial" w:cs="Arial"/>
        </w:rPr>
        <w:t xml:space="preserve">of </w:t>
      </w:r>
      <w:r w:rsidRPr="004A5BC0">
        <w:rPr>
          <w:rFonts w:ascii="Arial" w:hAnsi="Arial" w:cs="Arial"/>
        </w:rPr>
        <w:t>delegation may be amended:</w:t>
      </w:r>
    </w:p>
    <w:p w14:paraId="6E241886" w14:textId="77777777" w:rsidR="004A5BC0" w:rsidRPr="000F21E6" w:rsidRDefault="004A5BC0" w:rsidP="006B40ED">
      <w:pPr>
        <w:pStyle w:val="ListParagraph"/>
        <w:numPr>
          <w:ilvl w:val="0"/>
          <w:numId w:val="34"/>
        </w:numPr>
        <w:autoSpaceDE w:val="0"/>
        <w:autoSpaceDN w:val="0"/>
        <w:adjustRightInd w:val="0"/>
        <w:spacing w:before="120" w:after="0"/>
        <w:ind w:left="1434" w:hanging="357"/>
        <w:contextualSpacing w:val="0"/>
        <w:rPr>
          <w:rFonts w:ascii="Arial" w:hAnsi="Arial" w:cs="Arial"/>
        </w:rPr>
      </w:pPr>
      <w:r w:rsidRPr="000F21E6">
        <w:rPr>
          <w:rFonts w:ascii="Arial" w:hAnsi="Arial" w:cs="Arial"/>
        </w:rPr>
        <w:t>A balanced budget cannot be achieved and a recovery plan is required/in place.</w:t>
      </w:r>
    </w:p>
    <w:p w14:paraId="655CA151" w14:textId="4058C651" w:rsidR="004A5BC0" w:rsidRPr="000F21E6" w:rsidRDefault="004A5BC0" w:rsidP="006B40ED">
      <w:pPr>
        <w:pStyle w:val="ListParagraph"/>
        <w:numPr>
          <w:ilvl w:val="0"/>
          <w:numId w:val="34"/>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There is evidence that the </w:t>
      </w:r>
      <w:r w:rsidR="009C5C32">
        <w:rPr>
          <w:rFonts w:ascii="Arial" w:hAnsi="Arial" w:cs="Arial"/>
        </w:rPr>
        <w:t xml:space="preserve">ONE </w:t>
      </w:r>
      <w:r w:rsidR="004F0504">
        <w:rPr>
          <w:rFonts w:ascii="Arial" w:hAnsi="Arial" w:cs="Arial"/>
        </w:rPr>
        <w:t>A</w:t>
      </w:r>
      <w:r w:rsidR="00EE2122">
        <w:rPr>
          <w:rFonts w:ascii="Arial" w:hAnsi="Arial" w:cs="Arial"/>
        </w:rPr>
        <w:t xml:space="preserve">cademy </w:t>
      </w:r>
      <w:r w:rsidR="004F0504">
        <w:rPr>
          <w:rFonts w:ascii="Arial" w:hAnsi="Arial" w:cs="Arial"/>
        </w:rPr>
        <w:t>T</w:t>
      </w:r>
      <w:r w:rsidR="00EE2122">
        <w:rPr>
          <w:rFonts w:ascii="Arial" w:hAnsi="Arial" w:cs="Arial"/>
        </w:rPr>
        <w:t>rust</w:t>
      </w:r>
      <w:r w:rsidRPr="000F21E6">
        <w:rPr>
          <w:rFonts w:ascii="Arial" w:hAnsi="Arial" w:cs="Arial"/>
        </w:rPr>
        <w:t xml:space="preserve"> </w:t>
      </w:r>
      <w:r w:rsidR="003E23F5">
        <w:rPr>
          <w:rFonts w:ascii="Arial" w:hAnsi="Arial" w:cs="Arial"/>
        </w:rPr>
        <w:t>Financial</w:t>
      </w:r>
      <w:r w:rsidRPr="000F21E6">
        <w:rPr>
          <w:rFonts w:ascii="Arial" w:hAnsi="Arial" w:cs="Arial"/>
        </w:rPr>
        <w:t xml:space="preserve"> Management Policy and/or </w:t>
      </w:r>
      <w:r w:rsidR="009C5C32">
        <w:rPr>
          <w:rFonts w:ascii="Arial" w:hAnsi="Arial" w:cs="Arial"/>
        </w:rPr>
        <w:t xml:space="preserve">the relevant </w:t>
      </w:r>
      <w:r w:rsidRPr="000F21E6">
        <w:rPr>
          <w:rFonts w:ascii="Arial" w:hAnsi="Arial" w:cs="Arial"/>
        </w:rPr>
        <w:t>Scheme of Financial Delegation is not being adhered to.</w:t>
      </w:r>
    </w:p>
    <w:p w14:paraId="2DA57A6B" w14:textId="77777777" w:rsidR="004A5BC0" w:rsidRPr="000F21E6" w:rsidRDefault="004A5BC0" w:rsidP="006B40ED">
      <w:pPr>
        <w:pStyle w:val="ListParagraph"/>
        <w:numPr>
          <w:ilvl w:val="0"/>
          <w:numId w:val="34"/>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There is evidence that the </w:t>
      </w:r>
      <w:proofErr w:type="spellStart"/>
      <w:r w:rsidRPr="000F21E6">
        <w:rPr>
          <w:rFonts w:ascii="Arial" w:hAnsi="Arial" w:cs="Arial"/>
        </w:rPr>
        <w:t>ESFA</w:t>
      </w:r>
      <w:proofErr w:type="spellEnd"/>
      <w:r w:rsidRPr="000F21E6">
        <w:rPr>
          <w:rFonts w:ascii="Arial" w:hAnsi="Arial" w:cs="Arial"/>
        </w:rPr>
        <w:t xml:space="preserve"> </w:t>
      </w:r>
      <w:r w:rsidR="005151C3">
        <w:rPr>
          <w:rFonts w:ascii="Arial" w:hAnsi="Arial" w:cs="Arial"/>
        </w:rPr>
        <w:t>Academy Trust Handbook</w:t>
      </w:r>
      <w:r w:rsidRPr="000F21E6">
        <w:rPr>
          <w:rFonts w:ascii="Arial" w:hAnsi="Arial" w:cs="Arial"/>
        </w:rPr>
        <w:t xml:space="preserve"> isn’t being adhered to.</w:t>
      </w:r>
    </w:p>
    <w:p w14:paraId="4056141E" w14:textId="5629EB34" w:rsidR="004A5BC0" w:rsidRPr="00370B27" w:rsidRDefault="004A5BC0" w:rsidP="006B40ED">
      <w:pPr>
        <w:pStyle w:val="ListParagraph"/>
        <w:numPr>
          <w:ilvl w:val="0"/>
          <w:numId w:val="34"/>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There is evidence or suspicion of fraudulent activities, bribery or corruption within </w:t>
      </w:r>
      <w:r w:rsidR="009C5C32">
        <w:rPr>
          <w:rFonts w:ascii="Arial" w:hAnsi="Arial" w:cs="Arial"/>
        </w:rPr>
        <w:t xml:space="preserve">a </w:t>
      </w:r>
      <w:r w:rsidRPr="000F21E6">
        <w:rPr>
          <w:rFonts w:ascii="Arial" w:hAnsi="Arial" w:cs="Arial"/>
        </w:rPr>
        <w:t>school</w:t>
      </w:r>
      <w:r w:rsidR="004E2DD8">
        <w:rPr>
          <w:rFonts w:ascii="Arial" w:hAnsi="Arial" w:cs="Arial"/>
        </w:rPr>
        <w:t xml:space="preserve"> </w:t>
      </w:r>
      <w:r w:rsidR="004E2DD8" w:rsidRPr="00370B27">
        <w:rPr>
          <w:rFonts w:ascii="Arial" w:hAnsi="Arial" w:cs="Arial"/>
        </w:rPr>
        <w:t xml:space="preserve">or </w:t>
      </w:r>
      <w:r w:rsidR="009C5C32">
        <w:rPr>
          <w:rFonts w:ascii="Arial" w:hAnsi="Arial" w:cs="Arial"/>
        </w:rPr>
        <w:t xml:space="preserve">the </w:t>
      </w:r>
      <w:r w:rsidR="004E2DD8" w:rsidRPr="00370B27">
        <w:rPr>
          <w:rFonts w:ascii="Arial" w:hAnsi="Arial" w:cs="Arial"/>
        </w:rPr>
        <w:t>central team</w:t>
      </w:r>
      <w:r w:rsidRPr="00370B27">
        <w:rPr>
          <w:rFonts w:ascii="Arial" w:hAnsi="Arial" w:cs="Arial"/>
        </w:rPr>
        <w:t>.</w:t>
      </w:r>
    </w:p>
    <w:p w14:paraId="414E940C" w14:textId="77777777" w:rsidR="003109DA" w:rsidRPr="000F21E6" w:rsidRDefault="003109DA" w:rsidP="009C5C32">
      <w:pPr>
        <w:rPr>
          <w:rFonts w:ascii="Arial" w:hAnsi="Arial" w:cs="Arial"/>
        </w:rPr>
      </w:pPr>
    </w:p>
    <w:p w14:paraId="7E925F55" w14:textId="77777777" w:rsidR="00600962" w:rsidRPr="000F21E6" w:rsidRDefault="00247A68" w:rsidP="00EE4475">
      <w:pPr>
        <w:pStyle w:val="ListParagraph"/>
        <w:numPr>
          <w:ilvl w:val="0"/>
          <w:numId w:val="3"/>
        </w:numPr>
        <w:pBdr>
          <w:bottom w:val="single" w:sz="18" w:space="1" w:color="365F91" w:themeColor="accent1" w:themeShade="BF"/>
        </w:pBdr>
        <w:autoSpaceDE w:val="0"/>
        <w:autoSpaceDN w:val="0"/>
        <w:adjustRightInd w:val="0"/>
        <w:spacing w:before="240" w:after="0"/>
        <w:ind w:left="357" w:hanging="357"/>
        <w:contextualSpacing w:val="0"/>
        <w:rPr>
          <w:rFonts w:ascii="Arial" w:hAnsi="Arial" w:cs="Arial"/>
          <w:b/>
          <w:bCs/>
          <w:sz w:val="24"/>
          <w:szCs w:val="24"/>
        </w:rPr>
      </w:pPr>
      <w:r>
        <w:rPr>
          <w:rFonts w:ascii="Arial" w:hAnsi="Arial" w:cs="Arial"/>
          <w:b/>
          <w:bCs/>
          <w:sz w:val="24"/>
          <w:szCs w:val="24"/>
        </w:rPr>
        <w:t xml:space="preserve">  </w:t>
      </w:r>
      <w:r w:rsidR="00600962" w:rsidRPr="000F21E6">
        <w:rPr>
          <w:rFonts w:ascii="Arial" w:hAnsi="Arial" w:cs="Arial"/>
          <w:b/>
          <w:bCs/>
          <w:sz w:val="24"/>
          <w:szCs w:val="24"/>
        </w:rPr>
        <w:t>Organisation</w:t>
      </w:r>
      <w:r w:rsidR="003109DA" w:rsidRPr="000F21E6">
        <w:rPr>
          <w:rFonts w:ascii="Arial" w:hAnsi="Arial" w:cs="Arial"/>
          <w:b/>
          <w:bCs/>
          <w:sz w:val="24"/>
          <w:szCs w:val="24"/>
        </w:rPr>
        <w:t xml:space="preserve"> and responsibilities</w:t>
      </w:r>
    </w:p>
    <w:p w14:paraId="50602AF3" w14:textId="77777777" w:rsidR="00600962" w:rsidRPr="000F21E6" w:rsidRDefault="00600962" w:rsidP="009C5C32">
      <w:pPr>
        <w:pStyle w:val="ListParagraph"/>
        <w:autoSpaceDE w:val="0"/>
        <w:autoSpaceDN w:val="0"/>
        <w:adjustRightInd w:val="0"/>
        <w:spacing w:after="0"/>
        <w:ind w:left="360"/>
        <w:rPr>
          <w:rFonts w:ascii="Arial" w:hAnsi="Arial" w:cs="Arial"/>
          <w:b/>
          <w:bCs/>
        </w:rPr>
      </w:pPr>
    </w:p>
    <w:p w14:paraId="145C9BD9" w14:textId="213106A7" w:rsidR="00600962" w:rsidRPr="000F21E6" w:rsidRDefault="009C5C32" w:rsidP="00BD1686">
      <w:pPr>
        <w:pStyle w:val="ListParagraph"/>
        <w:numPr>
          <w:ilvl w:val="1"/>
          <w:numId w:val="3"/>
        </w:numPr>
        <w:autoSpaceDE w:val="0"/>
        <w:autoSpaceDN w:val="0"/>
        <w:adjustRightInd w:val="0"/>
        <w:spacing w:after="0"/>
        <w:ind w:left="567" w:hanging="567"/>
        <w:contextualSpacing w:val="0"/>
        <w:rPr>
          <w:rFonts w:ascii="Arial" w:hAnsi="Arial" w:cs="Arial"/>
        </w:rPr>
      </w:pPr>
      <w:r>
        <w:rPr>
          <w:rFonts w:ascii="Arial" w:hAnsi="Arial" w:cs="Arial"/>
        </w:rPr>
        <w:lastRenderedPageBreak/>
        <w:t xml:space="preserve">ONE </w:t>
      </w:r>
      <w:r w:rsidR="00600962" w:rsidRPr="000F21E6">
        <w:rPr>
          <w:rFonts w:ascii="Arial" w:hAnsi="Arial" w:cs="Arial"/>
        </w:rPr>
        <w:t>A</w:t>
      </w:r>
      <w:r w:rsidR="00AB066D" w:rsidRPr="000F21E6">
        <w:rPr>
          <w:rFonts w:ascii="Arial" w:hAnsi="Arial" w:cs="Arial"/>
        </w:rPr>
        <w:t>cademy Trust (</w:t>
      </w:r>
      <w:r>
        <w:rPr>
          <w:rFonts w:ascii="Arial" w:hAnsi="Arial" w:cs="Arial"/>
        </w:rPr>
        <w:t>ONE</w:t>
      </w:r>
      <w:r w:rsidR="00AB066D" w:rsidRPr="000F21E6">
        <w:rPr>
          <w:rFonts w:ascii="Arial" w:hAnsi="Arial" w:cs="Arial"/>
        </w:rPr>
        <w:t xml:space="preserve">) </w:t>
      </w:r>
      <w:r w:rsidR="00600962" w:rsidRPr="000F21E6">
        <w:rPr>
          <w:rFonts w:ascii="Arial" w:hAnsi="Arial" w:cs="Arial"/>
        </w:rPr>
        <w:t xml:space="preserve">is a </w:t>
      </w:r>
      <w:r w:rsidR="002C5043" w:rsidRPr="000F21E6">
        <w:rPr>
          <w:rFonts w:ascii="Arial" w:hAnsi="Arial" w:cs="Arial"/>
        </w:rPr>
        <w:t>c</w:t>
      </w:r>
      <w:r w:rsidR="00600962" w:rsidRPr="000F21E6">
        <w:rPr>
          <w:rFonts w:ascii="Arial" w:hAnsi="Arial" w:cs="Arial"/>
        </w:rPr>
        <w:t xml:space="preserve">ompany limited by </w:t>
      </w:r>
      <w:r w:rsidR="00556075" w:rsidRPr="000F21E6">
        <w:rPr>
          <w:rFonts w:ascii="Arial" w:hAnsi="Arial" w:cs="Arial"/>
        </w:rPr>
        <w:t>g</w:t>
      </w:r>
      <w:r w:rsidR="00600962" w:rsidRPr="000F21E6">
        <w:rPr>
          <w:rFonts w:ascii="Arial" w:hAnsi="Arial" w:cs="Arial"/>
        </w:rPr>
        <w:t xml:space="preserve">uarantee, registered in England and Wales and is a </w:t>
      </w:r>
      <w:r w:rsidR="002F0244" w:rsidRPr="000F21E6">
        <w:rPr>
          <w:rFonts w:ascii="Arial" w:hAnsi="Arial" w:cs="Arial"/>
        </w:rPr>
        <w:t>m</w:t>
      </w:r>
      <w:r w:rsidR="00600962" w:rsidRPr="000F21E6">
        <w:rPr>
          <w:rFonts w:ascii="Arial" w:hAnsi="Arial" w:cs="Arial"/>
        </w:rPr>
        <w:t>ulti</w:t>
      </w:r>
      <w:r w:rsidR="00AB066D" w:rsidRPr="000F21E6">
        <w:rPr>
          <w:rFonts w:ascii="Arial" w:hAnsi="Arial" w:cs="Arial"/>
        </w:rPr>
        <w:t>-</w:t>
      </w:r>
      <w:r w:rsidR="002F0244" w:rsidRPr="000F21E6">
        <w:rPr>
          <w:rFonts w:ascii="Arial" w:hAnsi="Arial" w:cs="Arial"/>
        </w:rPr>
        <w:t>a</w:t>
      </w:r>
      <w:r w:rsidR="00600962" w:rsidRPr="000F21E6">
        <w:rPr>
          <w:rFonts w:ascii="Arial" w:hAnsi="Arial" w:cs="Arial"/>
        </w:rPr>
        <w:t xml:space="preserve">cademy </w:t>
      </w:r>
      <w:r w:rsidR="002F0244" w:rsidRPr="000F21E6">
        <w:rPr>
          <w:rFonts w:ascii="Arial" w:hAnsi="Arial" w:cs="Arial"/>
        </w:rPr>
        <w:t>t</w:t>
      </w:r>
      <w:r w:rsidR="00600962" w:rsidRPr="000F21E6">
        <w:rPr>
          <w:rFonts w:ascii="Arial" w:hAnsi="Arial" w:cs="Arial"/>
        </w:rPr>
        <w:t xml:space="preserve">rust. The company has charitable status. </w:t>
      </w:r>
    </w:p>
    <w:p w14:paraId="3FD39911" w14:textId="77777777" w:rsidR="00600962" w:rsidRPr="000F21E6" w:rsidRDefault="00600962" w:rsidP="009C5C32">
      <w:pPr>
        <w:pStyle w:val="ListParagraph"/>
        <w:autoSpaceDE w:val="0"/>
        <w:autoSpaceDN w:val="0"/>
        <w:adjustRightInd w:val="0"/>
        <w:spacing w:after="0"/>
        <w:ind w:left="405"/>
        <w:rPr>
          <w:rFonts w:ascii="Arial" w:hAnsi="Arial" w:cs="Arial"/>
          <w:b/>
          <w:bCs/>
        </w:rPr>
      </w:pPr>
    </w:p>
    <w:p w14:paraId="33A3F4B9" w14:textId="77777777" w:rsidR="00600962" w:rsidRPr="000F21E6" w:rsidRDefault="00600962" w:rsidP="009C5C32">
      <w:pPr>
        <w:pStyle w:val="ListParagraph"/>
        <w:numPr>
          <w:ilvl w:val="1"/>
          <w:numId w:val="3"/>
        </w:numPr>
        <w:autoSpaceDE w:val="0"/>
        <w:autoSpaceDN w:val="0"/>
        <w:adjustRightInd w:val="0"/>
        <w:spacing w:after="0"/>
        <w:ind w:left="567" w:hanging="567"/>
        <w:contextualSpacing w:val="0"/>
        <w:rPr>
          <w:rFonts w:ascii="Arial" w:hAnsi="Arial" w:cs="Arial"/>
          <w:b/>
          <w:bCs/>
        </w:rPr>
      </w:pPr>
      <w:r w:rsidRPr="000F21E6">
        <w:rPr>
          <w:rFonts w:ascii="Arial" w:hAnsi="Arial" w:cs="Arial"/>
        </w:rPr>
        <w:t xml:space="preserve">The </w:t>
      </w:r>
      <w:r w:rsidR="000946E2" w:rsidRPr="000F21E6">
        <w:rPr>
          <w:rFonts w:ascii="Arial" w:hAnsi="Arial" w:cs="Arial"/>
        </w:rPr>
        <w:t>t</w:t>
      </w:r>
      <w:r w:rsidRPr="000F21E6">
        <w:rPr>
          <w:rFonts w:ascii="Arial" w:hAnsi="Arial" w:cs="Arial"/>
        </w:rPr>
        <w:t xml:space="preserve">rust has defined the responsibilities of each person involved in the administration of both </w:t>
      </w:r>
      <w:r w:rsidR="000946E2" w:rsidRPr="000F21E6">
        <w:rPr>
          <w:rFonts w:ascii="Arial" w:hAnsi="Arial" w:cs="Arial"/>
        </w:rPr>
        <w:t>t</w:t>
      </w:r>
      <w:r w:rsidRPr="000F21E6">
        <w:rPr>
          <w:rFonts w:ascii="Arial" w:hAnsi="Arial" w:cs="Arial"/>
        </w:rPr>
        <w:t xml:space="preserve">rust level and individual </w:t>
      </w:r>
      <w:r w:rsidR="0068352F" w:rsidRPr="000F21E6">
        <w:rPr>
          <w:rFonts w:ascii="Arial" w:hAnsi="Arial" w:cs="Arial"/>
        </w:rPr>
        <w:t>school</w:t>
      </w:r>
      <w:r w:rsidRPr="000F21E6">
        <w:rPr>
          <w:rFonts w:ascii="Arial" w:hAnsi="Arial" w:cs="Arial"/>
        </w:rPr>
        <w:t xml:space="preserve"> finances. The financial reporting structure is illustrated in the following bullet points:</w:t>
      </w:r>
    </w:p>
    <w:p w14:paraId="33F024FD" w14:textId="77777777" w:rsidR="00600962" w:rsidRPr="00035DA9" w:rsidRDefault="00600962" w:rsidP="009C5C32">
      <w:pPr>
        <w:autoSpaceDE w:val="0"/>
        <w:autoSpaceDN w:val="0"/>
        <w:adjustRightInd w:val="0"/>
        <w:spacing w:after="0"/>
        <w:rPr>
          <w:rFonts w:ascii="Arial" w:hAnsi="Arial" w:cs="Arial"/>
          <w:b/>
          <w:bCs/>
          <w:sz w:val="16"/>
          <w:szCs w:val="16"/>
        </w:rPr>
      </w:pPr>
    </w:p>
    <w:p w14:paraId="1EC7D833" w14:textId="39015BC3" w:rsidR="00600962" w:rsidRPr="009C5C32" w:rsidRDefault="00600962" w:rsidP="009C5C32">
      <w:pPr>
        <w:autoSpaceDE w:val="0"/>
        <w:autoSpaceDN w:val="0"/>
        <w:adjustRightInd w:val="0"/>
        <w:spacing w:after="0"/>
        <w:rPr>
          <w:rFonts w:ascii="Arial" w:hAnsi="Arial" w:cs="Arial"/>
          <w:b/>
          <w:bCs/>
        </w:rPr>
      </w:pPr>
      <w:r w:rsidRPr="009C5C32">
        <w:rPr>
          <w:rFonts w:ascii="Arial" w:hAnsi="Arial" w:cs="Arial"/>
          <w:b/>
          <w:bCs/>
        </w:rPr>
        <w:t xml:space="preserve">The </w:t>
      </w:r>
      <w:r w:rsidR="00532376">
        <w:rPr>
          <w:rFonts w:ascii="Arial" w:hAnsi="Arial" w:cs="Arial"/>
          <w:b/>
          <w:bCs/>
        </w:rPr>
        <w:t>B</w:t>
      </w:r>
      <w:r w:rsidR="007626EA" w:rsidRPr="009C5C32">
        <w:rPr>
          <w:rFonts w:ascii="Arial" w:hAnsi="Arial" w:cs="Arial"/>
          <w:b/>
          <w:bCs/>
        </w:rPr>
        <w:t xml:space="preserve">oard of </w:t>
      </w:r>
      <w:r w:rsidR="00532376">
        <w:rPr>
          <w:rFonts w:ascii="Arial" w:hAnsi="Arial" w:cs="Arial"/>
          <w:b/>
          <w:bCs/>
        </w:rPr>
        <w:t>T</w:t>
      </w:r>
      <w:r w:rsidR="009C5C32" w:rsidRPr="009C5C32">
        <w:rPr>
          <w:rFonts w:ascii="Arial" w:hAnsi="Arial" w:cs="Arial"/>
          <w:b/>
          <w:bCs/>
        </w:rPr>
        <w:t>rustees</w:t>
      </w:r>
      <w:r w:rsidR="007626EA" w:rsidRPr="009C5C32">
        <w:rPr>
          <w:rFonts w:ascii="Arial" w:hAnsi="Arial" w:cs="Arial"/>
          <w:b/>
          <w:bCs/>
        </w:rPr>
        <w:t xml:space="preserve"> (Trust Board)</w:t>
      </w:r>
    </w:p>
    <w:p w14:paraId="73BDF1A5" w14:textId="77777777" w:rsidR="00600962" w:rsidRPr="00035DA9" w:rsidRDefault="00600962" w:rsidP="009C5C32">
      <w:pPr>
        <w:autoSpaceDE w:val="0"/>
        <w:autoSpaceDN w:val="0"/>
        <w:adjustRightInd w:val="0"/>
        <w:spacing w:after="0"/>
        <w:rPr>
          <w:rFonts w:ascii="Arial" w:hAnsi="Arial" w:cs="Arial"/>
          <w:b/>
          <w:bCs/>
          <w:sz w:val="16"/>
          <w:szCs w:val="16"/>
        </w:rPr>
      </w:pPr>
    </w:p>
    <w:p w14:paraId="58EC2DF7" w14:textId="5831A273" w:rsidR="00600962" w:rsidRPr="009C5C32" w:rsidRDefault="00600962" w:rsidP="009C5C32">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The </w:t>
      </w:r>
      <w:r w:rsidR="009C5C32" w:rsidRPr="009C5C32">
        <w:rPr>
          <w:rFonts w:ascii="Arial" w:hAnsi="Arial" w:cs="Arial"/>
        </w:rPr>
        <w:t>ONE</w:t>
      </w:r>
      <w:r w:rsidR="000946E2" w:rsidRPr="009C5C32">
        <w:rPr>
          <w:rFonts w:ascii="Arial" w:hAnsi="Arial" w:cs="Arial"/>
        </w:rPr>
        <w:t xml:space="preserve"> </w:t>
      </w:r>
      <w:r w:rsidR="009C5C32">
        <w:rPr>
          <w:rFonts w:ascii="Arial" w:hAnsi="Arial" w:cs="Arial"/>
        </w:rPr>
        <w:t xml:space="preserve">Academy Trust </w:t>
      </w:r>
      <w:r w:rsidRPr="009C5C32">
        <w:rPr>
          <w:rFonts w:ascii="Arial" w:hAnsi="Arial" w:cs="Arial"/>
        </w:rPr>
        <w:t xml:space="preserve">Board </w:t>
      </w:r>
      <w:r w:rsidR="000946E2" w:rsidRPr="009C5C32">
        <w:rPr>
          <w:rFonts w:ascii="Arial" w:hAnsi="Arial" w:cs="Arial"/>
        </w:rPr>
        <w:t xml:space="preserve">of </w:t>
      </w:r>
      <w:r w:rsidR="009C5C32" w:rsidRPr="009C5C32">
        <w:rPr>
          <w:rFonts w:ascii="Arial" w:hAnsi="Arial" w:cs="Arial"/>
        </w:rPr>
        <w:t>Trustees</w:t>
      </w:r>
      <w:r w:rsidR="000946E2" w:rsidRPr="009C5C32">
        <w:rPr>
          <w:rFonts w:ascii="Arial" w:hAnsi="Arial" w:cs="Arial"/>
        </w:rPr>
        <w:t xml:space="preserve"> </w:t>
      </w:r>
      <w:r w:rsidR="00556075" w:rsidRPr="009C5C32">
        <w:rPr>
          <w:rFonts w:ascii="Arial" w:hAnsi="Arial" w:cs="Arial"/>
        </w:rPr>
        <w:t>(</w:t>
      </w:r>
      <w:r w:rsidR="009C5C32">
        <w:rPr>
          <w:rFonts w:ascii="Arial" w:hAnsi="Arial" w:cs="Arial"/>
        </w:rPr>
        <w:t xml:space="preserve">the </w:t>
      </w:r>
      <w:r w:rsidR="00556075" w:rsidRPr="009C5C32">
        <w:rPr>
          <w:rFonts w:ascii="Arial" w:hAnsi="Arial" w:cs="Arial"/>
        </w:rPr>
        <w:t xml:space="preserve">Trust Board) </w:t>
      </w:r>
      <w:r w:rsidRPr="009C5C32">
        <w:rPr>
          <w:rFonts w:ascii="Arial" w:hAnsi="Arial" w:cs="Arial"/>
        </w:rPr>
        <w:t xml:space="preserve">has overall responsibility for the management and administration of the </w:t>
      </w:r>
      <w:r w:rsidR="009C5C32" w:rsidRPr="009C5C32">
        <w:rPr>
          <w:rFonts w:ascii="Arial" w:hAnsi="Arial" w:cs="Arial"/>
        </w:rPr>
        <w:t>multi-</w:t>
      </w:r>
      <w:r w:rsidR="002F0244" w:rsidRPr="009C5C32">
        <w:rPr>
          <w:rFonts w:ascii="Arial" w:hAnsi="Arial" w:cs="Arial"/>
        </w:rPr>
        <w:t>a</w:t>
      </w:r>
      <w:r w:rsidRPr="009C5C32">
        <w:rPr>
          <w:rFonts w:ascii="Arial" w:hAnsi="Arial" w:cs="Arial"/>
        </w:rPr>
        <w:t xml:space="preserve">cademy </w:t>
      </w:r>
      <w:r w:rsidR="002F0244" w:rsidRPr="009C5C32">
        <w:rPr>
          <w:rFonts w:ascii="Arial" w:hAnsi="Arial" w:cs="Arial"/>
        </w:rPr>
        <w:t>t</w:t>
      </w:r>
      <w:r w:rsidRPr="009C5C32">
        <w:rPr>
          <w:rFonts w:ascii="Arial" w:hAnsi="Arial" w:cs="Arial"/>
        </w:rPr>
        <w:t xml:space="preserve">rust’s finances. </w:t>
      </w:r>
      <w:r w:rsidR="002F0244" w:rsidRPr="009C5C32">
        <w:rPr>
          <w:rFonts w:ascii="Arial" w:hAnsi="Arial" w:cs="Arial"/>
        </w:rPr>
        <w:t xml:space="preserve">The </w:t>
      </w:r>
      <w:r w:rsidR="00556075" w:rsidRPr="009C5C32">
        <w:rPr>
          <w:rFonts w:ascii="Arial" w:hAnsi="Arial" w:cs="Arial"/>
        </w:rPr>
        <w:t>b</w:t>
      </w:r>
      <w:r w:rsidR="0023566C" w:rsidRPr="009C5C32">
        <w:rPr>
          <w:rFonts w:ascii="Arial" w:hAnsi="Arial" w:cs="Arial"/>
        </w:rPr>
        <w:t xml:space="preserve">oard </w:t>
      </w:r>
      <w:r w:rsidR="000946E2" w:rsidRPr="009C5C32">
        <w:rPr>
          <w:rFonts w:ascii="Arial" w:hAnsi="Arial" w:cs="Arial"/>
        </w:rPr>
        <w:t xml:space="preserve">of </w:t>
      </w:r>
      <w:r w:rsidR="009C5C32" w:rsidRPr="009C5C32">
        <w:rPr>
          <w:rFonts w:ascii="Arial" w:hAnsi="Arial" w:cs="Arial"/>
        </w:rPr>
        <w:t>trustees</w:t>
      </w:r>
      <w:r w:rsidR="000946E2" w:rsidRPr="009C5C32">
        <w:rPr>
          <w:rFonts w:ascii="Arial" w:hAnsi="Arial" w:cs="Arial"/>
        </w:rPr>
        <w:t xml:space="preserve"> </w:t>
      </w:r>
      <w:r w:rsidR="0023566C" w:rsidRPr="009C5C32">
        <w:rPr>
          <w:rFonts w:ascii="Arial" w:hAnsi="Arial" w:cs="Arial"/>
        </w:rPr>
        <w:t xml:space="preserve">is led by the </w:t>
      </w:r>
      <w:r w:rsidR="002F0244" w:rsidRPr="009C5C32">
        <w:rPr>
          <w:rFonts w:ascii="Arial" w:hAnsi="Arial" w:cs="Arial"/>
        </w:rPr>
        <w:t>c</w:t>
      </w:r>
      <w:r w:rsidR="0023566C" w:rsidRPr="009C5C32">
        <w:rPr>
          <w:rFonts w:ascii="Arial" w:hAnsi="Arial" w:cs="Arial"/>
        </w:rPr>
        <w:t>hair</w:t>
      </w:r>
      <w:r w:rsidRPr="009C5C32">
        <w:rPr>
          <w:rFonts w:ascii="Arial" w:hAnsi="Arial" w:cs="Arial"/>
        </w:rPr>
        <w:t xml:space="preserve">. It is the </w:t>
      </w:r>
      <w:r w:rsidR="00556075" w:rsidRPr="009C5C32">
        <w:rPr>
          <w:rFonts w:ascii="Arial" w:hAnsi="Arial" w:cs="Arial"/>
        </w:rPr>
        <w:t xml:space="preserve">board of </w:t>
      </w:r>
      <w:r w:rsidR="009C5C32" w:rsidRPr="009C5C32">
        <w:rPr>
          <w:rFonts w:ascii="Arial" w:hAnsi="Arial" w:cs="Arial"/>
        </w:rPr>
        <w:t>trustees</w:t>
      </w:r>
      <w:r w:rsidR="00556075" w:rsidRPr="009C5C32">
        <w:rPr>
          <w:rFonts w:ascii="Arial" w:hAnsi="Arial" w:cs="Arial"/>
        </w:rPr>
        <w:t xml:space="preserve">' </w:t>
      </w:r>
      <w:r w:rsidRPr="009C5C32">
        <w:rPr>
          <w:rFonts w:ascii="Arial" w:hAnsi="Arial" w:cs="Arial"/>
        </w:rPr>
        <w:t xml:space="preserve">statutory responsibility to safeguard the assets of the company and to meet all requirements of the Companies Act. The main DfE prescribed responsibilities are set out in the Master </w:t>
      </w:r>
      <w:r w:rsidR="0068404F" w:rsidRPr="009C5C32">
        <w:rPr>
          <w:rFonts w:ascii="Arial" w:hAnsi="Arial" w:cs="Arial"/>
        </w:rPr>
        <w:t xml:space="preserve">Funding Agreement issued to </w:t>
      </w:r>
      <w:r w:rsidR="009C5C32" w:rsidRPr="009C5C32">
        <w:rPr>
          <w:rFonts w:ascii="Arial" w:hAnsi="Arial" w:cs="Arial"/>
        </w:rPr>
        <w:t xml:space="preserve">ONE </w:t>
      </w:r>
      <w:r w:rsidR="004F0504" w:rsidRPr="009C5C32">
        <w:rPr>
          <w:rFonts w:ascii="Arial" w:hAnsi="Arial" w:cs="Arial"/>
        </w:rPr>
        <w:t xml:space="preserve">Academy Trust </w:t>
      </w:r>
      <w:r w:rsidRPr="009C5C32">
        <w:rPr>
          <w:rFonts w:ascii="Arial" w:hAnsi="Arial" w:cs="Arial"/>
        </w:rPr>
        <w:t>by the DfE includ</w:t>
      </w:r>
      <w:r w:rsidR="00005270" w:rsidRPr="009C5C32">
        <w:rPr>
          <w:rFonts w:ascii="Arial" w:hAnsi="Arial" w:cs="Arial"/>
        </w:rPr>
        <w:t>ing</w:t>
      </w:r>
      <w:r w:rsidRPr="009C5C32">
        <w:rPr>
          <w:rFonts w:ascii="Arial" w:hAnsi="Arial" w:cs="Arial"/>
        </w:rPr>
        <w:t>:</w:t>
      </w:r>
    </w:p>
    <w:p w14:paraId="29119E89" w14:textId="77777777"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ensuring that educational grants are used for the purpose intended</w:t>
      </w:r>
    </w:p>
    <w:p w14:paraId="23FBAD3C" w14:textId="77777777"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managing budgets to be balanced, and annual approval of those budgets</w:t>
      </w:r>
    </w:p>
    <w:p w14:paraId="0931AADF" w14:textId="77777777"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 xml:space="preserve">approval and issuing of </w:t>
      </w:r>
      <w:r w:rsidR="000946E2" w:rsidRPr="000F21E6">
        <w:rPr>
          <w:rFonts w:ascii="Arial" w:hAnsi="Arial" w:cs="Arial"/>
        </w:rPr>
        <w:t>a</w:t>
      </w:r>
      <w:r w:rsidRPr="000F21E6">
        <w:rPr>
          <w:rFonts w:ascii="Arial" w:hAnsi="Arial" w:cs="Arial"/>
        </w:rPr>
        <w:t xml:space="preserve">nnual audited accounts to </w:t>
      </w:r>
      <w:proofErr w:type="spellStart"/>
      <w:r w:rsidR="00B51301" w:rsidRPr="000F21E6">
        <w:rPr>
          <w:rFonts w:ascii="Arial" w:hAnsi="Arial" w:cs="Arial"/>
        </w:rPr>
        <w:t>ESFA</w:t>
      </w:r>
      <w:proofErr w:type="spellEnd"/>
    </w:p>
    <w:p w14:paraId="5174D8D8" w14:textId="77777777"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instructing &amp; reviewing internal audit reports to ensure high internal rigour;</w:t>
      </w:r>
    </w:p>
    <w:p w14:paraId="0AAFBA47" w14:textId="7642C1C0"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appoin</w:t>
      </w:r>
      <w:r w:rsidR="0023566C" w:rsidRPr="000F21E6">
        <w:rPr>
          <w:rFonts w:ascii="Arial" w:hAnsi="Arial" w:cs="Arial"/>
        </w:rPr>
        <w:t xml:space="preserve">tment of </w:t>
      </w:r>
      <w:r w:rsidR="000946E2" w:rsidRPr="000F21E6">
        <w:rPr>
          <w:rFonts w:ascii="Arial" w:hAnsi="Arial" w:cs="Arial"/>
        </w:rPr>
        <w:t>the a</w:t>
      </w:r>
      <w:r w:rsidR="0023566C" w:rsidRPr="000F21E6">
        <w:rPr>
          <w:rFonts w:ascii="Arial" w:hAnsi="Arial" w:cs="Arial"/>
        </w:rPr>
        <w:t xml:space="preserve">ccounting </w:t>
      </w:r>
      <w:r w:rsidR="000946E2" w:rsidRPr="000F21E6">
        <w:rPr>
          <w:rFonts w:ascii="Arial" w:hAnsi="Arial" w:cs="Arial"/>
        </w:rPr>
        <w:t>o</w:t>
      </w:r>
      <w:r w:rsidR="0023566C" w:rsidRPr="000F21E6">
        <w:rPr>
          <w:rFonts w:ascii="Arial" w:hAnsi="Arial" w:cs="Arial"/>
        </w:rPr>
        <w:t xml:space="preserve">fficer, </w:t>
      </w:r>
      <w:r w:rsidR="000946E2" w:rsidRPr="000F21E6">
        <w:rPr>
          <w:rFonts w:ascii="Arial" w:hAnsi="Arial" w:cs="Arial"/>
        </w:rPr>
        <w:t>c</w:t>
      </w:r>
      <w:r w:rsidR="0023566C" w:rsidRPr="000F21E6">
        <w:rPr>
          <w:rFonts w:ascii="Arial" w:hAnsi="Arial" w:cs="Arial"/>
        </w:rPr>
        <w:t>hair</w:t>
      </w:r>
      <w:r w:rsidR="008E0B31">
        <w:rPr>
          <w:rFonts w:ascii="Arial" w:hAnsi="Arial" w:cs="Arial"/>
        </w:rPr>
        <w:t xml:space="preserve"> of trustees</w:t>
      </w:r>
      <w:r w:rsidRPr="000F21E6">
        <w:rPr>
          <w:rFonts w:ascii="Arial" w:hAnsi="Arial" w:cs="Arial"/>
        </w:rPr>
        <w:t xml:space="preserve">, </w:t>
      </w:r>
      <w:r w:rsidR="000946E2" w:rsidRPr="000F21E6">
        <w:rPr>
          <w:rFonts w:ascii="Arial" w:hAnsi="Arial" w:cs="Arial"/>
        </w:rPr>
        <w:t>f</w:t>
      </w:r>
      <w:r w:rsidRPr="000F21E6">
        <w:rPr>
          <w:rFonts w:ascii="Arial" w:hAnsi="Arial" w:cs="Arial"/>
        </w:rPr>
        <w:t xml:space="preserve">inance </w:t>
      </w:r>
      <w:r w:rsidR="000946E2" w:rsidRPr="000F21E6">
        <w:rPr>
          <w:rFonts w:ascii="Arial" w:hAnsi="Arial" w:cs="Arial"/>
        </w:rPr>
        <w:t>o</w:t>
      </w:r>
      <w:r w:rsidRPr="000F21E6">
        <w:rPr>
          <w:rFonts w:ascii="Arial" w:hAnsi="Arial" w:cs="Arial"/>
        </w:rPr>
        <w:t>fficer and external auditors</w:t>
      </w:r>
    </w:p>
    <w:p w14:paraId="1289E72C" w14:textId="77777777" w:rsidR="00600962" w:rsidRPr="000F21E6" w:rsidRDefault="00600962" w:rsidP="009C5C32">
      <w:pPr>
        <w:pStyle w:val="ListParagraph"/>
        <w:numPr>
          <w:ilvl w:val="0"/>
          <w:numId w:val="4"/>
        </w:numPr>
        <w:autoSpaceDE w:val="0"/>
        <w:autoSpaceDN w:val="0"/>
        <w:adjustRightInd w:val="0"/>
        <w:spacing w:after="0"/>
        <w:ind w:left="1440"/>
        <w:contextualSpacing w:val="0"/>
        <w:rPr>
          <w:rFonts w:ascii="Arial" w:hAnsi="Arial" w:cs="Arial"/>
        </w:rPr>
      </w:pPr>
      <w:r w:rsidRPr="000F21E6">
        <w:rPr>
          <w:rFonts w:ascii="Arial" w:hAnsi="Arial" w:cs="Arial"/>
        </w:rPr>
        <w:t>appointme</w:t>
      </w:r>
      <w:r w:rsidR="006F682D" w:rsidRPr="000F21E6">
        <w:rPr>
          <w:rFonts w:ascii="Arial" w:hAnsi="Arial" w:cs="Arial"/>
        </w:rPr>
        <w:t xml:space="preserve">nt of </w:t>
      </w:r>
      <w:r w:rsidR="0068352F" w:rsidRPr="000F21E6">
        <w:rPr>
          <w:rFonts w:ascii="Arial" w:hAnsi="Arial" w:cs="Arial"/>
        </w:rPr>
        <w:t>school</w:t>
      </w:r>
      <w:r w:rsidR="006F682D" w:rsidRPr="000F21E6">
        <w:rPr>
          <w:rFonts w:ascii="Arial" w:hAnsi="Arial" w:cs="Arial"/>
        </w:rPr>
        <w:t xml:space="preserve"> </w:t>
      </w:r>
      <w:r w:rsidR="002F0244" w:rsidRPr="000F21E6">
        <w:rPr>
          <w:rFonts w:ascii="Arial" w:hAnsi="Arial" w:cs="Arial"/>
        </w:rPr>
        <w:t>h</w:t>
      </w:r>
      <w:r w:rsidR="006F682D" w:rsidRPr="000F21E6">
        <w:rPr>
          <w:rFonts w:ascii="Arial" w:hAnsi="Arial" w:cs="Arial"/>
        </w:rPr>
        <w:t>ead</w:t>
      </w:r>
      <w:r w:rsidR="002F0244" w:rsidRPr="000F21E6">
        <w:rPr>
          <w:rFonts w:ascii="Arial" w:hAnsi="Arial" w:cs="Arial"/>
        </w:rPr>
        <w:t>t</w:t>
      </w:r>
      <w:r w:rsidR="006F682D" w:rsidRPr="000F21E6">
        <w:rPr>
          <w:rFonts w:ascii="Arial" w:hAnsi="Arial" w:cs="Arial"/>
        </w:rPr>
        <w:t>eachers</w:t>
      </w:r>
    </w:p>
    <w:p w14:paraId="4F76515C" w14:textId="77777777" w:rsidR="00600962" w:rsidRPr="000F21E6" w:rsidRDefault="00600962" w:rsidP="009C5C32">
      <w:pPr>
        <w:autoSpaceDE w:val="0"/>
        <w:autoSpaceDN w:val="0"/>
        <w:adjustRightInd w:val="0"/>
        <w:spacing w:after="0"/>
        <w:ind w:left="720"/>
        <w:rPr>
          <w:rFonts w:ascii="Arial" w:hAnsi="Arial" w:cs="Arial"/>
        </w:rPr>
      </w:pPr>
    </w:p>
    <w:p w14:paraId="091C101D" w14:textId="47795601" w:rsidR="00600962" w:rsidRPr="009C5C32" w:rsidRDefault="00600962" w:rsidP="009C5C32">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The </w:t>
      </w:r>
      <w:r w:rsidR="000946E2" w:rsidRPr="009C5C32">
        <w:rPr>
          <w:rFonts w:ascii="Arial" w:hAnsi="Arial" w:cs="Arial"/>
        </w:rPr>
        <w:t>c</w:t>
      </w:r>
      <w:r w:rsidR="0023566C" w:rsidRPr="009C5C32">
        <w:rPr>
          <w:rFonts w:ascii="Arial" w:hAnsi="Arial" w:cs="Arial"/>
        </w:rPr>
        <w:t>hair</w:t>
      </w:r>
      <w:r w:rsidRPr="009C5C32">
        <w:rPr>
          <w:rFonts w:ascii="Arial" w:hAnsi="Arial" w:cs="Arial"/>
        </w:rPr>
        <w:t xml:space="preserve"> </w:t>
      </w:r>
      <w:r w:rsidR="00556075" w:rsidRPr="009C5C32">
        <w:rPr>
          <w:rFonts w:ascii="Arial" w:hAnsi="Arial" w:cs="Arial"/>
        </w:rPr>
        <w:t xml:space="preserve">of the board of </w:t>
      </w:r>
      <w:r w:rsidR="009C5C32" w:rsidRPr="009C5C32">
        <w:rPr>
          <w:rFonts w:ascii="Arial" w:hAnsi="Arial" w:cs="Arial"/>
        </w:rPr>
        <w:t>trustees</w:t>
      </w:r>
      <w:r w:rsidR="00556075" w:rsidRPr="009C5C32">
        <w:rPr>
          <w:rFonts w:ascii="Arial" w:hAnsi="Arial" w:cs="Arial"/>
        </w:rPr>
        <w:t xml:space="preserve"> </w:t>
      </w:r>
      <w:r w:rsidRPr="009C5C32">
        <w:rPr>
          <w:rFonts w:ascii="Arial" w:hAnsi="Arial" w:cs="Arial"/>
        </w:rPr>
        <w:t xml:space="preserve">is the </w:t>
      </w:r>
      <w:r w:rsidR="000946E2" w:rsidRPr="009C5C32">
        <w:rPr>
          <w:rFonts w:ascii="Arial" w:hAnsi="Arial" w:cs="Arial"/>
        </w:rPr>
        <w:t>h</w:t>
      </w:r>
      <w:r w:rsidRPr="009C5C32">
        <w:rPr>
          <w:rFonts w:ascii="Arial" w:hAnsi="Arial" w:cs="Arial"/>
        </w:rPr>
        <w:t xml:space="preserve">ead of the </w:t>
      </w:r>
      <w:r w:rsidR="009C5C32" w:rsidRPr="009C5C32">
        <w:rPr>
          <w:rFonts w:ascii="Arial" w:hAnsi="Arial" w:cs="Arial"/>
        </w:rPr>
        <w:t xml:space="preserve">ONE </w:t>
      </w:r>
      <w:r w:rsidR="000946E2" w:rsidRPr="009C5C32">
        <w:rPr>
          <w:rFonts w:ascii="Arial" w:hAnsi="Arial" w:cs="Arial"/>
        </w:rPr>
        <w:t xml:space="preserve">Academy </w:t>
      </w:r>
      <w:r w:rsidRPr="009C5C32">
        <w:rPr>
          <w:rFonts w:ascii="Arial" w:hAnsi="Arial" w:cs="Arial"/>
        </w:rPr>
        <w:t xml:space="preserve">Trust organisation. They are ultimately accountable for all </w:t>
      </w:r>
      <w:r w:rsidR="000946E2" w:rsidRPr="009C5C32">
        <w:rPr>
          <w:rFonts w:ascii="Arial" w:hAnsi="Arial" w:cs="Arial"/>
        </w:rPr>
        <w:t>t</w:t>
      </w:r>
      <w:r w:rsidRPr="009C5C32">
        <w:rPr>
          <w:rFonts w:ascii="Arial" w:hAnsi="Arial" w:cs="Arial"/>
        </w:rPr>
        <w:t xml:space="preserve">rust activity. As well as signing off </w:t>
      </w:r>
      <w:r w:rsidR="00556075" w:rsidRPr="009C5C32">
        <w:rPr>
          <w:rFonts w:ascii="Arial" w:hAnsi="Arial" w:cs="Arial"/>
        </w:rPr>
        <w:t xml:space="preserve">the </w:t>
      </w:r>
      <w:r w:rsidRPr="009C5C32">
        <w:rPr>
          <w:rFonts w:ascii="Arial" w:hAnsi="Arial" w:cs="Arial"/>
        </w:rPr>
        <w:t xml:space="preserve">Annual Accounts, and being </w:t>
      </w:r>
      <w:r w:rsidR="00C34A11" w:rsidRPr="009C5C32">
        <w:rPr>
          <w:rFonts w:ascii="Arial" w:hAnsi="Arial" w:cs="Arial"/>
        </w:rPr>
        <w:t xml:space="preserve">the </w:t>
      </w:r>
      <w:r w:rsidRPr="009C5C32">
        <w:rPr>
          <w:rFonts w:ascii="Arial" w:hAnsi="Arial" w:cs="Arial"/>
        </w:rPr>
        <w:t xml:space="preserve">first contact point for all external stakeholders, they are also required to submit to </w:t>
      </w:r>
      <w:r w:rsidR="00556075" w:rsidRPr="009C5C32">
        <w:rPr>
          <w:rFonts w:ascii="Arial" w:hAnsi="Arial" w:cs="Arial"/>
        </w:rPr>
        <w:t xml:space="preserve">the </w:t>
      </w:r>
      <w:proofErr w:type="spellStart"/>
      <w:r w:rsidR="00B51301" w:rsidRPr="009C5C32">
        <w:rPr>
          <w:rFonts w:ascii="Arial" w:hAnsi="Arial" w:cs="Arial"/>
        </w:rPr>
        <w:t>ESFA</w:t>
      </w:r>
      <w:proofErr w:type="spellEnd"/>
      <w:r w:rsidRPr="009C5C32">
        <w:rPr>
          <w:rFonts w:ascii="Arial" w:hAnsi="Arial" w:cs="Arial"/>
        </w:rPr>
        <w:t xml:space="preserve"> an annual statement indicating the </w:t>
      </w:r>
      <w:r w:rsidR="000946E2" w:rsidRPr="009C5C32">
        <w:rPr>
          <w:rFonts w:ascii="Arial" w:hAnsi="Arial" w:cs="Arial"/>
        </w:rPr>
        <w:t>t</w:t>
      </w:r>
      <w:r w:rsidRPr="009C5C32">
        <w:rPr>
          <w:rFonts w:ascii="Arial" w:hAnsi="Arial" w:cs="Arial"/>
        </w:rPr>
        <w:t>rust has secured value for money.</w:t>
      </w:r>
    </w:p>
    <w:p w14:paraId="14A2EC46" w14:textId="77777777" w:rsidR="00600962" w:rsidRPr="000F21E6" w:rsidRDefault="00600962" w:rsidP="009C5C32">
      <w:pPr>
        <w:autoSpaceDE w:val="0"/>
        <w:autoSpaceDN w:val="0"/>
        <w:adjustRightInd w:val="0"/>
        <w:spacing w:after="0"/>
        <w:rPr>
          <w:rFonts w:ascii="Arial" w:hAnsi="Arial" w:cs="Arial"/>
        </w:rPr>
      </w:pPr>
    </w:p>
    <w:p w14:paraId="494EF4B3" w14:textId="7EA0BBDB" w:rsidR="00600962" w:rsidRPr="009C5C32" w:rsidRDefault="00600962" w:rsidP="008E0B31">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The </w:t>
      </w:r>
      <w:r w:rsidR="00AB066D" w:rsidRPr="009C5C32">
        <w:rPr>
          <w:rFonts w:ascii="Arial" w:hAnsi="Arial" w:cs="Arial"/>
        </w:rPr>
        <w:t>b</w:t>
      </w:r>
      <w:r w:rsidRPr="009C5C32">
        <w:rPr>
          <w:rFonts w:ascii="Arial" w:hAnsi="Arial" w:cs="Arial"/>
        </w:rPr>
        <w:t xml:space="preserve">oard </w:t>
      </w:r>
      <w:r w:rsidR="00AB066D" w:rsidRPr="009C5C32">
        <w:rPr>
          <w:rFonts w:ascii="Arial" w:hAnsi="Arial" w:cs="Arial"/>
        </w:rPr>
        <w:t xml:space="preserve">of </w:t>
      </w:r>
      <w:r w:rsidR="009C5C32" w:rsidRPr="009C5C32">
        <w:rPr>
          <w:rFonts w:ascii="Arial" w:hAnsi="Arial" w:cs="Arial"/>
        </w:rPr>
        <w:t>trustees</w:t>
      </w:r>
      <w:r w:rsidR="00AB066D" w:rsidRPr="009C5C32">
        <w:rPr>
          <w:rFonts w:ascii="Arial" w:hAnsi="Arial" w:cs="Arial"/>
        </w:rPr>
        <w:t xml:space="preserve"> </w:t>
      </w:r>
      <w:r w:rsidRPr="009C5C32">
        <w:rPr>
          <w:rFonts w:ascii="Arial" w:hAnsi="Arial" w:cs="Arial"/>
        </w:rPr>
        <w:t xml:space="preserve">must operate within </w:t>
      </w:r>
      <w:r w:rsidR="00443E6A" w:rsidRPr="009C5C32">
        <w:rPr>
          <w:rFonts w:ascii="Arial" w:hAnsi="Arial" w:cs="Arial"/>
        </w:rPr>
        <w:t xml:space="preserve">the </w:t>
      </w:r>
      <w:r w:rsidRPr="009C5C32">
        <w:rPr>
          <w:rFonts w:ascii="Arial" w:hAnsi="Arial" w:cs="Arial"/>
        </w:rPr>
        <w:t xml:space="preserve">limits set out by </w:t>
      </w:r>
      <w:r w:rsidR="004E2DD8" w:rsidRPr="009C5C32">
        <w:rPr>
          <w:rFonts w:ascii="Arial" w:hAnsi="Arial" w:cs="Arial"/>
        </w:rPr>
        <w:t xml:space="preserve">the </w:t>
      </w:r>
      <w:proofErr w:type="spellStart"/>
      <w:r w:rsidR="00B51301" w:rsidRPr="009C5C32">
        <w:rPr>
          <w:rFonts w:ascii="Arial" w:hAnsi="Arial" w:cs="Arial"/>
        </w:rPr>
        <w:t>ESFA</w:t>
      </w:r>
      <w:proofErr w:type="spellEnd"/>
      <w:r w:rsidR="00443E6A" w:rsidRPr="009C5C32">
        <w:rPr>
          <w:rFonts w:ascii="Arial" w:hAnsi="Arial" w:cs="Arial"/>
        </w:rPr>
        <w:t xml:space="preserve"> and as set out in the latest </w:t>
      </w:r>
      <w:r w:rsidR="005151C3" w:rsidRPr="009C5C32">
        <w:rPr>
          <w:rFonts w:ascii="Arial" w:hAnsi="Arial" w:cs="Arial"/>
        </w:rPr>
        <w:t>Academy Trust Handbook</w:t>
      </w:r>
      <w:r w:rsidR="00443E6A" w:rsidRPr="009C5C32">
        <w:rPr>
          <w:rFonts w:ascii="Arial" w:hAnsi="Arial" w:cs="Arial"/>
        </w:rPr>
        <w:t xml:space="preserve">.  All financial </w:t>
      </w:r>
      <w:r w:rsidR="00454A7E" w:rsidRPr="009C5C32">
        <w:rPr>
          <w:rFonts w:ascii="Arial" w:hAnsi="Arial" w:cs="Arial"/>
        </w:rPr>
        <w:t>decision-making</w:t>
      </w:r>
      <w:r w:rsidR="00443E6A" w:rsidRPr="009C5C32">
        <w:rPr>
          <w:rFonts w:ascii="Arial" w:hAnsi="Arial" w:cs="Arial"/>
        </w:rPr>
        <w:t xml:space="preserve"> should be undertaken in consultation with the CFO who will provide advice on the current </w:t>
      </w:r>
      <w:proofErr w:type="spellStart"/>
      <w:r w:rsidR="00443E6A" w:rsidRPr="009C5C32">
        <w:rPr>
          <w:rFonts w:ascii="Arial" w:hAnsi="Arial" w:cs="Arial"/>
        </w:rPr>
        <w:t>ESFA</w:t>
      </w:r>
      <w:proofErr w:type="spellEnd"/>
      <w:r w:rsidR="00443E6A" w:rsidRPr="009C5C32">
        <w:rPr>
          <w:rFonts w:ascii="Arial" w:hAnsi="Arial" w:cs="Arial"/>
        </w:rPr>
        <w:t xml:space="preserve"> requirements and the appropriate procedures.</w:t>
      </w:r>
    </w:p>
    <w:p w14:paraId="3F66DBA9" w14:textId="77777777" w:rsidR="00600962" w:rsidRPr="009C5C32" w:rsidRDefault="006F682D" w:rsidP="00035DA9">
      <w:pPr>
        <w:pStyle w:val="ListParagraph"/>
        <w:numPr>
          <w:ilvl w:val="3"/>
          <w:numId w:val="3"/>
        </w:numPr>
        <w:autoSpaceDE w:val="0"/>
        <w:autoSpaceDN w:val="0"/>
        <w:adjustRightInd w:val="0"/>
        <w:spacing w:before="120" w:after="0"/>
        <w:ind w:left="1134" w:hanging="414"/>
        <w:contextualSpacing w:val="0"/>
        <w:rPr>
          <w:rFonts w:ascii="Arial" w:hAnsi="Arial" w:cs="Arial"/>
        </w:rPr>
      </w:pPr>
      <w:r w:rsidRPr="009C5C32">
        <w:rPr>
          <w:rFonts w:ascii="Arial" w:hAnsi="Arial" w:cs="Arial"/>
        </w:rPr>
        <w:t>Writing</w:t>
      </w:r>
      <w:r w:rsidR="00600962" w:rsidRPr="009C5C32">
        <w:rPr>
          <w:rFonts w:ascii="Arial" w:hAnsi="Arial" w:cs="Arial"/>
        </w:rPr>
        <w:t xml:space="preserve"> off bad debts, or entering into guarantees, indemnities and letters of comfort</w:t>
      </w:r>
      <w:r w:rsidR="000F21E6" w:rsidRPr="009C5C32">
        <w:rPr>
          <w:rFonts w:ascii="Arial" w:hAnsi="Arial" w:cs="Arial"/>
        </w:rPr>
        <w:t xml:space="preserve">. </w:t>
      </w:r>
      <w:r w:rsidR="00600962" w:rsidRPr="009C5C32">
        <w:rPr>
          <w:rFonts w:ascii="Arial" w:hAnsi="Arial" w:cs="Arial"/>
        </w:rPr>
        <w:t xml:space="preserve"> </w:t>
      </w:r>
    </w:p>
    <w:p w14:paraId="3D6F6E5A" w14:textId="77777777" w:rsidR="00600962" w:rsidRPr="009C5C32" w:rsidRDefault="006F682D" w:rsidP="00035DA9">
      <w:pPr>
        <w:pStyle w:val="ListParagraph"/>
        <w:numPr>
          <w:ilvl w:val="3"/>
          <w:numId w:val="3"/>
        </w:numPr>
        <w:autoSpaceDE w:val="0"/>
        <w:autoSpaceDN w:val="0"/>
        <w:adjustRightInd w:val="0"/>
        <w:spacing w:before="120" w:after="0"/>
        <w:ind w:left="1134" w:hanging="414"/>
        <w:contextualSpacing w:val="0"/>
        <w:rPr>
          <w:rFonts w:ascii="Arial" w:hAnsi="Arial" w:cs="Arial"/>
        </w:rPr>
      </w:pPr>
      <w:r w:rsidRPr="009C5C32">
        <w:rPr>
          <w:rFonts w:ascii="Arial" w:hAnsi="Arial" w:cs="Arial"/>
        </w:rPr>
        <w:t>Severance</w:t>
      </w:r>
      <w:r w:rsidR="00600962" w:rsidRPr="009C5C32">
        <w:rPr>
          <w:rFonts w:ascii="Arial" w:hAnsi="Arial" w:cs="Arial"/>
        </w:rPr>
        <w:t xml:space="preserve"> payments made to staff are restricted to an assessment made of an Employment Tribunal award.</w:t>
      </w:r>
    </w:p>
    <w:p w14:paraId="6D470B2A" w14:textId="77777777" w:rsidR="00600962" w:rsidRPr="009C5C32" w:rsidRDefault="006F682D" w:rsidP="00035DA9">
      <w:pPr>
        <w:pStyle w:val="ListParagraph"/>
        <w:numPr>
          <w:ilvl w:val="3"/>
          <w:numId w:val="3"/>
        </w:numPr>
        <w:autoSpaceDE w:val="0"/>
        <w:autoSpaceDN w:val="0"/>
        <w:adjustRightInd w:val="0"/>
        <w:spacing w:before="120" w:after="0"/>
        <w:ind w:left="1134" w:hanging="414"/>
        <w:contextualSpacing w:val="0"/>
        <w:rPr>
          <w:rFonts w:ascii="Arial" w:hAnsi="Arial" w:cs="Arial"/>
        </w:rPr>
      </w:pPr>
      <w:r w:rsidRPr="009C5C32">
        <w:rPr>
          <w:rFonts w:ascii="Arial" w:hAnsi="Arial" w:cs="Arial"/>
        </w:rPr>
        <w:t>Entering</w:t>
      </w:r>
      <w:r w:rsidR="00600962" w:rsidRPr="009C5C32">
        <w:rPr>
          <w:rFonts w:ascii="Arial" w:hAnsi="Arial" w:cs="Arial"/>
        </w:rPr>
        <w:t xml:space="preserve"> a lease may require </w:t>
      </w:r>
      <w:proofErr w:type="spellStart"/>
      <w:r w:rsidR="00B51301" w:rsidRPr="009C5C32">
        <w:rPr>
          <w:rFonts w:ascii="Arial" w:hAnsi="Arial" w:cs="Arial"/>
        </w:rPr>
        <w:t>ESFA</w:t>
      </w:r>
      <w:proofErr w:type="spellEnd"/>
      <w:r w:rsidR="00600962" w:rsidRPr="009C5C32">
        <w:rPr>
          <w:rFonts w:ascii="Arial" w:hAnsi="Arial" w:cs="Arial"/>
        </w:rPr>
        <w:t xml:space="preserve"> approval. Any finance lease (e</w:t>
      </w:r>
      <w:r w:rsidR="0068404F" w:rsidRPr="009C5C32">
        <w:rPr>
          <w:rFonts w:ascii="Arial" w:hAnsi="Arial" w:cs="Arial"/>
        </w:rPr>
        <w:t>.g.</w:t>
      </w:r>
      <w:r w:rsidR="00600962" w:rsidRPr="009C5C32">
        <w:rPr>
          <w:rFonts w:ascii="Arial" w:hAnsi="Arial" w:cs="Arial"/>
        </w:rPr>
        <w:t xml:space="preserve"> hire purchase), any leasehold/tenancy agreement &gt;5 years (e</w:t>
      </w:r>
      <w:r w:rsidR="0068404F" w:rsidRPr="009C5C32">
        <w:rPr>
          <w:rFonts w:ascii="Arial" w:hAnsi="Arial" w:cs="Arial"/>
        </w:rPr>
        <w:t>.</w:t>
      </w:r>
      <w:r w:rsidR="00600962" w:rsidRPr="009C5C32">
        <w:rPr>
          <w:rFonts w:ascii="Arial" w:hAnsi="Arial" w:cs="Arial"/>
        </w:rPr>
        <w:t>g</w:t>
      </w:r>
      <w:r w:rsidR="0068404F" w:rsidRPr="009C5C32">
        <w:rPr>
          <w:rFonts w:ascii="Arial" w:hAnsi="Arial" w:cs="Arial"/>
        </w:rPr>
        <w:t>.</w:t>
      </w:r>
      <w:r w:rsidR="00600962" w:rsidRPr="009C5C32">
        <w:rPr>
          <w:rFonts w:ascii="Arial" w:hAnsi="Arial" w:cs="Arial"/>
        </w:rPr>
        <w:t xml:space="preserve"> leasing premises), any granting of a lease on land – </w:t>
      </w:r>
      <w:r w:rsidR="00600962" w:rsidRPr="009C5C32">
        <w:rPr>
          <w:rFonts w:ascii="Arial" w:hAnsi="Arial" w:cs="Arial"/>
          <w:u w:val="single"/>
        </w:rPr>
        <w:t xml:space="preserve">all require </w:t>
      </w:r>
      <w:proofErr w:type="spellStart"/>
      <w:r w:rsidR="00B51301" w:rsidRPr="009C5C32">
        <w:rPr>
          <w:rFonts w:ascii="Arial" w:hAnsi="Arial" w:cs="Arial"/>
          <w:u w:val="single"/>
        </w:rPr>
        <w:t>ESFA</w:t>
      </w:r>
      <w:proofErr w:type="spellEnd"/>
      <w:r w:rsidR="00600962" w:rsidRPr="009C5C32">
        <w:rPr>
          <w:rFonts w:ascii="Arial" w:hAnsi="Arial" w:cs="Arial"/>
          <w:u w:val="single"/>
        </w:rPr>
        <w:t xml:space="preserve"> approval</w:t>
      </w:r>
      <w:r w:rsidR="00600962" w:rsidRPr="009C5C32">
        <w:rPr>
          <w:rFonts w:ascii="Arial" w:hAnsi="Arial" w:cs="Arial"/>
        </w:rPr>
        <w:t xml:space="preserve">. This is NOT required for </w:t>
      </w:r>
      <w:r w:rsidR="00AB066D" w:rsidRPr="009C5C32">
        <w:rPr>
          <w:rFonts w:ascii="Arial" w:hAnsi="Arial" w:cs="Arial"/>
        </w:rPr>
        <w:t>p</w:t>
      </w:r>
      <w:r w:rsidR="00600962" w:rsidRPr="009C5C32">
        <w:rPr>
          <w:rFonts w:ascii="Arial" w:hAnsi="Arial" w:cs="Arial"/>
        </w:rPr>
        <w:t>hotocopiers (i</w:t>
      </w:r>
      <w:r w:rsidR="0068404F" w:rsidRPr="009C5C32">
        <w:rPr>
          <w:rFonts w:ascii="Arial" w:hAnsi="Arial" w:cs="Arial"/>
        </w:rPr>
        <w:t>.e. o</w:t>
      </w:r>
      <w:r w:rsidR="00600962" w:rsidRPr="009C5C32">
        <w:rPr>
          <w:rFonts w:ascii="Arial" w:hAnsi="Arial" w:cs="Arial"/>
        </w:rPr>
        <w:t>perating leases) or any premises lease of 5 years or less</w:t>
      </w:r>
    </w:p>
    <w:p w14:paraId="4362E007" w14:textId="24E0CDA2" w:rsidR="00600962" w:rsidRPr="009C5C32" w:rsidRDefault="006F682D" w:rsidP="00035DA9">
      <w:pPr>
        <w:pStyle w:val="ListParagraph"/>
        <w:numPr>
          <w:ilvl w:val="3"/>
          <w:numId w:val="3"/>
        </w:numPr>
        <w:autoSpaceDE w:val="0"/>
        <w:autoSpaceDN w:val="0"/>
        <w:adjustRightInd w:val="0"/>
        <w:spacing w:before="120" w:after="0"/>
        <w:ind w:left="1134" w:hanging="414"/>
        <w:contextualSpacing w:val="0"/>
        <w:rPr>
          <w:rFonts w:ascii="Arial" w:hAnsi="Arial" w:cs="Arial"/>
        </w:rPr>
      </w:pPr>
      <w:r w:rsidRPr="009C5C32">
        <w:rPr>
          <w:rFonts w:ascii="Arial" w:hAnsi="Arial" w:cs="Arial"/>
        </w:rPr>
        <w:t>Any</w:t>
      </w:r>
      <w:r w:rsidR="00600962" w:rsidRPr="009C5C32">
        <w:rPr>
          <w:rFonts w:ascii="Arial" w:hAnsi="Arial" w:cs="Arial"/>
        </w:rPr>
        <w:t xml:space="preserve"> fraud or irregularity must be reported to </w:t>
      </w:r>
      <w:r w:rsidR="00EC47F0" w:rsidRPr="009C5C32">
        <w:rPr>
          <w:rFonts w:ascii="Arial" w:hAnsi="Arial" w:cs="Arial"/>
        </w:rPr>
        <w:t xml:space="preserve">the </w:t>
      </w:r>
      <w:proofErr w:type="spellStart"/>
      <w:r w:rsidR="00B51301" w:rsidRPr="009C5C32">
        <w:rPr>
          <w:rFonts w:ascii="Arial" w:hAnsi="Arial" w:cs="Arial"/>
        </w:rPr>
        <w:t>ESFA</w:t>
      </w:r>
      <w:proofErr w:type="spellEnd"/>
      <w:r w:rsidR="00EC47F0" w:rsidRPr="009C5C32">
        <w:rPr>
          <w:rFonts w:ascii="Arial" w:hAnsi="Arial" w:cs="Arial"/>
        </w:rPr>
        <w:t xml:space="preserve"> in accordance with the requirements of the current </w:t>
      </w:r>
      <w:r w:rsidR="005151C3" w:rsidRPr="009C5C32">
        <w:rPr>
          <w:rFonts w:ascii="Arial" w:hAnsi="Arial" w:cs="Arial"/>
        </w:rPr>
        <w:t>Academy Trust Handbook</w:t>
      </w:r>
      <w:r w:rsidR="00600962" w:rsidRPr="009C5C32">
        <w:rPr>
          <w:rFonts w:ascii="Arial" w:hAnsi="Arial" w:cs="Arial"/>
        </w:rPr>
        <w:t xml:space="preserve">. The </w:t>
      </w:r>
      <w:r w:rsidR="00AB066D" w:rsidRPr="009C5C32">
        <w:rPr>
          <w:rFonts w:ascii="Arial" w:hAnsi="Arial" w:cs="Arial"/>
        </w:rPr>
        <w:t>t</w:t>
      </w:r>
      <w:r w:rsidR="00600962" w:rsidRPr="009C5C32">
        <w:rPr>
          <w:rFonts w:ascii="Arial" w:hAnsi="Arial" w:cs="Arial"/>
        </w:rPr>
        <w:t xml:space="preserve">rust is handling public funds and the standards expected within the </w:t>
      </w:r>
      <w:r w:rsidR="00AB066D" w:rsidRPr="009C5C32">
        <w:rPr>
          <w:rFonts w:ascii="Arial" w:hAnsi="Arial" w:cs="Arial"/>
        </w:rPr>
        <w:t>t</w:t>
      </w:r>
      <w:r w:rsidR="00600962" w:rsidRPr="009C5C32">
        <w:rPr>
          <w:rFonts w:ascii="Arial" w:hAnsi="Arial" w:cs="Arial"/>
        </w:rPr>
        <w:t xml:space="preserve">rust are suitably high. All examples of suspected irregularity or fraud will be investigated by the </w:t>
      </w:r>
      <w:r w:rsidRPr="009C5C32">
        <w:rPr>
          <w:rFonts w:ascii="Arial" w:hAnsi="Arial" w:cs="Arial"/>
        </w:rPr>
        <w:t xml:space="preserve">CFO </w:t>
      </w:r>
      <w:r w:rsidR="00600962" w:rsidRPr="009C5C32">
        <w:rPr>
          <w:rFonts w:ascii="Arial" w:hAnsi="Arial" w:cs="Arial"/>
        </w:rPr>
        <w:t xml:space="preserve">and reported to </w:t>
      </w:r>
      <w:r w:rsidR="00C34A11" w:rsidRPr="009C5C32">
        <w:rPr>
          <w:rFonts w:ascii="Arial" w:hAnsi="Arial" w:cs="Arial"/>
        </w:rPr>
        <w:t xml:space="preserve">the </w:t>
      </w:r>
      <w:r w:rsidR="00AB066D" w:rsidRPr="009C5C32">
        <w:rPr>
          <w:rFonts w:ascii="Arial" w:hAnsi="Arial" w:cs="Arial"/>
        </w:rPr>
        <w:t>t</w:t>
      </w:r>
      <w:r w:rsidR="00600962" w:rsidRPr="009C5C32">
        <w:rPr>
          <w:rFonts w:ascii="Arial" w:hAnsi="Arial" w:cs="Arial"/>
        </w:rPr>
        <w:t xml:space="preserve">rust </w:t>
      </w:r>
      <w:r w:rsidR="00AB066D" w:rsidRPr="009C5C32">
        <w:rPr>
          <w:rFonts w:ascii="Arial" w:hAnsi="Arial" w:cs="Arial"/>
        </w:rPr>
        <w:t>b</w:t>
      </w:r>
      <w:r w:rsidR="00600962" w:rsidRPr="009C5C32">
        <w:rPr>
          <w:rFonts w:ascii="Arial" w:hAnsi="Arial" w:cs="Arial"/>
        </w:rPr>
        <w:t xml:space="preserve">oard at the first available opportunity. If the </w:t>
      </w:r>
      <w:r w:rsidRPr="009C5C32">
        <w:rPr>
          <w:rFonts w:ascii="Arial" w:hAnsi="Arial" w:cs="Arial"/>
        </w:rPr>
        <w:t>CFO</w:t>
      </w:r>
      <w:r w:rsidR="00600962" w:rsidRPr="009C5C32">
        <w:rPr>
          <w:rFonts w:ascii="Arial" w:hAnsi="Arial" w:cs="Arial"/>
        </w:rPr>
        <w:t xml:space="preserve"> is in any</w:t>
      </w:r>
      <w:r w:rsidR="00AB066D" w:rsidRPr="009C5C32">
        <w:rPr>
          <w:rFonts w:ascii="Arial" w:hAnsi="Arial" w:cs="Arial"/>
        </w:rPr>
        <w:t xml:space="preserve"> </w:t>
      </w:r>
      <w:r w:rsidR="00600962" w:rsidRPr="009C5C32">
        <w:rPr>
          <w:rFonts w:ascii="Arial" w:hAnsi="Arial" w:cs="Arial"/>
        </w:rPr>
        <w:t xml:space="preserve">way implicated in the fraud, responsibility for the investigation will move to </w:t>
      </w:r>
      <w:r w:rsidR="00AB066D" w:rsidRPr="009C5C32">
        <w:rPr>
          <w:rFonts w:ascii="Arial" w:hAnsi="Arial" w:cs="Arial"/>
        </w:rPr>
        <w:t xml:space="preserve">a </w:t>
      </w:r>
      <w:r w:rsidR="00EE4475">
        <w:rPr>
          <w:rFonts w:ascii="Arial" w:hAnsi="Arial" w:cs="Arial"/>
        </w:rPr>
        <w:t>trustee</w:t>
      </w:r>
    </w:p>
    <w:p w14:paraId="43394735" w14:textId="77777777" w:rsidR="00600962" w:rsidRPr="009C5C32" w:rsidRDefault="00600962" w:rsidP="009C5C32">
      <w:pPr>
        <w:autoSpaceDE w:val="0"/>
        <w:autoSpaceDN w:val="0"/>
        <w:adjustRightInd w:val="0"/>
        <w:spacing w:after="0"/>
        <w:rPr>
          <w:rFonts w:ascii="Arial" w:hAnsi="Arial" w:cs="Arial"/>
        </w:rPr>
      </w:pPr>
    </w:p>
    <w:p w14:paraId="076D8DDB" w14:textId="753BFAA9" w:rsidR="00600962" w:rsidRPr="009C5C32" w:rsidRDefault="00600962" w:rsidP="009C5C32">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The </w:t>
      </w:r>
      <w:r w:rsidR="009C5C32" w:rsidRPr="009C5C32">
        <w:rPr>
          <w:rFonts w:ascii="Arial" w:hAnsi="Arial" w:cs="Arial"/>
        </w:rPr>
        <w:t>trustees</w:t>
      </w:r>
      <w:r w:rsidRPr="009C5C32">
        <w:rPr>
          <w:rFonts w:ascii="Arial" w:hAnsi="Arial" w:cs="Arial"/>
        </w:rPr>
        <w:t xml:space="preserve"> will co-authorise </w:t>
      </w:r>
      <w:r w:rsidR="00CC51A0" w:rsidRPr="009C5C32">
        <w:rPr>
          <w:rFonts w:ascii="Arial" w:hAnsi="Arial" w:cs="Arial"/>
        </w:rPr>
        <w:t xml:space="preserve">any </w:t>
      </w:r>
      <w:r w:rsidR="0068352F" w:rsidRPr="009C5C32">
        <w:rPr>
          <w:rFonts w:ascii="Arial" w:hAnsi="Arial" w:cs="Arial"/>
        </w:rPr>
        <w:t>school</w:t>
      </w:r>
      <w:r w:rsidRPr="009C5C32">
        <w:rPr>
          <w:rFonts w:ascii="Arial" w:hAnsi="Arial" w:cs="Arial"/>
        </w:rPr>
        <w:t xml:space="preserve"> </w:t>
      </w:r>
      <w:r w:rsidR="00CC51A0" w:rsidRPr="009C5C32">
        <w:rPr>
          <w:rFonts w:ascii="Arial" w:hAnsi="Arial" w:cs="Arial"/>
        </w:rPr>
        <w:t xml:space="preserve">or central trust </w:t>
      </w:r>
      <w:r w:rsidRPr="009C5C32">
        <w:rPr>
          <w:rFonts w:ascii="Arial" w:hAnsi="Arial" w:cs="Arial"/>
        </w:rPr>
        <w:t xml:space="preserve">expenditure as prescribed in </w:t>
      </w:r>
      <w:r w:rsidR="00CC51A0" w:rsidRPr="009C5C32">
        <w:rPr>
          <w:rFonts w:ascii="Arial" w:hAnsi="Arial" w:cs="Arial"/>
        </w:rPr>
        <w:t xml:space="preserve">the appropriate </w:t>
      </w:r>
      <w:r w:rsidR="00160ECA" w:rsidRPr="009C5C32">
        <w:rPr>
          <w:rFonts w:ascii="Arial" w:hAnsi="Arial" w:cs="Arial"/>
        </w:rPr>
        <w:t xml:space="preserve">Scheme of Financial </w:t>
      </w:r>
      <w:r w:rsidR="00CC51A0" w:rsidRPr="009C5C32">
        <w:rPr>
          <w:rFonts w:ascii="Arial" w:hAnsi="Arial" w:cs="Arial"/>
        </w:rPr>
        <w:t xml:space="preserve">Delegation </w:t>
      </w:r>
    </w:p>
    <w:p w14:paraId="10E7B69F" w14:textId="77777777" w:rsidR="00CC51A0" w:rsidRPr="000F21E6" w:rsidRDefault="00CC51A0" w:rsidP="009C5C32">
      <w:pPr>
        <w:autoSpaceDE w:val="0"/>
        <w:autoSpaceDN w:val="0"/>
        <w:adjustRightInd w:val="0"/>
        <w:spacing w:after="0"/>
        <w:rPr>
          <w:rFonts w:ascii="Arial" w:hAnsi="Arial" w:cs="Arial"/>
        </w:rPr>
      </w:pPr>
    </w:p>
    <w:p w14:paraId="24559DBF" w14:textId="3F78D90C" w:rsidR="00600962" w:rsidRPr="009C5C32" w:rsidRDefault="00600962" w:rsidP="009C5C32">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All </w:t>
      </w:r>
      <w:r w:rsidR="00AB066D" w:rsidRPr="009C5C32">
        <w:rPr>
          <w:rFonts w:ascii="Arial" w:hAnsi="Arial" w:cs="Arial"/>
        </w:rPr>
        <w:t>t</w:t>
      </w:r>
      <w:r w:rsidRPr="009C5C32">
        <w:rPr>
          <w:rFonts w:ascii="Arial" w:hAnsi="Arial" w:cs="Arial"/>
        </w:rPr>
        <w:t xml:space="preserve">rust </w:t>
      </w:r>
      <w:r w:rsidR="00EE4475">
        <w:rPr>
          <w:rFonts w:ascii="Arial" w:hAnsi="Arial" w:cs="Arial"/>
        </w:rPr>
        <w:t>expenditures</w:t>
      </w:r>
      <w:r w:rsidRPr="009C5C32">
        <w:rPr>
          <w:rFonts w:ascii="Arial" w:hAnsi="Arial" w:cs="Arial"/>
        </w:rPr>
        <w:t xml:space="preserve"> will be authorised by at least 2 authori</w:t>
      </w:r>
      <w:r w:rsidR="0068404F" w:rsidRPr="009C5C32">
        <w:rPr>
          <w:rFonts w:ascii="Arial" w:hAnsi="Arial" w:cs="Arial"/>
        </w:rPr>
        <w:t>sed signatories (at</w:t>
      </w:r>
      <w:r w:rsidR="00EE4475">
        <w:rPr>
          <w:rFonts w:ascii="Arial" w:hAnsi="Arial" w:cs="Arial"/>
        </w:rPr>
        <w:t xml:space="preserve"> the</w:t>
      </w:r>
      <w:r w:rsidR="0068404F" w:rsidRPr="009C5C32">
        <w:rPr>
          <w:rFonts w:ascii="Arial" w:hAnsi="Arial" w:cs="Arial"/>
        </w:rPr>
        <w:t xml:space="preserve"> </w:t>
      </w:r>
      <w:r w:rsidR="00AB066D" w:rsidRPr="009C5C32">
        <w:rPr>
          <w:rFonts w:ascii="Arial" w:hAnsi="Arial" w:cs="Arial"/>
        </w:rPr>
        <w:t>t</w:t>
      </w:r>
      <w:r w:rsidR="0068404F" w:rsidRPr="009C5C32">
        <w:rPr>
          <w:rFonts w:ascii="Arial" w:hAnsi="Arial" w:cs="Arial"/>
        </w:rPr>
        <w:t>rust</w:t>
      </w:r>
      <w:r w:rsidRPr="009C5C32">
        <w:rPr>
          <w:rFonts w:ascii="Arial" w:hAnsi="Arial" w:cs="Arial"/>
        </w:rPr>
        <w:t xml:space="preserve"> level this will be any name appearing on the bank mandate for </w:t>
      </w:r>
      <w:r w:rsidR="00443E6A" w:rsidRPr="009C5C32">
        <w:rPr>
          <w:rFonts w:ascii="Arial" w:hAnsi="Arial" w:cs="Arial"/>
        </w:rPr>
        <w:t xml:space="preserve">the </w:t>
      </w:r>
      <w:r w:rsidR="009C5C32" w:rsidRPr="009C5C32">
        <w:rPr>
          <w:rFonts w:ascii="Arial" w:hAnsi="Arial" w:cs="Arial"/>
        </w:rPr>
        <w:t>ONE</w:t>
      </w:r>
      <w:r w:rsidR="00186626">
        <w:rPr>
          <w:rFonts w:ascii="Arial" w:hAnsi="Arial" w:cs="Arial"/>
        </w:rPr>
        <w:t xml:space="preserve"> </w:t>
      </w:r>
      <w:r w:rsidR="00443E6A" w:rsidRPr="009C5C32">
        <w:rPr>
          <w:rFonts w:ascii="Arial" w:hAnsi="Arial" w:cs="Arial"/>
        </w:rPr>
        <w:t>Academy Trust</w:t>
      </w:r>
      <w:r w:rsidRPr="009C5C32">
        <w:rPr>
          <w:rFonts w:ascii="Arial" w:hAnsi="Arial" w:cs="Arial"/>
        </w:rPr>
        <w:t>’s bank account</w:t>
      </w:r>
      <w:r w:rsidR="006F682D" w:rsidRPr="009C5C32">
        <w:rPr>
          <w:rFonts w:ascii="Arial" w:hAnsi="Arial" w:cs="Arial"/>
        </w:rPr>
        <w:t>)</w:t>
      </w:r>
    </w:p>
    <w:p w14:paraId="039173C5" w14:textId="77777777" w:rsidR="00600962" w:rsidRPr="000F21E6" w:rsidRDefault="00600962" w:rsidP="009C5C32">
      <w:pPr>
        <w:autoSpaceDE w:val="0"/>
        <w:autoSpaceDN w:val="0"/>
        <w:adjustRightInd w:val="0"/>
        <w:spacing w:after="0"/>
        <w:rPr>
          <w:rFonts w:ascii="Arial" w:hAnsi="Arial" w:cs="Arial"/>
        </w:rPr>
      </w:pPr>
    </w:p>
    <w:p w14:paraId="7E12F5B3" w14:textId="46CD47F1" w:rsidR="00600962" w:rsidRPr="009C5C32" w:rsidRDefault="00600962" w:rsidP="009C5C32">
      <w:pPr>
        <w:pStyle w:val="ListParagraph"/>
        <w:numPr>
          <w:ilvl w:val="1"/>
          <w:numId w:val="3"/>
        </w:numPr>
        <w:autoSpaceDE w:val="0"/>
        <w:autoSpaceDN w:val="0"/>
        <w:adjustRightInd w:val="0"/>
        <w:spacing w:after="0"/>
        <w:ind w:left="567" w:hanging="567"/>
        <w:rPr>
          <w:rFonts w:ascii="Arial" w:hAnsi="Arial" w:cs="Arial"/>
        </w:rPr>
      </w:pPr>
      <w:r w:rsidRPr="009C5C32">
        <w:rPr>
          <w:rFonts w:ascii="Arial" w:hAnsi="Arial" w:cs="Arial"/>
        </w:rPr>
        <w:t xml:space="preserve">All </w:t>
      </w:r>
      <w:r w:rsidR="00AB066D" w:rsidRPr="009C5C32">
        <w:rPr>
          <w:rFonts w:ascii="Arial" w:hAnsi="Arial" w:cs="Arial"/>
        </w:rPr>
        <w:t>t</w:t>
      </w:r>
      <w:r w:rsidRPr="009C5C32">
        <w:rPr>
          <w:rFonts w:ascii="Arial" w:hAnsi="Arial" w:cs="Arial"/>
        </w:rPr>
        <w:t>rust</w:t>
      </w:r>
      <w:r w:rsidR="00EE4475">
        <w:rPr>
          <w:rFonts w:ascii="Arial" w:hAnsi="Arial" w:cs="Arial"/>
        </w:rPr>
        <w:t xml:space="preserve">ee </w:t>
      </w:r>
      <w:r w:rsidRPr="009C5C32">
        <w:rPr>
          <w:rFonts w:ascii="Arial" w:hAnsi="Arial" w:cs="Arial"/>
        </w:rPr>
        <w:t xml:space="preserve">expenses will be </w:t>
      </w:r>
      <w:r w:rsidR="0048549F" w:rsidRPr="009C5C32">
        <w:rPr>
          <w:rFonts w:ascii="Arial" w:hAnsi="Arial" w:cs="Arial"/>
        </w:rPr>
        <w:t xml:space="preserve">authorised </w:t>
      </w:r>
      <w:r w:rsidRPr="009C5C32">
        <w:rPr>
          <w:rFonts w:ascii="Arial" w:hAnsi="Arial" w:cs="Arial"/>
        </w:rPr>
        <w:t xml:space="preserve">by </w:t>
      </w:r>
      <w:r w:rsidR="006F682D" w:rsidRPr="009C5C32">
        <w:rPr>
          <w:rFonts w:ascii="Arial" w:hAnsi="Arial" w:cs="Arial"/>
        </w:rPr>
        <w:t xml:space="preserve">the CFO </w:t>
      </w:r>
      <w:r w:rsidR="0048549F" w:rsidRPr="009C5C32">
        <w:rPr>
          <w:rFonts w:ascii="Arial" w:hAnsi="Arial" w:cs="Arial"/>
        </w:rPr>
        <w:t xml:space="preserve">and a </w:t>
      </w:r>
      <w:r w:rsidR="00C34A11" w:rsidRPr="009C5C32">
        <w:rPr>
          <w:rFonts w:ascii="Arial" w:hAnsi="Arial" w:cs="Arial"/>
        </w:rPr>
        <w:t>different</w:t>
      </w:r>
      <w:r w:rsidR="00AB066D" w:rsidRPr="009C5C32">
        <w:rPr>
          <w:rFonts w:ascii="Arial" w:hAnsi="Arial" w:cs="Arial"/>
        </w:rPr>
        <w:t xml:space="preserve"> t</w:t>
      </w:r>
      <w:r w:rsidR="006F682D" w:rsidRPr="009C5C32">
        <w:rPr>
          <w:rFonts w:ascii="Arial" w:hAnsi="Arial" w:cs="Arial"/>
        </w:rPr>
        <w:t>rust</w:t>
      </w:r>
      <w:r w:rsidR="00EE4475">
        <w:rPr>
          <w:rFonts w:ascii="Arial" w:hAnsi="Arial" w:cs="Arial"/>
        </w:rPr>
        <w:t>ee</w:t>
      </w:r>
      <w:r w:rsidR="0048549F" w:rsidRPr="009C5C32">
        <w:rPr>
          <w:rFonts w:ascii="Arial" w:hAnsi="Arial" w:cs="Arial"/>
        </w:rPr>
        <w:t xml:space="preserve"> (usually the chair of the board)</w:t>
      </w:r>
      <w:r w:rsidR="006F682D" w:rsidRPr="009C5C32">
        <w:rPr>
          <w:rFonts w:ascii="Arial" w:hAnsi="Arial" w:cs="Arial"/>
        </w:rPr>
        <w:t>.</w:t>
      </w:r>
    </w:p>
    <w:p w14:paraId="27079F9A" w14:textId="5C3688B0" w:rsidR="00600962" w:rsidRPr="009C5C32" w:rsidRDefault="00600962" w:rsidP="005B1FB3">
      <w:pPr>
        <w:autoSpaceDE w:val="0"/>
        <w:autoSpaceDN w:val="0"/>
        <w:adjustRightInd w:val="0"/>
        <w:spacing w:before="120" w:after="0"/>
        <w:rPr>
          <w:rFonts w:ascii="Arial" w:hAnsi="Arial" w:cs="Arial"/>
          <w:b/>
          <w:bCs/>
        </w:rPr>
      </w:pPr>
      <w:r w:rsidRPr="009C5C32">
        <w:rPr>
          <w:rFonts w:ascii="Arial" w:hAnsi="Arial" w:cs="Arial"/>
          <w:b/>
          <w:bCs/>
        </w:rPr>
        <w:t xml:space="preserve">The </w:t>
      </w:r>
      <w:r w:rsidR="009C5C32">
        <w:rPr>
          <w:rFonts w:ascii="Arial" w:hAnsi="Arial" w:cs="Arial"/>
          <w:b/>
          <w:bCs/>
        </w:rPr>
        <w:t xml:space="preserve">Local </w:t>
      </w:r>
      <w:r w:rsidR="00B51301" w:rsidRPr="009C5C32">
        <w:rPr>
          <w:rFonts w:ascii="Arial" w:hAnsi="Arial" w:cs="Arial"/>
          <w:b/>
          <w:bCs/>
        </w:rPr>
        <w:t xml:space="preserve">Governing </w:t>
      </w:r>
      <w:r w:rsidR="0068404F" w:rsidRPr="009C5C32">
        <w:rPr>
          <w:rFonts w:ascii="Arial" w:hAnsi="Arial" w:cs="Arial"/>
          <w:b/>
          <w:bCs/>
        </w:rPr>
        <w:t>Body</w:t>
      </w:r>
    </w:p>
    <w:p w14:paraId="14600483" w14:textId="4B87E088" w:rsidR="00600962" w:rsidRPr="009C5C32" w:rsidRDefault="00900517"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9C5C32">
        <w:rPr>
          <w:rFonts w:ascii="Arial" w:hAnsi="Arial" w:cs="Arial"/>
        </w:rPr>
        <w:t xml:space="preserve">The </w:t>
      </w:r>
      <w:r w:rsidR="009C5C32">
        <w:rPr>
          <w:rFonts w:ascii="Arial" w:hAnsi="Arial" w:cs="Arial"/>
        </w:rPr>
        <w:t xml:space="preserve">local </w:t>
      </w:r>
      <w:r w:rsidR="00662641" w:rsidRPr="009C5C32">
        <w:rPr>
          <w:rFonts w:ascii="Arial" w:hAnsi="Arial" w:cs="Arial"/>
        </w:rPr>
        <w:t>g</w:t>
      </w:r>
      <w:r w:rsidR="0068404F" w:rsidRPr="009C5C32">
        <w:rPr>
          <w:rFonts w:ascii="Arial" w:hAnsi="Arial" w:cs="Arial"/>
        </w:rPr>
        <w:t xml:space="preserve">overning </w:t>
      </w:r>
      <w:r w:rsidR="00662641" w:rsidRPr="009C5C32">
        <w:rPr>
          <w:rFonts w:ascii="Arial" w:hAnsi="Arial" w:cs="Arial"/>
        </w:rPr>
        <w:t>b</w:t>
      </w:r>
      <w:r w:rsidR="0068404F" w:rsidRPr="009C5C32">
        <w:rPr>
          <w:rFonts w:ascii="Arial" w:hAnsi="Arial" w:cs="Arial"/>
        </w:rPr>
        <w:t>ody</w:t>
      </w:r>
      <w:r w:rsidR="00600962" w:rsidRPr="009C5C32">
        <w:rPr>
          <w:rFonts w:ascii="Arial" w:hAnsi="Arial" w:cs="Arial"/>
        </w:rPr>
        <w:t xml:space="preserve"> </w:t>
      </w:r>
      <w:r w:rsidR="00662641" w:rsidRPr="009C5C32">
        <w:rPr>
          <w:rFonts w:ascii="Arial" w:hAnsi="Arial" w:cs="Arial"/>
        </w:rPr>
        <w:t>(</w:t>
      </w:r>
      <w:proofErr w:type="spellStart"/>
      <w:r w:rsidR="009C5C32">
        <w:rPr>
          <w:rFonts w:ascii="Arial" w:hAnsi="Arial" w:cs="Arial"/>
        </w:rPr>
        <w:t>L</w:t>
      </w:r>
      <w:r w:rsidR="00662641" w:rsidRPr="009C5C32">
        <w:rPr>
          <w:rFonts w:ascii="Arial" w:hAnsi="Arial" w:cs="Arial"/>
        </w:rPr>
        <w:t>GB</w:t>
      </w:r>
      <w:proofErr w:type="spellEnd"/>
      <w:r w:rsidR="00662641" w:rsidRPr="009C5C32">
        <w:rPr>
          <w:rFonts w:ascii="Arial" w:hAnsi="Arial" w:cs="Arial"/>
        </w:rPr>
        <w:t>)</w:t>
      </w:r>
      <w:r w:rsidRPr="009C5C32">
        <w:rPr>
          <w:rFonts w:ascii="Arial" w:hAnsi="Arial" w:cs="Arial"/>
        </w:rPr>
        <w:t xml:space="preserve"> </w:t>
      </w:r>
      <w:r w:rsidR="00E90A76" w:rsidRPr="009C5C32">
        <w:rPr>
          <w:rFonts w:ascii="Arial" w:hAnsi="Arial" w:cs="Arial"/>
        </w:rPr>
        <w:t xml:space="preserve">does not have a </w:t>
      </w:r>
      <w:r w:rsidRPr="009C5C32">
        <w:rPr>
          <w:rFonts w:ascii="Arial" w:hAnsi="Arial" w:cs="Arial"/>
        </w:rPr>
        <w:t xml:space="preserve">financial delegation.  </w:t>
      </w:r>
      <w:r w:rsidR="008D4A2B" w:rsidRPr="009C5C32">
        <w:rPr>
          <w:rFonts w:ascii="Arial" w:hAnsi="Arial" w:cs="Arial"/>
        </w:rPr>
        <w:t>T</w:t>
      </w:r>
      <w:r w:rsidRPr="009C5C32">
        <w:rPr>
          <w:rFonts w:ascii="Arial" w:hAnsi="Arial" w:cs="Arial"/>
        </w:rPr>
        <w:t xml:space="preserve">he headteacher </w:t>
      </w:r>
      <w:r w:rsidR="008D4A2B" w:rsidRPr="009C5C32">
        <w:rPr>
          <w:rFonts w:ascii="Arial" w:hAnsi="Arial" w:cs="Arial"/>
        </w:rPr>
        <w:t xml:space="preserve">will </w:t>
      </w:r>
      <w:r w:rsidRPr="009C5C32">
        <w:rPr>
          <w:rFonts w:ascii="Arial" w:hAnsi="Arial" w:cs="Arial"/>
        </w:rPr>
        <w:t xml:space="preserve">keep the </w:t>
      </w:r>
      <w:r w:rsidR="00C97C76">
        <w:rPr>
          <w:rFonts w:ascii="Arial" w:hAnsi="Arial" w:cs="Arial"/>
        </w:rPr>
        <w:t xml:space="preserve">local </w:t>
      </w:r>
      <w:r w:rsidRPr="009C5C32">
        <w:rPr>
          <w:rFonts w:ascii="Arial" w:hAnsi="Arial" w:cs="Arial"/>
        </w:rPr>
        <w:t xml:space="preserve">governing body informed about budget matters, staffing and major expenditure decisions in order that they can understand the implications of budget </w:t>
      </w:r>
      <w:r w:rsidR="002A48CF" w:rsidRPr="009C5C32">
        <w:rPr>
          <w:rFonts w:ascii="Arial" w:hAnsi="Arial" w:cs="Arial"/>
        </w:rPr>
        <w:t xml:space="preserve">planning </w:t>
      </w:r>
      <w:r w:rsidRPr="009C5C32">
        <w:rPr>
          <w:rFonts w:ascii="Arial" w:hAnsi="Arial" w:cs="Arial"/>
        </w:rPr>
        <w:t>and financial c</w:t>
      </w:r>
      <w:r w:rsidR="002A48CF" w:rsidRPr="009C5C32">
        <w:rPr>
          <w:rFonts w:ascii="Arial" w:hAnsi="Arial" w:cs="Arial"/>
        </w:rPr>
        <w:t xml:space="preserve">onstraints </w:t>
      </w:r>
      <w:r w:rsidRPr="009C5C32">
        <w:rPr>
          <w:rFonts w:ascii="Arial" w:hAnsi="Arial" w:cs="Arial"/>
        </w:rPr>
        <w:t xml:space="preserve">on </w:t>
      </w:r>
      <w:r w:rsidR="002A48CF" w:rsidRPr="009C5C32">
        <w:rPr>
          <w:rFonts w:ascii="Arial" w:hAnsi="Arial" w:cs="Arial"/>
        </w:rPr>
        <w:t>the management of the school</w:t>
      </w:r>
      <w:r w:rsidR="00E90A76" w:rsidRPr="009C5C32">
        <w:rPr>
          <w:rFonts w:ascii="Arial" w:hAnsi="Arial" w:cs="Arial"/>
        </w:rPr>
        <w:t xml:space="preserve">, the school improvement plan </w:t>
      </w:r>
      <w:r w:rsidR="002A48CF" w:rsidRPr="009C5C32">
        <w:rPr>
          <w:rFonts w:ascii="Arial" w:hAnsi="Arial" w:cs="Arial"/>
        </w:rPr>
        <w:t xml:space="preserve">and </w:t>
      </w:r>
      <w:r w:rsidR="00E90A76" w:rsidRPr="009C5C32">
        <w:rPr>
          <w:rFonts w:ascii="Arial" w:hAnsi="Arial" w:cs="Arial"/>
        </w:rPr>
        <w:t xml:space="preserve">other </w:t>
      </w:r>
      <w:r w:rsidRPr="009C5C32">
        <w:rPr>
          <w:rFonts w:ascii="Arial" w:hAnsi="Arial" w:cs="Arial"/>
        </w:rPr>
        <w:t xml:space="preserve">aspects of school life.  </w:t>
      </w:r>
    </w:p>
    <w:p w14:paraId="4299D13C" w14:textId="572CD48C" w:rsidR="00600962" w:rsidRPr="005B1FB3" w:rsidRDefault="00600962" w:rsidP="005B1FB3">
      <w:pPr>
        <w:autoSpaceDE w:val="0"/>
        <w:autoSpaceDN w:val="0"/>
        <w:adjustRightInd w:val="0"/>
        <w:spacing w:before="120" w:after="0"/>
        <w:rPr>
          <w:rFonts w:ascii="Arial" w:hAnsi="Arial" w:cs="Arial"/>
          <w:b/>
          <w:bCs/>
        </w:rPr>
      </w:pPr>
      <w:r w:rsidRPr="005B1FB3">
        <w:rPr>
          <w:rFonts w:ascii="Arial" w:hAnsi="Arial" w:cs="Arial"/>
          <w:b/>
          <w:bCs/>
        </w:rPr>
        <w:t xml:space="preserve">The </w:t>
      </w:r>
      <w:r w:rsidR="008E0B31">
        <w:rPr>
          <w:rFonts w:ascii="Arial" w:hAnsi="Arial" w:cs="Arial"/>
          <w:b/>
          <w:bCs/>
        </w:rPr>
        <w:t>h</w:t>
      </w:r>
      <w:r w:rsidRPr="005B1FB3">
        <w:rPr>
          <w:rFonts w:ascii="Arial" w:hAnsi="Arial" w:cs="Arial"/>
          <w:b/>
          <w:bCs/>
        </w:rPr>
        <w:t>eadteacher</w:t>
      </w:r>
    </w:p>
    <w:p w14:paraId="76AF0E4D" w14:textId="2A2BB974" w:rsidR="00600962" w:rsidRPr="005B1FB3" w:rsidRDefault="00600962"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B1FB3">
        <w:rPr>
          <w:rFonts w:ascii="Arial" w:hAnsi="Arial" w:cs="Arial"/>
        </w:rPr>
        <w:t xml:space="preserve">Within the framework of the </w:t>
      </w:r>
      <w:r w:rsidR="0068352F" w:rsidRPr="005B1FB3">
        <w:rPr>
          <w:rFonts w:ascii="Arial" w:hAnsi="Arial" w:cs="Arial"/>
        </w:rPr>
        <w:t>school</w:t>
      </w:r>
      <w:r w:rsidRPr="005B1FB3">
        <w:rPr>
          <w:rFonts w:ascii="Arial" w:hAnsi="Arial" w:cs="Arial"/>
        </w:rPr>
        <w:t xml:space="preserve"> development</w:t>
      </w:r>
      <w:r w:rsidR="007E037E" w:rsidRPr="005B1FB3">
        <w:rPr>
          <w:rFonts w:ascii="Arial" w:hAnsi="Arial" w:cs="Arial"/>
        </w:rPr>
        <w:t>/improvement</w:t>
      </w:r>
      <w:r w:rsidRPr="005B1FB3">
        <w:rPr>
          <w:rFonts w:ascii="Arial" w:hAnsi="Arial" w:cs="Arial"/>
        </w:rPr>
        <w:t xml:space="preserve"> plan, the </w:t>
      </w:r>
      <w:r w:rsidR="002F0244" w:rsidRPr="005B1FB3">
        <w:rPr>
          <w:rFonts w:ascii="Arial" w:hAnsi="Arial" w:cs="Arial"/>
        </w:rPr>
        <w:t>h</w:t>
      </w:r>
      <w:r w:rsidRPr="005B1FB3">
        <w:rPr>
          <w:rFonts w:ascii="Arial" w:hAnsi="Arial" w:cs="Arial"/>
        </w:rPr>
        <w:t xml:space="preserve">eadteacher has overall executive responsibility for the </w:t>
      </w:r>
      <w:r w:rsidR="0068352F" w:rsidRPr="005B1FB3">
        <w:rPr>
          <w:rFonts w:ascii="Arial" w:hAnsi="Arial" w:cs="Arial"/>
        </w:rPr>
        <w:t>school</w:t>
      </w:r>
      <w:r w:rsidRPr="005B1FB3">
        <w:rPr>
          <w:rFonts w:ascii="Arial" w:hAnsi="Arial" w:cs="Arial"/>
        </w:rPr>
        <w:t xml:space="preserve">’s activities including financial activities. The </w:t>
      </w:r>
      <w:r w:rsidR="002F0244" w:rsidRPr="005B1FB3">
        <w:rPr>
          <w:rFonts w:ascii="Arial" w:hAnsi="Arial" w:cs="Arial"/>
        </w:rPr>
        <w:t>h</w:t>
      </w:r>
      <w:r w:rsidRPr="005B1FB3">
        <w:rPr>
          <w:rFonts w:ascii="Arial" w:hAnsi="Arial" w:cs="Arial"/>
        </w:rPr>
        <w:t>eadteacher retains responsibility for:</w:t>
      </w:r>
    </w:p>
    <w:p w14:paraId="34C49709" w14:textId="251DF550" w:rsidR="00600962" w:rsidRPr="000F21E6" w:rsidRDefault="00600962"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committing school funds only for the purpose intended</w:t>
      </w:r>
      <w:r w:rsidR="007E037E" w:rsidRPr="000F21E6">
        <w:rPr>
          <w:rFonts w:ascii="Arial" w:hAnsi="Arial" w:cs="Arial"/>
        </w:rPr>
        <w:t xml:space="preserve"> in accordance with the </w:t>
      </w:r>
      <w:r w:rsidR="004B49F0" w:rsidRPr="000F21E6">
        <w:rPr>
          <w:rFonts w:ascii="Arial" w:hAnsi="Arial" w:cs="Arial"/>
        </w:rPr>
        <w:t xml:space="preserve">Financial Management Policy and the </w:t>
      </w:r>
      <w:r w:rsidR="006A1C93">
        <w:rPr>
          <w:rFonts w:ascii="Arial" w:hAnsi="Arial" w:cs="Arial"/>
        </w:rPr>
        <w:t xml:space="preserve">school’s </w:t>
      </w:r>
      <w:r w:rsidR="004B49F0" w:rsidRPr="000F21E6">
        <w:rPr>
          <w:rFonts w:ascii="Arial" w:hAnsi="Arial" w:cs="Arial"/>
        </w:rPr>
        <w:t>S</w:t>
      </w:r>
      <w:r w:rsidR="007E037E" w:rsidRPr="000F21E6">
        <w:rPr>
          <w:rFonts w:ascii="Arial" w:hAnsi="Arial" w:cs="Arial"/>
        </w:rPr>
        <w:t xml:space="preserve">cheme of </w:t>
      </w:r>
      <w:r w:rsidR="004B49F0" w:rsidRPr="000F21E6">
        <w:rPr>
          <w:rFonts w:ascii="Arial" w:hAnsi="Arial" w:cs="Arial"/>
        </w:rPr>
        <w:t>Financial D</w:t>
      </w:r>
      <w:r w:rsidR="007E037E" w:rsidRPr="000F21E6">
        <w:rPr>
          <w:rFonts w:ascii="Arial" w:hAnsi="Arial" w:cs="Arial"/>
        </w:rPr>
        <w:t>elegation</w:t>
      </w:r>
      <w:r w:rsidR="004A19EF" w:rsidRPr="000F21E6">
        <w:rPr>
          <w:rFonts w:ascii="Arial" w:hAnsi="Arial" w:cs="Arial"/>
        </w:rPr>
        <w:t>;</w:t>
      </w:r>
    </w:p>
    <w:p w14:paraId="74E2FFDF" w14:textId="1A98697E" w:rsidR="004A19EF" w:rsidRPr="000F21E6" w:rsidRDefault="004A19EF"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 xml:space="preserve">managing the school budget and seeking approvals to expenditure in accordance with the </w:t>
      </w:r>
      <w:r w:rsidR="006A1C93">
        <w:rPr>
          <w:rFonts w:ascii="Arial" w:hAnsi="Arial" w:cs="Arial"/>
        </w:rPr>
        <w:t xml:space="preserve">school’s </w:t>
      </w:r>
      <w:r w:rsidR="006A1C93" w:rsidRPr="000F21E6">
        <w:rPr>
          <w:rFonts w:ascii="Arial" w:hAnsi="Arial" w:cs="Arial"/>
        </w:rPr>
        <w:t>Scheme of Financial Delegation</w:t>
      </w:r>
      <w:r w:rsidRPr="000F21E6">
        <w:rPr>
          <w:rFonts w:ascii="Arial" w:hAnsi="Arial" w:cs="Arial"/>
        </w:rPr>
        <w:t>;</w:t>
      </w:r>
    </w:p>
    <w:p w14:paraId="437EF26A" w14:textId="77777777" w:rsidR="004A19EF" w:rsidRPr="000F21E6" w:rsidRDefault="004A19EF"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ensuring the CFO</w:t>
      </w:r>
      <w:r w:rsidR="00516C64">
        <w:rPr>
          <w:rFonts w:ascii="Arial" w:hAnsi="Arial" w:cs="Arial"/>
        </w:rPr>
        <w:t>/</w:t>
      </w:r>
      <w:r w:rsidRPr="000F21E6">
        <w:rPr>
          <w:rFonts w:ascii="Arial" w:hAnsi="Arial" w:cs="Arial"/>
        </w:rPr>
        <w:t xml:space="preserve"> is kept informed of all proposed budget changes and </w:t>
      </w:r>
    </w:p>
    <w:p w14:paraId="7826B5A1" w14:textId="65F9629B" w:rsidR="00600962" w:rsidRPr="000F21E6" w:rsidRDefault="00600962"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approving</w:t>
      </w:r>
      <w:r w:rsidR="007E037E" w:rsidRPr="000F21E6">
        <w:rPr>
          <w:rFonts w:ascii="Arial" w:hAnsi="Arial" w:cs="Arial"/>
        </w:rPr>
        <w:t xml:space="preserve"> or seeking approval for </w:t>
      </w:r>
      <w:r w:rsidRPr="000F21E6">
        <w:rPr>
          <w:rFonts w:ascii="Arial" w:hAnsi="Arial" w:cs="Arial"/>
        </w:rPr>
        <w:t>staff appointments within the authorised establishment</w:t>
      </w:r>
      <w:r w:rsidR="007E037E" w:rsidRPr="000F21E6">
        <w:rPr>
          <w:rFonts w:ascii="Arial" w:hAnsi="Arial" w:cs="Arial"/>
        </w:rPr>
        <w:t xml:space="preserve"> in accordance with the </w:t>
      </w:r>
      <w:r w:rsidR="006A1C93">
        <w:rPr>
          <w:rFonts w:ascii="Arial" w:hAnsi="Arial" w:cs="Arial"/>
        </w:rPr>
        <w:t xml:space="preserve">school’s </w:t>
      </w:r>
      <w:r w:rsidR="006A1C93" w:rsidRPr="000F21E6">
        <w:rPr>
          <w:rFonts w:ascii="Arial" w:hAnsi="Arial" w:cs="Arial"/>
        </w:rPr>
        <w:t>Scheme of Financial Delegation</w:t>
      </w:r>
      <w:r w:rsidR="007E037E" w:rsidRPr="000F21E6">
        <w:rPr>
          <w:rFonts w:ascii="Arial" w:hAnsi="Arial" w:cs="Arial"/>
        </w:rPr>
        <w:t xml:space="preserve">. </w:t>
      </w:r>
      <w:r w:rsidRPr="000F21E6">
        <w:rPr>
          <w:rFonts w:ascii="Arial" w:hAnsi="Arial" w:cs="Arial"/>
        </w:rPr>
        <w:t xml:space="preserve"> </w:t>
      </w:r>
    </w:p>
    <w:p w14:paraId="0012DBA0" w14:textId="77777777" w:rsidR="00600962" w:rsidRPr="000F21E6" w:rsidRDefault="00600962"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strike/>
        </w:rPr>
      </w:pPr>
      <w:r w:rsidRPr="000F21E6">
        <w:rPr>
          <w:rFonts w:ascii="Arial" w:hAnsi="Arial" w:cs="Arial"/>
        </w:rPr>
        <w:t xml:space="preserve">authorising </w:t>
      </w:r>
      <w:r w:rsidR="00CC51A0" w:rsidRPr="000F21E6">
        <w:rPr>
          <w:rFonts w:ascii="Arial" w:hAnsi="Arial" w:cs="Arial"/>
        </w:rPr>
        <w:t xml:space="preserve">or co-authorising </w:t>
      </w:r>
      <w:r w:rsidR="004A19EF" w:rsidRPr="000F21E6">
        <w:rPr>
          <w:rFonts w:ascii="Arial" w:hAnsi="Arial" w:cs="Arial"/>
        </w:rPr>
        <w:t>purchases/</w:t>
      </w:r>
      <w:r w:rsidRPr="000F21E6">
        <w:rPr>
          <w:rFonts w:ascii="Arial" w:hAnsi="Arial" w:cs="Arial"/>
        </w:rPr>
        <w:t xml:space="preserve">contracts </w:t>
      </w:r>
      <w:r w:rsidR="008C27FB" w:rsidRPr="000F21E6">
        <w:rPr>
          <w:rFonts w:ascii="Arial" w:hAnsi="Arial" w:cs="Arial"/>
        </w:rPr>
        <w:t xml:space="preserve">up to </w:t>
      </w:r>
      <w:r w:rsidR="007E037E" w:rsidRPr="000F21E6">
        <w:rPr>
          <w:rFonts w:ascii="Arial" w:hAnsi="Arial" w:cs="Arial"/>
        </w:rPr>
        <w:t xml:space="preserve">the limits set out in the school's </w:t>
      </w:r>
      <w:r w:rsidR="00CC51A0" w:rsidRPr="000F21E6">
        <w:rPr>
          <w:rFonts w:ascii="Arial" w:hAnsi="Arial" w:cs="Arial"/>
        </w:rPr>
        <w:t>Scheme of Financial Delegation</w:t>
      </w:r>
      <w:r w:rsidR="000F21E6" w:rsidRPr="000F21E6">
        <w:rPr>
          <w:rFonts w:ascii="Arial" w:hAnsi="Arial" w:cs="Arial"/>
        </w:rPr>
        <w:t>;</w:t>
      </w:r>
    </w:p>
    <w:p w14:paraId="6E803F98" w14:textId="1657F556" w:rsidR="00600962" w:rsidRPr="000F21E6" w:rsidRDefault="00600962"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 xml:space="preserve">advising the </w:t>
      </w:r>
      <w:r w:rsidR="00C97C76">
        <w:rPr>
          <w:rFonts w:ascii="Arial" w:hAnsi="Arial" w:cs="Arial"/>
        </w:rPr>
        <w:t xml:space="preserve">local </w:t>
      </w:r>
      <w:r w:rsidR="00CC51A0" w:rsidRPr="000F21E6">
        <w:rPr>
          <w:rFonts w:ascii="Arial" w:hAnsi="Arial" w:cs="Arial"/>
        </w:rPr>
        <w:t xml:space="preserve">governing body </w:t>
      </w:r>
      <w:r w:rsidRPr="000F21E6">
        <w:rPr>
          <w:rFonts w:ascii="Arial" w:hAnsi="Arial" w:cs="Arial"/>
        </w:rPr>
        <w:t xml:space="preserve">of </w:t>
      </w:r>
      <w:r w:rsidR="004A19EF" w:rsidRPr="000F21E6">
        <w:rPr>
          <w:rFonts w:ascii="Arial" w:hAnsi="Arial" w:cs="Arial"/>
        </w:rPr>
        <w:t>purchases/</w:t>
      </w:r>
      <w:r w:rsidRPr="000F21E6">
        <w:rPr>
          <w:rFonts w:ascii="Arial" w:hAnsi="Arial" w:cs="Arial"/>
        </w:rPr>
        <w:t xml:space="preserve">contracts </w:t>
      </w:r>
      <w:r w:rsidR="004A19EF" w:rsidRPr="000F21E6">
        <w:rPr>
          <w:rFonts w:ascii="Arial" w:hAnsi="Arial" w:cs="Arial"/>
        </w:rPr>
        <w:t xml:space="preserve">in accordance with </w:t>
      </w:r>
      <w:r w:rsidR="00CC51A0" w:rsidRPr="000F21E6">
        <w:rPr>
          <w:rFonts w:ascii="Arial" w:hAnsi="Arial" w:cs="Arial"/>
        </w:rPr>
        <w:t>the school's Scheme of Financial Delegation</w:t>
      </w:r>
      <w:r w:rsidRPr="000F21E6">
        <w:rPr>
          <w:rFonts w:ascii="Arial" w:hAnsi="Arial" w:cs="Arial"/>
        </w:rPr>
        <w:t xml:space="preserve">;   </w:t>
      </w:r>
    </w:p>
    <w:p w14:paraId="4914AC72" w14:textId="77777777" w:rsidR="00600962" w:rsidRPr="000F21E6" w:rsidRDefault="004B49F0" w:rsidP="006B40ED">
      <w:pPr>
        <w:pStyle w:val="ListParagraph"/>
        <w:numPr>
          <w:ilvl w:val="0"/>
          <w:numId w:val="5"/>
        </w:numPr>
        <w:autoSpaceDE w:val="0"/>
        <w:autoSpaceDN w:val="0"/>
        <w:adjustRightInd w:val="0"/>
        <w:spacing w:before="120" w:after="0" w:line="240" w:lineRule="auto"/>
        <w:ind w:left="1434" w:hanging="357"/>
        <w:contextualSpacing w:val="0"/>
        <w:rPr>
          <w:rFonts w:ascii="Arial" w:eastAsia="Times New Roman" w:hAnsi="Arial" w:cs="Arial"/>
          <w:lang w:eastAsia="en-GB"/>
        </w:rPr>
      </w:pPr>
      <w:r w:rsidRPr="000F21E6">
        <w:rPr>
          <w:rFonts w:ascii="Arial" w:eastAsia="Times New Roman" w:hAnsi="Arial" w:cs="Arial"/>
          <w:lang w:eastAsia="en-GB"/>
        </w:rPr>
        <w:t xml:space="preserve">authorising payments </w:t>
      </w:r>
      <w:r w:rsidR="00600962" w:rsidRPr="000F21E6">
        <w:rPr>
          <w:rFonts w:ascii="Arial" w:eastAsia="Times New Roman" w:hAnsi="Arial" w:cs="Arial"/>
          <w:lang w:eastAsia="en-GB"/>
        </w:rPr>
        <w:t xml:space="preserve">in conjunction with the </w:t>
      </w:r>
      <w:r w:rsidR="002F0244" w:rsidRPr="000F21E6">
        <w:rPr>
          <w:rFonts w:ascii="Arial" w:eastAsia="Times New Roman" w:hAnsi="Arial" w:cs="Arial"/>
          <w:lang w:eastAsia="en-GB"/>
        </w:rPr>
        <w:t>o</w:t>
      </w:r>
      <w:r w:rsidR="00600962" w:rsidRPr="000F21E6">
        <w:rPr>
          <w:rFonts w:ascii="Arial" w:eastAsia="Times New Roman" w:hAnsi="Arial" w:cs="Arial"/>
          <w:lang w:eastAsia="en-GB"/>
        </w:rPr>
        <w:t>ffice/</w:t>
      </w:r>
      <w:r w:rsidR="002F0244" w:rsidRPr="000F21E6">
        <w:rPr>
          <w:rFonts w:ascii="Arial" w:eastAsia="Times New Roman" w:hAnsi="Arial" w:cs="Arial"/>
          <w:lang w:eastAsia="en-GB"/>
        </w:rPr>
        <w:t>b</w:t>
      </w:r>
      <w:r w:rsidR="00600962" w:rsidRPr="000F21E6">
        <w:rPr>
          <w:rFonts w:ascii="Arial" w:eastAsia="Times New Roman" w:hAnsi="Arial" w:cs="Arial"/>
          <w:lang w:eastAsia="en-GB"/>
        </w:rPr>
        <w:t xml:space="preserve">usiness </w:t>
      </w:r>
      <w:r w:rsidR="00AB066D" w:rsidRPr="000F21E6">
        <w:rPr>
          <w:rFonts w:ascii="Arial" w:eastAsia="Times New Roman" w:hAnsi="Arial" w:cs="Arial"/>
          <w:lang w:eastAsia="en-GB"/>
        </w:rPr>
        <w:t>m</w:t>
      </w:r>
      <w:r w:rsidR="00600962" w:rsidRPr="000F21E6">
        <w:rPr>
          <w:rFonts w:ascii="Arial" w:eastAsia="Times New Roman" w:hAnsi="Arial" w:cs="Arial"/>
          <w:lang w:eastAsia="en-GB"/>
        </w:rPr>
        <w:t xml:space="preserve">anager or </w:t>
      </w:r>
      <w:r w:rsidR="00AB066D" w:rsidRPr="000F21E6">
        <w:rPr>
          <w:rFonts w:ascii="Arial" w:eastAsia="Times New Roman" w:hAnsi="Arial" w:cs="Arial"/>
          <w:lang w:eastAsia="en-GB"/>
        </w:rPr>
        <w:t>an</w:t>
      </w:r>
      <w:r w:rsidR="00600962" w:rsidRPr="000F21E6">
        <w:rPr>
          <w:rFonts w:ascii="Arial" w:eastAsia="Times New Roman" w:hAnsi="Arial" w:cs="Arial"/>
          <w:lang w:eastAsia="en-GB"/>
        </w:rPr>
        <w:t xml:space="preserve">other authorised signatory – all payments require 2 signatories </w:t>
      </w:r>
    </w:p>
    <w:p w14:paraId="5EF22AEC" w14:textId="52E7A6D6" w:rsidR="00247A68" w:rsidRDefault="00600962" w:rsidP="006B40ED">
      <w:pPr>
        <w:pStyle w:val="ListParagraph"/>
        <w:numPr>
          <w:ilvl w:val="0"/>
          <w:numId w:val="5"/>
        </w:numPr>
        <w:autoSpaceDE w:val="0"/>
        <w:autoSpaceDN w:val="0"/>
        <w:adjustRightInd w:val="0"/>
        <w:spacing w:before="120" w:after="0" w:line="240" w:lineRule="auto"/>
        <w:ind w:left="1434" w:hanging="357"/>
        <w:contextualSpacing w:val="0"/>
        <w:rPr>
          <w:rFonts w:ascii="Arial" w:hAnsi="Arial" w:cs="Arial"/>
        </w:rPr>
      </w:pPr>
      <w:r w:rsidRPr="000F21E6">
        <w:rPr>
          <w:rFonts w:ascii="Arial" w:hAnsi="Arial" w:cs="Arial"/>
        </w:rPr>
        <w:t xml:space="preserve">ensuring the </w:t>
      </w:r>
      <w:r w:rsidR="0068352F" w:rsidRPr="000F21E6">
        <w:rPr>
          <w:rFonts w:ascii="Arial" w:hAnsi="Arial" w:cs="Arial"/>
        </w:rPr>
        <w:t>school</w:t>
      </w:r>
      <w:r w:rsidRPr="000F21E6">
        <w:rPr>
          <w:rFonts w:ascii="Arial" w:hAnsi="Arial" w:cs="Arial"/>
        </w:rPr>
        <w:t xml:space="preserve"> complies </w:t>
      </w:r>
      <w:r w:rsidR="00E90A76">
        <w:rPr>
          <w:rFonts w:ascii="Arial" w:hAnsi="Arial" w:cs="Arial"/>
        </w:rPr>
        <w:t>with</w:t>
      </w:r>
      <w:r w:rsidRPr="000F21E6">
        <w:rPr>
          <w:rFonts w:ascii="Arial" w:hAnsi="Arial" w:cs="Arial"/>
        </w:rPr>
        <w:t xml:space="preserve"> the prescribed Scheme of </w:t>
      </w:r>
      <w:r w:rsidR="00CC51A0" w:rsidRPr="000F21E6">
        <w:rPr>
          <w:rFonts w:ascii="Arial" w:hAnsi="Arial" w:cs="Arial"/>
        </w:rPr>
        <w:t xml:space="preserve">Financial </w:t>
      </w:r>
      <w:r w:rsidRPr="000F21E6">
        <w:rPr>
          <w:rFonts w:ascii="Arial" w:hAnsi="Arial" w:cs="Arial"/>
        </w:rPr>
        <w:t>Delegation both in letter and spirit</w:t>
      </w:r>
    </w:p>
    <w:p w14:paraId="1BF8328A" w14:textId="5AA9672A" w:rsidR="00A93FF1" w:rsidRPr="005B1FB3" w:rsidRDefault="00A93FF1"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7228">
        <w:rPr>
          <w:rFonts w:ascii="Arial" w:hAnsi="Arial" w:cs="Arial"/>
        </w:rPr>
        <w:t>Within a school, the headteacher, with the approval of the CFO and board of trustees, may delegate the management of a budget area to a member of the senior leadership team.</w:t>
      </w:r>
      <w:r w:rsidRPr="005B1FB3">
        <w:rPr>
          <w:rFonts w:ascii="Arial" w:hAnsi="Arial" w:cs="Arial"/>
          <w:highlight w:val="lightGray"/>
        </w:rPr>
        <w:t xml:space="preserve">   </w:t>
      </w:r>
      <w:r w:rsidRPr="005B1FB3">
        <w:rPr>
          <w:rFonts w:ascii="Arial" w:hAnsi="Arial" w:cs="Arial"/>
        </w:rPr>
        <w:t xml:space="preserve">  </w:t>
      </w:r>
    </w:p>
    <w:p w14:paraId="0B658112" w14:textId="77777777" w:rsidR="00600962" w:rsidRPr="000F21E6" w:rsidRDefault="00600962" w:rsidP="009C5C32">
      <w:pPr>
        <w:autoSpaceDE w:val="0"/>
        <w:autoSpaceDN w:val="0"/>
        <w:adjustRightInd w:val="0"/>
        <w:spacing w:after="0"/>
        <w:rPr>
          <w:rFonts w:ascii="Arial" w:hAnsi="Arial" w:cs="Arial"/>
        </w:rPr>
      </w:pPr>
    </w:p>
    <w:p w14:paraId="50154124" w14:textId="77777777" w:rsidR="00600962" w:rsidRPr="005B1FB3" w:rsidRDefault="008C27FB" w:rsidP="005B1FB3">
      <w:pPr>
        <w:autoSpaceDE w:val="0"/>
        <w:autoSpaceDN w:val="0"/>
        <w:adjustRightInd w:val="0"/>
        <w:spacing w:after="0"/>
        <w:rPr>
          <w:rFonts w:ascii="Arial" w:hAnsi="Arial" w:cs="Arial"/>
          <w:b/>
        </w:rPr>
      </w:pPr>
      <w:r w:rsidRPr="005B1FB3">
        <w:rPr>
          <w:rFonts w:ascii="Arial" w:hAnsi="Arial" w:cs="Arial"/>
          <w:b/>
        </w:rPr>
        <w:t>Chief Financial Officer (CFO)</w:t>
      </w:r>
    </w:p>
    <w:p w14:paraId="381BC7C0" w14:textId="560A8288" w:rsidR="0035599F" w:rsidRPr="005B1FB3" w:rsidRDefault="00C0611E"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B1FB3">
        <w:rPr>
          <w:rFonts w:ascii="Arial" w:hAnsi="Arial" w:cs="Arial"/>
        </w:rPr>
        <w:t xml:space="preserve">The Chief Financial Officer (CFO) is responsible for the </w:t>
      </w:r>
      <w:r w:rsidR="00044D87" w:rsidRPr="005B1FB3">
        <w:rPr>
          <w:rFonts w:ascii="Arial" w:hAnsi="Arial" w:cs="Arial"/>
        </w:rPr>
        <w:t xml:space="preserve">strategic </w:t>
      </w:r>
      <w:r w:rsidRPr="005B1FB3">
        <w:rPr>
          <w:rFonts w:ascii="Arial" w:hAnsi="Arial" w:cs="Arial"/>
        </w:rPr>
        <w:t xml:space="preserve">management of the trust's finances across </w:t>
      </w:r>
      <w:r w:rsidR="009C5C32" w:rsidRPr="005B1FB3">
        <w:rPr>
          <w:rFonts w:ascii="Arial" w:hAnsi="Arial" w:cs="Arial"/>
        </w:rPr>
        <w:t>ONE</w:t>
      </w:r>
      <w:r w:rsidR="00186626">
        <w:rPr>
          <w:rFonts w:ascii="Arial" w:hAnsi="Arial" w:cs="Arial"/>
        </w:rPr>
        <w:t xml:space="preserve"> </w:t>
      </w:r>
      <w:r w:rsidR="004F0504" w:rsidRPr="005B1FB3">
        <w:rPr>
          <w:rFonts w:ascii="Arial" w:hAnsi="Arial" w:cs="Arial"/>
        </w:rPr>
        <w:t xml:space="preserve">Academy Trust </w:t>
      </w:r>
      <w:r w:rsidRPr="005B1FB3">
        <w:rPr>
          <w:rFonts w:ascii="Arial" w:hAnsi="Arial" w:cs="Arial"/>
        </w:rPr>
        <w:t xml:space="preserve">and individual </w:t>
      </w:r>
      <w:r w:rsidR="0035599F" w:rsidRPr="005B1FB3">
        <w:rPr>
          <w:rFonts w:ascii="Arial" w:hAnsi="Arial" w:cs="Arial"/>
        </w:rPr>
        <w:t xml:space="preserve">schools </w:t>
      </w:r>
      <w:r w:rsidRPr="005B1FB3">
        <w:rPr>
          <w:rFonts w:ascii="Arial" w:hAnsi="Arial" w:cs="Arial"/>
        </w:rPr>
        <w:t xml:space="preserve">(in accordance with agreed Schemes of </w:t>
      </w:r>
      <w:r w:rsidR="0035599F" w:rsidRPr="005B1FB3">
        <w:rPr>
          <w:rFonts w:ascii="Arial" w:hAnsi="Arial" w:cs="Arial"/>
        </w:rPr>
        <w:t xml:space="preserve">Financial </w:t>
      </w:r>
      <w:r w:rsidRPr="005B1FB3">
        <w:rPr>
          <w:rFonts w:ascii="Arial" w:hAnsi="Arial" w:cs="Arial"/>
        </w:rPr>
        <w:t xml:space="preserve">Delegation to individual </w:t>
      </w:r>
      <w:r w:rsidR="0035599F" w:rsidRPr="005B1FB3">
        <w:rPr>
          <w:rFonts w:ascii="Arial" w:hAnsi="Arial" w:cs="Arial"/>
        </w:rPr>
        <w:t>schools</w:t>
      </w:r>
      <w:r w:rsidRPr="005B1FB3">
        <w:rPr>
          <w:rFonts w:ascii="Arial" w:hAnsi="Arial" w:cs="Arial"/>
        </w:rPr>
        <w:t xml:space="preserve">). </w:t>
      </w:r>
    </w:p>
    <w:p w14:paraId="1CCAD59D" w14:textId="688FAC7C" w:rsidR="0035599F" w:rsidRPr="005B1FB3" w:rsidRDefault="00C0611E"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B1FB3">
        <w:rPr>
          <w:rFonts w:ascii="Arial" w:hAnsi="Arial" w:cs="Arial"/>
        </w:rPr>
        <w:t>The</w:t>
      </w:r>
      <w:r w:rsidR="0035599F" w:rsidRPr="005B1FB3">
        <w:rPr>
          <w:rFonts w:ascii="Arial" w:hAnsi="Arial" w:cs="Arial"/>
        </w:rPr>
        <w:t xml:space="preserve"> CFO </w:t>
      </w:r>
      <w:r w:rsidRPr="005B1FB3">
        <w:rPr>
          <w:rFonts w:ascii="Arial" w:hAnsi="Arial" w:cs="Arial"/>
        </w:rPr>
        <w:t xml:space="preserve">will ensure annual trust level accounts are delivered in accordance with all statutory and regulatory requirements. </w:t>
      </w:r>
    </w:p>
    <w:p w14:paraId="2C7198BD" w14:textId="23EB051E" w:rsidR="00C0611E" w:rsidRPr="005B1FB3" w:rsidRDefault="00C0611E" w:rsidP="005B1FB3">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B1FB3">
        <w:rPr>
          <w:rFonts w:ascii="Arial" w:hAnsi="Arial" w:cs="Arial"/>
        </w:rPr>
        <w:t>The</w:t>
      </w:r>
      <w:r w:rsidR="0035599F" w:rsidRPr="005B1FB3">
        <w:rPr>
          <w:rFonts w:ascii="Arial" w:hAnsi="Arial" w:cs="Arial"/>
        </w:rPr>
        <w:t xml:space="preserve"> CFO is </w:t>
      </w:r>
      <w:r w:rsidRPr="005B1FB3">
        <w:rPr>
          <w:rFonts w:ascii="Arial" w:hAnsi="Arial" w:cs="Arial"/>
        </w:rPr>
        <w:t>responsible for budget setting at the trust level, and ensuring an appropriate control environment exists across the trust.</w:t>
      </w:r>
    </w:p>
    <w:p w14:paraId="40670FC6" w14:textId="719E039D" w:rsidR="00600962" w:rsidRPr="005B1FB3" w:rsidRDefault="00C0611E" w:rsidP="005B1FB3">
      <w:pPr>
        <w:pStyle w:val="ListParagraph"/>
        <w:numPr>
          <w:ilvl w:val="1"/>
          <w:numId w:val="3"/>
        </w:numPr>
        <w:spacing w:before="120" w:after="0"/>
        <w:ind w:left="567" w:right="-87" w:hanging="567"/>
        <w:contextualSpacing w:val="0"/>
        <w:rPr>
          <w:rFonts w:ascii="Arial" w:eastAsia="Times New Roman" w:hAnsi="Arial" w:cs="Arial"/>
          <w:lang w:eastAsia="en-GB"/>
        </w:rPr>
      </w:pPr>
      <w:r w:rsidRPr="005B1FB3">
        <w:rPr>
          <w:rFonts w:ascii="Arial" w:eastAsia="Times New Roman" w:hAnsi="Arial" w:cs="Arial"/>
          <w:lang w:eastAsia="en-GB"/>
        </w:rPr>
        <w:t xml:space="preserve">The </w:t>
      </w:r>
      <w:r w:rsidR="008C27FB" w:rsidRPr="005B1FB3">
        <w:rPr>
          <w:rFonts w:ascii="Arial" w:eastAsia="Times New Roman" w:hAnsi="Arial" w:cs="Arial"/>
          <w:lang w:eastAsia="en-GB"/>
        </w:rPr>
        <w:t xml:space="preserve">CFO </w:t>
      </w:r>
      <w:r w:rsidR="00600962" w:rsidRPr="005B1FB3">
        <w:rPr>
          <w:rFonts w:ascii="Arial" w:eastAsia="Times New Roman" w:hAnsi="Arial" w:cs="Arial"/>
          <w:lang w:eastAsia="en-GB"/>
        </w:rPr>
        <w:t xml:space="preserve">works in close collaboration with the </w:t>
      </w:r>
      <w:r w:rsidR="0068352F" w:rsidRPr="005B1FB3">
        <w:rPr>
          <w:rFonts w:ascii="Arial" w:eastAsia="Times New Roman" w:hAnsi="Arial" w:cs="Arial"/>
          <w:lang w:eastAsia="en-GB"/>
        </w:rPr>
        <w:t>school</w:t>
      </w:r>
      <w:r w:rsidR="00600962" w:rsidRPr="005B1FB3">
        <w:rPr>
          <w:rFonts w:ascii="Arial" w:eastAsia="Times New Roman" w:hAnsi="Arial" w:cs="Arial"/>
          <w:lang w:eastAsia="en-GB"/>
        </w:rPr>
        <w:t xml:space="preserve"> </w:t>
      </w:r>
      <w:r w:rsidR="002F0244" w:rsidRPr="005B1FB3">
        <w:rPr>
          <w:rFonts w:ascii="Arial" w:eastAsia="Times New Roman" w:hAnsi="Arial" w:cs="Arial"/>
          <w:lang w:eastAsia="en-GB"/>
        </w:rPr>
        <w:t>h</w:t>
      </w:r>
      <w:r w:rsidR="00600962" w:rsidRPr="005B1FB3">
        <w:rPr>
          <w:rFonts w:ascii="Arial" w:eastAsia="Times New Roman" w:hAnsi="Arial" w:cs="Arial"/>
          <w:lang w:eastAsia="en-GB"/>
        </w:rPr>
        <w:t>eadteachers</w:t>
      </w:r>
      <w:r w:rsidR="003F0132" w:rsidRPr="005B1FB3">
        <w:rPr>
          <w:rFonts w:ascii="Arial" w:eastAsia="Times New Roman" w:hAnsi="Arial" w:cs="Arial"/>
          <w:lang w:eastAsia="en-GB"/>
        </w:rPr>
        <w:t xml:space="preserve"> and the CEO</w:t>
      </w:r>
      <w:r w:rsidR="00600962" w:rsidRPr="005B1FB3">
        <w:rPr>
          <w:rFonts w:ascii="Arial" w:eastAsia="Times New Roman" w:hAnsi="Arial" w:cs="Arial"/>
          <w:lang w:eastAsia="en-GB"/>
        </w:rPr>
        <w:t xml:space="preserve"> through whom </w:t>
      </w:r>
      <w:r w:rsidR="0035599F" w:rsidRPr="005B1FB3">
        <w:rPr>
          <w:rFonts w:ascii="Arial" w:eastAsia="Times New Roman" w:hAnsi="Arial" w:cs="Arial"/>
          <w:lang w:eastAsia="en-GB"/>
        </w:rPr>
        <w:t xml:space="preserve">the CFO </w:t>
      </w:r>
      <w:r w:rsidR="00600962" w:rsidRPr="005B1FB3">
        <w:rPr>
          <w:rFonts w:ascii="Arial" w:eastAsia="Times New Roman" w:hAnsi="Arial" w:cs="Arial"/>
          <w:lang w:eastAsia="en-GB"/>
        </w:rPr>
        <w:t xml:space="preserve">is responsible to the </w:t>
      </w:r>
      <w:r w:rsidR="00AB066D" w:rsidRPr="005B1FB3">
        <w:rPr>
          <w:rFonts w:ascii="Arial" w:eastAsia="Times New Roman" w:hAnsi="Arial" w:cs="Arial"/>
          <w:lang w:eastAsia="en-GB"/>
        </w:rPr>
        <w:t>b</w:t>
      </w:r>
      <w:r w:rsidR="00600962" w:rsidRPr="005B1FB3">
        <w:rPr>
          <w:rFonts w:ascii="Arial" w:eastAsia="Times New Roman" w:hAnsi="Arial" w:cs="Arial"/>
          <w:lang w:eastAsia="en-GB"/>
        </w:rPr>
        <w:t>oard</w:t>
      </w:r>
      <w:r w:rsidR="00AB066D" w:rsidRPr="005B1FB3">
        <w:rPr>
          <w:rFonts w:ascii="Arial" w:eastAsia="Times New Roman" w:hAnsi="Arial" w:cs="Arial"/>
          <w:lang w:eastAsia="en-GB"/>
        </w:rPr>
        <w:t xml:space="preserve"> of </w:t>
      </w:r>
      <w:r w:rsidR="009C5C32" w:rsidRPr="005B1FB3">
        <w:rPr>
          <w:rFonts w:ascii="Arial" w:eastAsia="Times New Roman" w:hAnsi="Arial" w:cs="Arial"/>
          <w:lang w:eastAsia="en-GB"/>
        </w:rPr>
        <w:t>trustees</w:t>
      </w:r>
      <w:r w:rsidR="00600962" w:rsidRPr="005B1FB3">
        <w:rPr>
          <w:rFonts w:ascii="Arial" w:eastAsia="Times New Roman" w:hAnsi="Arial" w:cs="Arial"/>
          <w:lang w:eastAsia="en-GB"/>
        </w:rPr>
        <w:t xml:space="preserve">. The </w:t>
      </w:r>
      <w:r w:rsidR="008C27FB" w:rsidRPr="005B1FB3">
        <w:rPr>
          <w:rFonts w:ascii="Arial" w:eastAsia="Times New Roman" w:hAnsi="Arial" w:cs="Arial"/>
          <w:lang w:eastAsia="en-GB"/>
        </w:rPr>
        <w:t>CFO</w:t>
      </w:r>
      <w:r w:rsidR="00600962" w:rsidRPr="005B1FB3">
        <w:rPr>
          <w:rFonts w:ascii="Arial" w:eastAsia="Times New Roman" w:hAnsi="Arial" w:cs="Arial"/>
          <w:lang w:eastAsia="en-GB"/>
        </w:rPr>
        <w:t xml:space="preserve"> also has direct access to the </w:t>
      </w:r>
      <w:r w:rsidR="00AB066D" w:rsidRPr="005B1FB3">
        <w:rPr>
          <w:rFonts w:ascii="Arial" w:eastAsia="Times New Roman" w:hAnsi="Arial" w:cs="Arial"/>
          <w:lang w:eastAsia="en-GB"/>
        </w:rPr>
        <w:t>b</w:t>
      </w:r>
      <w:r w:rsidR="00600962" w:rsidRPr="005B1FB3">
        <w:rPr>
          <w:rFonts w:ascii="Arial" w:eastAsia="Times New Roman" w:hAnsi="Arial" w:cs="Arial"/>
          <w:lang w:eastAsia="en-GB"/>
        </w:rPr>
        <w:t xml:space="preserve">oard </w:t>
      </w:r>
      <w:r w:rsidR="00AB066D" w:rsidRPr="005B1FB3">
        <w:rPr>
          <w:rFonts w:ascii="Arial" w:eastAsia="Times New Roman" w:hAnsi="Arial" w:cs="Arial"/>
          <w:lang w:eastAsia="en-GB"/>
        </w:rPr>
        <w:t xml:space="preserve">of </w:t>
      </w:r>
      <w:r w:rsidR="009C5C32" w:rsidRPr="005B1FB3">
        <w:rPr>
          <w:rFonts w:ascii="Arial" w:eastAsia="Times New Roman" w:hAnsi="Arial" w:cs="Arial"/>
          <w:lang w:eastAsia="en-GB"/>
        </w:rPr>
        <w:t>trustees</w:t>
      </w:r>
      <w:r w:rsidR="00AB066D" w:rsidRPr="005B1FB3">
        <w:rPr>
          <w:rFonts w:ascii="Arial" w:eastAsia="Times New Roman" w:hAnsi="Arial" w:cs="Arial"/>
          <w:lang w:eastAsia="en-GB"/>
        </w:rPr>
        <w:t xml:space="preserve"> </w:t>
      </w:r>
      <w:r w:rsidR="00600962" w:rsidRPr="005B1FB3">
        <w:rPr>
          <w:rFonts w:ascii="Arial" w:eastAsia="Times New Roman" w:hAnsi="Arial" w:cs="Arial"/>
          <w:lang w:eastAsia="en-GB"/>
        </w:rPr>
        <w:t xml:space="preserve">via </w:t>
      </w:r>
      <w:r w:rsidR="008C27FB" w:rsidRPr="005B1FB3">
        <w:rPr>
          <w:rFonts w:ascii="Arial" w:eastAsia="Times New Roman" w:hAnsi="Arial" w:cs="Arial"/>
          <w:lang w:eastAsia="en-GB"/>
        </w:rPr>
        <w:t>board meetings.</w:t>
      </w:r>
    </w:p>
    <w:p w14:paraId="2346D8FF" w14:textId="3E79C1E7" w:rsidR="00600962" w:rsidRPr="005B1FB3" w:rsidRDefault="00600962" w:rsidP="005B1FB3">
      <w:pPr>
        <w:pStyle w:val="ListParagraph"/>
        <w:numPr>
          <w:ilvl w:val="1"/>
          <w:numId w:val="3"/>
        </w:numPr>
        <w:spacing w:before="120" w:after="0"/>
        <w:ind w:left="567" w:right="-87" w:hanging="567"/>
        <w:contextualSpacing w:val="0"/>
        <w:rPr>
          <w:rFonts w:ascii="Arial" w:eastAsia="Times New Roman" w:hAnsi="Arial" w:cs="Arial"/>
          <w:lang w:eastAsia="en-GB"/>
        </w:rPr>
      </w:pPr>
      <w:r w:rsidRPr="005B1FB3">
        <w:rPr>
          <w:rFonts w:ascii="Arial" w:eastAsia="Times New Roman" w:hAnsi="Arial" w:cs="Arial"/>
          <w:lang w:eastAsia="en-GB"/>
        </w:rPr>
        <w:lastRenderedPageBreak/>
        <w:t xml:space="preserve">The main responsibilities of the </w:t>
      </w:r>
      <w:r w:rsidR="008C27FB" w:rsidRPr="005B1FB3">
        <w:rPr>
          <w:rFonts w:ascii="Arial" w:eastAsia="Times New Roman" w:hAnsi="Arial" w:cs="Arial"/>
          <w:lang w:eastAsia="en-GB"/>
        </w:rPr>
        <w:t>CFO</w:t>
      </w:r>
      <w:r w:rsidRPr="005B1FB3">
        <w:rPr>
          <w:rFonts w:ascii="Arial" w:eastAsia="Times New Roman" w:hAnsi="Arial" w:cs="Arial"/>
          <w:lang w:eastAsia="en-GB"/>
        </w:rPr>
        <w:t xml:space="preserve"> are:</w:t>
      </w:r>
    </w:p>
    <w:p w14:paraId="6FFF75BE" w14:textId="24570100" w:rsidR="00600962" w:rsidRPr="00E90A76" w:rsidRDefault="004B49F0"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p</w:t>
      </w:r>
      <w:r w:rsidR="00600962" w:rsidRPr="00E90A76">
        <w:rPr>
          <w:rFonts w:ascii="Arial" w:eastAsia="Times New Roman" w:hAnsi="Arial" w:cs="Arial"/>
          <w:lang w:eastAsia="en-GB"/>
        </w:rPr>
        <w:t>reparing the annual budgets and medium</w:t>
      </w:r>
      <w:r w:rsidR="00AB066D" w:rsidRPr="00E90A76">
        <w:rPr>
          <w:rFonts w:ascii="Arial" w:eastAsia="Times New Roman" w:hAnsi="Arial" w:cs="Arial"/>
          <w:lang w:eastAsia="en-GB"/>
        </w:rPr>
        <w:t>-</w:t>
      </w:r>
      <w:r w:rsidR="00600962" w:rsidRPr="00E90A76">
        <w:rPr>
          <w:rFonts w:ascii="Arial" w:eastAsia="Times New Roman" w:hAnsi="Arial" w:cs="Arial"/>
          <w:lang w:eastAsia="en-GB"/>
        </w:rPr>
        <w:t xml:space="preserve">term financial plans </w:t>
      </w:r>
      <w:r w:rsidR="00044D87">
        <w:rPr>
          <w:rFonts w:ascii="Arial" w:eastAsia="Times New Roman" w:hAnsi="Arial" w:cs="Arial"/>
          <w:lang w:eastAsia="en-GB"/>
        </w:rPr>
        <w:t xml:space="preserve">for the </w:t>
      </w:r>
      <w:r w:rsidR="00044D87" w:rsidRPr="00E90A76">
        <w:rPr>
          <w:rFonts w:ascii="Arial" w:eastAsia="Times New Roman" w:hAnsi="Arial" w:cs="Arial"/>
          <w:lang w:eastAsia="en-GB"/>
        </w:rPr>
        <w:t xml:space="preserve">trust and </w:t>
      </w:r>
      <w:r w:rsidR="00044D87">
        <w:rPr>
          <w:rFonts w:ascii="Arial" w:eastAsia="Times New Roman" w:hAnsi="Arial" w:cs="Arial"/>
          <w:lang w:eastAsia="en-GB"/>
        </w:rPr>
        <w:t xml:space="preserve">the </w:t>
      </w:r>
      <w:r w:rsidR="00044D87" w:rsidRPr="00E90A76">
        <w:rPr>
          <w:rFonts w:ascii="Arial" w:eastAsia="Times New Roman" w:hAnsi="Arial" w:cs="Arial"/>
          <w:lang w:eastAsia="en-GB"/>
        </w:rPr>
        <w:t>school</w:t>
      </w:r>
      <w:r w:rsidR="00044D87">
        <w:rPr>
          <w:rFonts w:ascii="Arial" w:eastAsia="Times New Roman" w:hAnsi="Arial" w:cs="Arial"/>
          <w:lang w:eastAsia="en-GB"/>
        </w:rPr>
        <w:t>s within the trust,</w:t>
      </w:r>
      <w:r w:rsidR="00044D87" w:rsidRPr="00E90A76">
        <w:rPr>
          <w:rFonts w:ascii="Arial" w:eastAsia="Times New Roman" w:hAnsi="Arial" w:cs="Arial"/>
          <w:lang w:eastAsia="en-GB"/>
        </w:rPr>
        <w:t xml:space="preserve"> </w:t>
      </w:r>
      <w:r w:rsidR="00600962" w:rsidRPr="00E90A76">
        <w:rPr>
          <w:rFonts w:ascii="Arial" w:eastAsia="Times New Roman" w:hAnsi="Arial" w:cs="Arial"/>
          <w:lang w:eastAsia="en-GB"/>
        </w:rPr>
        <w:t xml:space="preserve">for review and approval by the </w:t>
      </w:r>
      <w:r w:rsidR="0035599F" w:rsidRPr="00E90A76">
        <w:rPr>
          <w:rFonts w:ascii="Arial" w:eastAsia="Times New Roman" w:hAnsi="Arial" w:cs="Arial"/>
          <w:lang w:eastAsia="en-GB"/>
        </w:rPr>
        <w:t xml:space="preserve">board of </w:t>
      </w:r>
      <w:r w:rsidR="009C5C32">
        <w:rPr>
          <w:rFonts w:ascii="Arial" w:eastAsia="Times New Roman" w:hAnsi="Arial" w:cs="Arial"/>
          <w:lang w:eastAsia="en-GB"/>
        </w:rPr>
        <w:t>trustees</w:t>
      </w:r>
      <w:r w:rsidR="00600962" w:rsidRPr="00E90A76">
        <w:rPr>
          <w:rFonts w:ascii="Arial" w:eastAsia="Times New Roman" w:hAnsi="Arial" w:cs="Arial"/>
          <w:lang w:eastAsia="en-GB"/>
        </w:rPr>
        <w:t xml:space="preserve">; </w:t>
      </w:r>
    </w:p>
    <w:p w14:paraId="3654E253" w14:textId="5A0E20E8"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managing day-to-day financial issues of </w:t>
      </w:r>
      <w:r w:rsidR="00CD5495" w:rsidRPr="00E90A76">
        <w:rPr>
          <w:rFonts w:ascii="Arial" w:eastAsia="Times New Roman" w:hAnsi="Arial" w:cs="Arial"/>
          <w:lang w:eastAsia="en-GB"/>
        </w:rPr>
        <w:t xml:space="preserve">the </w:t>
      </w:r>
      <w:r w:rsidR="009C5C32">
        <w:rPr>
          <w:rFonts w:ascii="Arial" w:eastAsia="Times New Roman" w:hAnsi="Arial" w:cs="Arial"/>
          <w:lang w:eastAsia="en-GB"/>
        </w:rPr>
        <w:t>ONE</w:t>
      </w:r>
      <w:r w:rsidR="00186626">
        <w:rPr>
          <w:rFonts w:ascii="Arial" w:eastAsia="Times New Roman" w:hAnsi="Arial" w:cs="Arial"/>
          <w:lang w:eastAsia="en-GB"/>
        </w:rPr>
        <w:t xml:space="preserve"> Academy Trust</w:t>
      </w:r>
      <w:r w:rsidRPr="00E90A76">
        <w:rPr>
          <w:rFonts w:ascii="Arial" w:eastAsia="Times New Roman" w:hAnsi="Arial" w:cs="Arial"/>
          <w:lang w:eastAsia="en-GB"/>
        </w:rPr>
        <w:t xml:space="preserve"> including the establishment and operation of a suitable accounting system;</w:t>
      </w:r>
    </w:p>
    <w:p w14:paraId="717B5DFF" w14:textId="1ADEB159"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managing </w:t>
      </w:r>
      <w:r w:rsidR="00CD5495" w:rsidRPr="00E90A76">
        <w:rPr>
          <w:rFonts w:ascii="Arial" w:eastAsia="Times New Roman" w:hAnsi="Arial" w:cs="Arial"/>
          <w:lang w:eastAsia="en-GB"/>
        </w:rPr>
        <w:t xml:space="preserve">the </w:t>
      </w:r>
      <w:r w:rsidR="009C5C32">
        <w:rPr>
          <w:rFonts w:ascii="Arial" w:eastAsia="Times New Roman" w:hAnsi="Arial" w:cs="Arial"/>
          <w:lang w:eastAsia="en-GB"/>
        </w:rPr>
        <w:t>ONE</w:t>
      </w:r>
      <w:r w:rsidR="00186626">
        <w:rPr>
          <w:rFonts w:ascii="Arial" w:eastAsia="Times New Roman" w:hAnsi="Arial" w:cs="Arial"/>
          <w:lang w:eastAsia="en-GB"/>
        </w:rPr>
        <w:t xml:space="preserve"> Academy Trust</w:t>
      </w:r>
      <w:r w:rsidRPr="00E90A76">
        <w:rPr>
          <w:rFonts w:ascii="Arial" w:eastAsia="Times New Roman" w:hAnsi="Arial" w:cs="Arial"/>
          <w:lang w:eastAsia="en-GB"/>
        </w:rPr>
        <w:t xml:space="preserve">’s financial position at a strategic and operational level within the framework for financial control determined by the </w:t>
      </w:r>
      <w:r w:rsidR="002F0244" w:rsidRPr="00E90A76">
        <w:rPr>
          <w:rFonts w:ascii="Arial" w:eastAsia="Times New Roman" w:hAnsi="Arial" w:cs="Arial"/>
          <w:lang w:eastAsia="en-GB"/>
        </w:rPr>
        <w:t>b</w:t>
      </w:r>
      <w:r w:rsidRPr="00E90A76">
        <w:rPr>
          <w:rFonts w:ascii="Arial" w:eastAsia="Times New Roman" w:hAnsi="Arial" w:cs="Arial"/>
          <w:lang w:eastAsia="en-GB"/>
        </w:rPr>
        <w:t>oard;</w:t>
      </w:r>
    </w:p>
    <w:p w14:paraId="24D1E34B" w14:textId="2F0420D5"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maintaining effective systems of internal control across the whole of </w:t>
      </w:r>
      <w:r w:rsidR="009C5C32">
        <w:rPr>
          <w:rFonts w:ascii="Arial" w:eastAsia="Times New Roman" w:hAnsi="Arial" w:cs="Arial"/>
          <w:lang w:eastAsia="en-GB"/>
        </w:rPr>
        <w:t>ONE</w:t>
      </w:r>
      <w:r w:rsidR="00186626">
        <w:rPr>
          <w:rFonts w:ascii="Arial" w:eastAsia="Times New Roman" w:hAnsi="Arial" w:cs="Arial"/>
          <w:lang w:eastAsia="en-GB"/>
        </w:rPr>
        <w:t xml:space="preserve"> Academy Trust</w:t>
      </w:r>
      <w:r w:rsidRPr="00E90A76">
        <w:rPr>
          <w:rFonts w:ascii="Arial" w:eastAsia="Times New Roman" w:hAnsi="Arial" w:cs="Arial"/>
          <w:lang w:eastAsia="en-GB"/>
        </w:rPr>
        <w:t>;</w:t>
      </w:r>
    </w:p>
    <w:p w14:paraId="23097E34" w14:textId="362CF133" w:rsidR="00600962" w:rsidRPr="00E90A76" w:rsidRDefault="00600962" w:rsidP="00A55C8D">
      <w:pPr>
        <w:pStyle w:val="ListParagraph"/>
        <w:numPr>
          <w:ilvl w:val="0"/>
          <w:numId w:val="20"/>
        </w:numPr>
        <w:spacing w:before="120" w:after="120"/>
        <w:ind w:left="1434" w:right="-85" w:hanging="357"/>
        <w:contextualSpacing w:val="0"/>
        <w:rPr>
          <w:rFonts w:ascii="Arial" w:eastAsia="Times New Roman" w:hAnsi="Arial" w:cs="Arial"/>
          <w:lang w:eastAsia="en-GB"/>
        </w:rPr>
      </w:pPr>
      <w:r w:rsidRPr="7F453D84">
        <w:rPr>
          <w:rFonts w:ascii="Arial" w:eastAsia="Times New Roman" w:hAnsi="Arial" w:cs="Arial"/>
          <w:lang w:eastAsia="en-GB"/>
        </w:rPr>
        <w:t xml:space="preserve">ensuring the annual accounts are presented properly and supported adequately by the underlying books and records of </w:t>
      </w:r>
      <w:r w:rsidR="009C5C32" w:rsidRPr="7F453D84">
        <w:rPr>
          <w:rFonts w:ascii="Arial" w:eastAsia="Times New Roman" w:hAnsi="Arial" w:cs="Arial"/>
          <w:lang w:eastAsia="en-GB"/>
        </w:rPr>
        <w:t>ONE</w:t>
      </w:r>
      <w:r w:rsidR="00186626" w:rsidRPr="7F453D84">
        <w:rPr>
          <w:rFonts w:ascii="Arial" w:eastAsia="Times New Roman" w:hAnsi="Arial" w:cs="Arial"/>
          <w:lang w:eastAsia="en-GB"/>
        </w:rPr>
        <w:t xml:space="preserve"> Academy T</w:t>
      </w:r>
      <w:r w:rsidR="7359B326" w:rsidRPr="7F453D84">
        <w:rPr>
          <w:rFonts w:ascii="Arial" w:eastAsia="Times New Roman" w:hAnsi="Arial" w:cs="Arial"/>
          <w:lang w:eastAsia="en-GB"/>
        </w:rPr>
        <w:t>r</w:t>
      </w:r>
      <w:r w:rsidR="00186626" w:rsidRPr="7F453D84">
        <w:rPr>
          <w:rFonts w:ascii="Arial" w:eastAsia="Times New Roman" w:hAnsi="Arial" w:cs="Arial"/>
          <w:lang w:eastAsia="en-GB"/>
        </w:rPr>
        <w:t>ust</w:t>
      </w:r>
      <w:r w:rsidRPr="7F453D84">
        <w:rPr>
          <w:rFonts w:ascii="Arial" w:eastAsia="Times New Roman" w:hAnsi="Arial" w:cs="Arial"/>
          <w:lang w:eastAsia="en-GB"/>
        </w:rPr>
        <w:t>;</w:t>
      </w:r>
    </w:p>
    <w:p w14:paraId="2DFE0AF7" w14:textId="42B606AD" w:rsidR="00D12B05" w:rsidRPr="00A55C8D" w:rsidRDefault="00600962" w:rsidP="00A55C8D">
      <w:pPr>
        <w:pStyle w:val="ListParagraph"/>
        <w:widowControl w:val="0"/>
        <w:numPr>
          <w:ilvl w:val="0"/>
          <w:numId w:val="62"/>
        </w:numPr>
        <w:tabs>
          <w:tab w:val="left" w:pos="675"/>
          <w:tab w:val="left" w:pos="679"/>
        </w:tabs>
        <w:autoSpaceDE w:val="0"/>
        <w:autoSpaceDN w:val="0"/>
        <w:spacing w:before="120" w:after="120"/>
        <w:ind w:left="1434" w:right="-2" w:hanging="357"/>
        <w:contextualSpacing w:val="0"/>
        <w:rPr>
          <w:sz w:val="24"/>
          <w:szCs w:val="24"/>
        </w:rPr>
      </w:pPr>
      <w:r w:rsidRPr="00A55C8D">
        <w:rPr>
          <w:rFonts w:ascii="Arial" w:eastAsia="Times New Roman" w:hAnsi="Arial" w:cs="Arial"/>
          <w:lang w:eastAsia="en-GB"/>
        </w:rPr>
        <w:t xml:space="preserve">preparing monthly management accounts </w:t>
      </w:r>
      <w:r w:rsidR="008E0B31" w:rsidRPr="00A55C8D">
        <w:rPr>
          <w:rFonts w:ascii="Arial" w:eastAsia="Times New Roman" w:hAnsi="Arial" w:cs="Arial"/>
          <w:lang w:eastAsia="en-GB"/>
        </w:rPr>
        <w:t xml:space="preserve">in accordance with the requirements of the Academy Trust Handbook </w:t>
      </w:r>
      <w:r w:rsidRPr="00A55C8D">
        <w:rPr>
          <w:rFonts w:ascii="Arial" w:eastAsia="Times New Roman" w:hAnsi="Arial" w:cs="Arial"/>
          <w:lang w:eastAsia="en-GB"/>
        </w:rPr>
        <w:t xml:space="preserve">for </w:t>
      </w:r>
      <w:r w:rsidR="008C27FB" w:rsidRPr="00A55C8D">
        <w:rPr>
          <w:rFonts w:ascii="Arial" w:eastAsia="Times New Roman" w:hAnsi="Arial" w:cs="Arial"/>
          <w:lang w:eastAsia="en-GB"/>
        </w:rPr>
        <w:t xml:space="preserve">the whole of </w:t>
      </w:r>
      <w:r w:rsidR="009C5C32" w:rsidRPr="00A55C8D">
        <w:rPr>
          <w:rFonts w:ascii="Arial" w:eastAsia="Times New Roman" w:hAnsi="Arial" w:cs="Arial"/>
          <w:lang w:eastAsia="en-GB"/>
        </w:rPr>
        <w:t>ONE</w:t>
      </w:r>
      <w:r w:rsidR="00186626" w:rsidRPr="00A55C8D">
        <w:rPr>
          <w:rFonts w:ascii="Arial" w:eastAsia="Times New Roman" w:hAnsi="Arial" w:cs="Arial"/>
          <w:lang w:eastAsia="en-GB"/>
        </w:rPr>
        <w:t xml:space="preserve"> Academy Trust</w:t>
      </w:r>
      <w:r w:rsidR="00F56187" w:rsidRPr="00A55C8D">
        <w:rPr>
          <w:rFonts w:ascii="Arial" w:eastAsia="Times New Roman" w:hAnsi="Arial" w:cs="Arial"/>
          <w:lang w:eastAsia="en-GB"/>
        </w:rPr>
        <w:t xml:space="preserve"> </w:t>
      </w:r>
      <w:r w:rsidR="00F56187" w:rsidRPr="00A55C8D">
        <w:rPr>
          <w:rFonts w:ascii="Arial" w:hAnsi="Arial" w:cs="Arial"/>
        </w:rPr>
        <w:t>setting out its financial performance and position</w:t>
      </w:r>
      <w:r w:rsidR="00F56187" w:rsidRPr="00A55C8D">
        <w:rPr>
          <w:rFonts w:ascii="Arial" w:eastAsia="Times New Roman" w:hAnsi="Arial" w:cs="Arial"/>
          <w:lang w:eastAsia="en-GB"/>
        </w:rPr>
        <w:t xml:space="preserve">.  These must include </w:t>
      </w:r>
      <w:r w:rsidR="00F56187" w:rsidRPr="00A55C8D">
        <w:rPr>
          <w:rFonts w:ascii="Arial" w:hAnsi="Arial" w:cs="Arial"/>
        </w:rPr>
        <w:t>an income and expenditure</w:t>
      </w:r>
      <w:r w:rsidR="00F56187" w:rsidRPr="00A55C8D">
        <w:rPr>
          <w:rFonts w:ascii="Arial" w:hAnsi="Arial" w:cs="Arial"/>
          <w:spacing w:val="-4"/>
        </w:rPr>
        <w:t xml:space="preserve"> </w:t>
      </w:r>
      <w:r w:rsidR="00F56187" w:rsidRPr="00A55C8D">
        <w:rPr>
          <w:rFonts w:ascii="Arial" w:hAnsi="Arial" w:cs="Arial"/>
        </w:rPr>
        <w:t>account,</w:t>
      </w:r>
      <w:r w:rsidR="00F56187" w:rsidRPr="00A55C8D">
        <w:rPr>
          <w:rFonts w:ascii="Arial" w:hAnsi="Arial" w:cs="Arial"/>
          <w:spacing w:val="-3"/>
        </w:rPr>
        <w:t xml:space="preserve"> </w:t>
      </w:r>
      <w:r w:rsidR="00F56187" w:rsidRPr="00A55C8D">
        <w:rPr>
          <w:rFonts w:ascii="Arial" w:hAnsi="Arial" w:cs="Arial"/>
        </w:rPr>
        <w:t>variation</w:t>
      </w:r>
      <w:r w:rsidR="00F56187" w:rsidRPr="00A55C8D">
        <w:rPr>
          <w:rFonts w:ascii="Arial" w:hAnsi="Arial" w:cs="Arial"/>
          <w:spacing w:val="-3"/>
        </w:rPr>
        <w:t xml:space="preserve"> </w:t>
      </w:r>
      <w:r w:rsidR="00F56187" w:rsidRPr="00A55C8D">
        <w:rPr>
          <w:rFonts w:ascii="Arial" w:hAnsi="Arial" w:cs="Arial"/>
        </w:rPr>
        <w:t>to</w:t>
      </w:r>
      <w:r w:rsidR="00F56187" w:rsidRPr="00A55C8D">
        <w:rPr>
          <w:rFonts w:ascii="Arial" w:hAnsi="Arial" w:cs="Arial"/>
          <w:spacing w:val="-3"/>
        </w:rPr>
        <w:t xml:space="preserve"> </w:t>
      </w:r>
      <w:r w:rsidR="00F56187" w:rsidRPr="00A55C8D">
        <w:rPr>
          <w:rFonts w:ascii="Arial" w:hAnsi="Arial" w:cs="Arial"/>
        </w:rPr>
        <w:t>budget</w:t>
      </w:r>
      <w:r w:rsidR="00F56187" w:rsidRPr="00A55C8D">
        <w:rPr>
          <w:rFonts w:ascii="Arial" w:hAnsi="Arial" w:cs="Arial"/>
          <w:spacing w:val="-3"/>
        </w:rPr>
        <w:t xml:space="preserve"> </w:t>
      </w:r>
      <w:r w:rsidR="00F56187" w:rsidRPr="00A55C8D">
        <w:rPr>
          <w:rFonts w:ascii="Arial" w:hAnsi="Arial" w:cs="Arial"/>
        </w:rPr>
        <w:t>report,</w:t>
      </w:r>
      <w:r w:rsidR="00F56187" w:rsidRPr="00A55C8D">
        <w:rPr>
          <w:rFonts w:ascii="Arial" w:hAnsi="Arial" w:cs="Arial"/>
          <w:spacing w:val="-3"/>
        </w:rPr>
        <w:t xml:space="preserve"> </w:t>
      </w:r>
      <w:r w:rsidR="00F56187" w:rsidRPr="00A55C8D">
        <w:rPr>
          <w:rFonts w:ascii="Arial" w:hAnsi="Arial" w:cs="Arial"/>
        </w:rPr>
        <w:t>cash</w:t>
      </w:r>
      <w:r w:rsidR="00F56187" w:rsidRPr="00A55C8D">
        <w:rPr>
          <w:rFonts w:ascii="Arial" w:hAnsi="Arial" w:cs="Arial"/>
          <w:spacing w:val="-5"/>
        </w:rPr>
        <w:t xml:space="preserve"> </w:t>
      </w:r>
      <w:r w:rsidR="00F56187" w:rsidRPr="00A55C8D">
        <w:rPr>
          <w:rFonts w:ascii="Arial" w:hAnsi="Arial" w:cs="Arial"/>
        </w:rPr>
        <w:t>flows</w:t>
      </w:r>
      <w:r w:rsidR="00F56187" w:rsidRPr="00A55C8D">
        <w:rPr>
          <w:rFonts w:ascii="Arial" w:hAnsi="Arial" w:cs="Arial"/>
          <w:spacing w:val="-3"/>
        </w:rPr>
        <w:t xml:space="preserve"> </w:t>
      </w:r>
      <w:r w:rsidR="00F56187" w:rsidRPr="00A55C8D">
        <w:rPr>
          <w:rFonts w:ascii="Arial" w:hAnsi="Arial" w:cs="Arial"/>
        </w:rPr>
        <w:t>and</w:t>
      </w:r>
      <w:r w:rsidR="00F56187" w:rsidRPr="00A55C8D">
        <w:rPr>
          <w:rFonts w:ascii="Arial" w:hAnsi="Arial" w:cs="Arial"/>
          <w:spacing w:val="-3"/>
        </w:rPr>
        <w:t xml:space="preserve"> </w:t>
      </w:r>
      <w:r w:rsidR="00F56187" w:rsidRPr="00A55C8D">
        <w:rPr>
          <w:rFonts w:ascii="Arial" w:hAnsi="Arial" w:cs="Arial"/>
        </w:rPr>
        <w:t>balance</w:t>
      </w:r>
      <w:r w:rsidR="00F56187" w:rsidRPr="00A55C8D">
        <w:rPr>
          <w:rFonts w:ascii="Arial" w:hAnsi="Arial" w:cs="Arial"/>
          <w:spacing w:val="-3"/>
        </w:rPr>
        <w:t xml:space="preserve"> </w:t>
      </w:r>
      <w:r w:rsidR="00F56187" w:rsidRPr="00A55C8D">
        <w:rPr>
          <w:rFonts w:ascii="Arial" w:hAnsi="Arial" w:cs="Arial"/>
        </w:rPr>
        <w:t>sheet.</w:t>
      </w:r>
      <w:r w:rsidR="00D12B05" w:rsidRPr="00A55C8D">
        <w:rPr>
          <w:rFonts w:ascii="Arial" w:hAnsi="Arial" w:cs="Arial"/>
        </w:rPr>
        <w:t xml:space="preserve"> These will be</w:t>
      </w:r>
      <w:r w:rsidR="00D12B05" w:rsidRPr="00A55C8D">
        <w:rPr>
          <w:rFonts w:ascii="Arial" w:hAnsi="Arial" w:cs="Arial"/>
          <w:spacing w:val="-3"/>
        </w:rPr>
        <w:t xml:space="preserve"> </w:t>
      </w:r>
      <w:r w:rsidR="00D12B05" w:rsidRPr="00A55C8D">
        <w:rPr>
          <w:rFonts w:ascii="Arial" w:hAnsi="Arial" w:cs="Arial"/>
        </w:rPr>
        <w:t>shared</w:t>
      </w:r>
      <w:r w:rsidR="00D12B05" w:rsidRPr="00A55C8D">
        <w:rPr>
          <w:rFonts w:ascii="Arial" w:hAnsi="Arial" w:cs="Arial"/>
          <w:spacing w:val="-3"/>
        </w:rPr>
        <w:t xml:space="preserve"> </w:t>
      </w:r>
      <w:r w:rsidR="00D12B05" w:rsidRPr="00A55C8D">
        <w:rPr>
          <w:rFonts w:ascii="Arial" w:hAnsi="Arial" w:cs="Arial"/>
        </w:rPr>
        <w:t>with</w:t>
      </w:r>
      <w:r w:rsidR="00D12B05" w:rsidRPr="00A55C8D">
        <w:rPr>
          <w:rFonts w:ascii="Arial" w:hAnsi="Arial" w:cs="Arial"/>
          <w:spacing w:val="-3"/>
        </w:rPr>
        <w:t xml:space="preserve"> </w:t>
      </w:r>
      <w:r w:rsidR="00D12B05" w:rsidRPr="00A55C8D">
        <w:rPr>
          <w:rFonts w:ascii="Arial" w:hAnsi="Arial" w:cs="Arial"/>
        </w:rPr>
        <w:t>the chair</w:t>
      </w:r>
      <w:r w:rsidR="00D12B05" w:rsidRPr="00A55C8D">
        <w:rPr>
          <w:rFonts w:ascii="Arial" w:hAnsi="Arial" w:cs="Arial"/>
          <w:spacing w:val="-5"/>
        </w:rPr>
        <w:t xml:space="preserve"> </w:t>
      </w:r>
      <w:r w:rsidR="00D12B05" w:rsidRPr="00A55C8D">
        <w:rPr>
          <w:rFonts w:ascii="Arial" w:hAnsi="Arial" w:cs="Arial"/>
        </w:rPr>
        <w:t>of</w:t>
      </w:r>
      <w:r w:rsidR="00D12B05" w:rsidRPr="00A55C8D">
        <w:rPr>
          <w:rFonts w:ascii="Arial" w:hAnsi="Arial" w:cs="Arial"/>
          <w:spacing w:val="-2"/>
        </w:rPr>
        <w:t xml:space="preserve"> </w:t>
      </w:r>
      <w:r w:rsidR="00D12B05" w:rsidRPr="00A55C8D">
        <w:rPr>
          <w:rFonts w:ascii="Arial" w:hAnsi="Arial" w:cs="Arial"/>
        </w:rPr>
        <w:t>trustees</w:t>
      </w:r>
      <w:r w:rsidR="00D12B05" w:rsidRPr="00A55C8D">
        <w:rPr>
          <w:rFonts w:ascii="Arial" w:hAnsi="Arial" w:cs="Arial"/>
          <w:spacing w:val="-4"/>
        </w:rPr>
        <w:t xml:space="preserve"> </w:t>
      </w:r>
      <w:r w:rsidR="00D12B05" w:rsidRPr="00A55C8D">
        <w:rPr>
          <w:rFonts w:ascii="Arial" w:hAnsi="Arial" w:cs="Arial"/>
        </w:rPr>
        <w:t>every</w:t>
      </w:r>
      <w:r w:rsidR="00D12B05" w:rsidRPr="00A55C8D">
        <w:rPr>
          <w:rFonts w:ascii="Arial" w:hAnsi="Arial" w:cs="Arial"/>
          <w:spacing w:val="-3"/>
        </w:rPr>
        <w:t xml:space="preserve"> </w:t>
      </w:r>
      <w:r w:rsidR="00D12B05" w:rsidRPr="00A55C8D">
        <w:rPr>
          <w:rFonts w:ascii="Arial" w:hAnsi="Arial" w:cs="Arial"/>
        </w:rPr>
        <w:t>month</w:t>
      </w:r>
      <w:r w:rsidR="00D12B05" w:rsidRPr="00A55C8D">
        <w:rPr>
          <w:rFonts w:ascii="Arial" w:hAnsi="Arial" w:cs="Arial"/>
          <w:spacing w:val="-2"/>
        </w:rPr>
        <w:t xml:space="preserve"> </w:t>
      </w:r>
      <w:r w:rsidR="00D12B05" w:rsidRPr="00A55C8D">
        <w:rPr>
          <w:rFonts w:ascii="Arial" w:hAnsi="Arial" w:cs="Arial"/>
        </w:rPr>
        <w:t>and the board will consider these when it meets and be assured that it has appropriate oversight of the trust’s financial position</w:t>
      </w:r>
      <w:r w:rsidR="00D12B05" w:rsidRPr="00A55C8D">
        <w:rPr>
          <w:sz w:val="24"/>
          <w:szCs w:val="24"/>
        </w:rPr>
        <w:t>.</w:t>
      </w:r>
    </w:p>
    <w:p w14:paraId="0455A955" w14:textId="4D695638" w:rsidR="000876E7" w:rsidRPr="00A55C8D" w:rsidRDefault="00CD5495" w:rsidP="007D169C">
      <w:pPr>
        <w:pStyle w:val="ListParagraph"/>
        <w:widowControl w:val="0"/>
        <w:numPr>
          <w:ilvl w:val="0"/>
          <w:numId w:val="20"/>
        </w:numPr>
        <w:tabs>
          <w:tab w:val="left" w:pos="675"/>
          <w:tab w:val="left" w:pos="679"/>
        </w:tabs>
        <w:autoSpaceDE w:val="0"/>
        <w:autoSpaceDN w:val="0"/>
        <w:spacing w:before="120" w:after="0"/>
        <w:ind w:right="-85"/>
        <w:contextualSpacing w:val="0"/>
        <w:rPr>
          <w:rFonts w:ascii="Arial" w:eastAsia="Times New Roman" w:hAnsi="Arial" w:cs="Arial"/>
          <w:lang w:eastAsia="en-GB"/>
        </w:rPr>
      </w:pPr>
      <w:r w:rsidRPr="00A55C8D">
        <w:rPr>
          <w:rFonts w:ascii="Arial" w:eastAsia="Times New Roman" w:hAnsi="Arial" w:cs="Arial"/>
          <w:lang w:eastAsia="en-GB"/>
        </w:rPr>
        <w:t xml:space="preserve">authorising and </w:t>
      </w:r>
      <w:r w:rsidR="008C27FB" w:rsidRPr="00A55C8D">
        <w:rPr>
          <w:rFonts w:ascii="Arial" w:eastAsia="Times New Roman" w:hAnsi="Arial" w:cs="Arial"/>
          <w:lang w:eastAsia="en-GB"/>
        </w:rPr>
        <w:t>co-</w:t>
      </w:r>
      <w:r w:rsidR="000876E7" w:rsidRPr="00A55C8D">
        <w:rPr>
          <w:rFonts w:ascii="Arial" w:eastAsia="Times New Roman" w:hAnsi="Arial" w:cs="Arial"/>
          <w:lang w:eastAsia="en-GB"/>
        </w:rPr>
        <w:t xml:space="preserve">authorising purchases </w:t>
      </w:r>
      <w:r w:rsidRPr="00A55C8D">
        <w:rPr>
          <w:rFonts w:ascii="Arial" w:eastAsia="Times New Roman" w:hAnsi="Arial" w:cs="Arial"/>
          <w:lang w:eastAsia="en-GB"/>
        </w:rPr>
        <w:t xml:space="preserve">in accordance with the </w:t>
      </w:r>
      <w:r w:rsidRPr="00A55C8D">
        <w:rPr>
          <w:rFonts w:ascii="Arial" w:hAnsi="Arial" w:cs="Arial"/>
        </w:rPr>
        <w:t>Scheme of Financial Delegation</w:t>
      </w:r>
      <w:r w:rsidR="000876E7" w:rsidRPr="00A55C8D">
        <w:rPr>
          <w:rFonts w:ascii="Arial" w:eastAsia="Times New Roman" w:hAnsi="Arial" w:cs="Arial"/>
          <w:lang w:eastAsia="en-GB"/>
        </w:rPr>
        <w:t>;</w:t>
      </w:r>
    </w:p>
    <w:p w14:paraId="654DC70B" w14:textId="77777777" w:rsidR="00600962" w:rsidRPr="00E90A76" w:rsidRDefault="00CD5495" w:rsidP="006B40ED">
      <w:pPr>
        <w:pStyle w:val="ListParagraph"/>
        <w:numPr>
          <w:ilvl w:val="0"/>
          <w:numId w:val="20"/>
        </w:numPr>
        <w:spacing w:before="120" w:after="0"/>
        <w:ind w:right="-85"/>
        <w:contextualSpacing w:val="0"/>
        <w:rPr>
          <w:rFonts w:ascii="Arial" w:eastAsia="Times New Roman" w:hAnsi="Arial" w:cs="Arial"/>
          <w:lang w:eastAsia="en-GB"/>
        </w:rPr>
      </w:pPr>
      <w:r w:rsidRPr="00A55C8D">
        <w:rPr>
          <w:rFonts w:ascii="Arial" w:eastAsia="Times New Roman" w:hAnsi="Arial" w:cs="Arial"/>
          <w:lang w:eastAsia="en-GB"/>
        </w:rPr>
        <w:t>authorising and c</w:t>
      </w:r>
      <w:r w:rsidR="003F0132" w:rsidRPr="00A55C8D">
        <w:rPr>
          <w:rFonts w:ascii="Arial" w:eastAsia="Times New Roman" w:hAnsi="Arial" w:cs="Arial"/>
          <w:lang w:eastAsia="en-GB"/>
        </w:rPr>
        <w:t>o-authorising</w:t>
      </w:r>
      <w:r w:rsidR="00600962" w:rsidRPr="00A55C8D">
        <w:rPr>
          <w:rFonts w:ascii="Arial" w:eastAsia="Times New Roman" w:hAnsi="Arial" w:cs="Arial"/>
          <w:lang w:eastAsia="en-GB"/>
        </w:rPr>
        <w:t xml:space="preserve"> </w:t>
      </w:r>
      <w:r w:rsidR="003F0132" w:rsidRPr="00A55C8D">
        <w:rPr>
          <w:rFonts w:ascii="Arial" w:eastAsia="Times New Roman" w:hAnsi="Arial" w:cs="Arial"/>
          <w:lang w:eastAsia="en-GB"/>
        </w:rPr>
        <w:t>service</w:t>
      </w:r>
      <w:r w:rsidR="003F0132" w:rsidRPr="00E90A76">
        <w:rPr>
          <w:rFonts w:ascii="Arial" w:eastAsia="Times New Roman" w:hAnsi="Arial" w:cs="Arial"/>
          <w:lang w:eastAsia="en-GB"/>
        </w:rPr>
        <w:t xml:space="preserve"> contracts</w:t>
      </w:r>
      <w:r w:rsidRPr="00E90A76">
        <w:rPr>
          <w:rFonts w:ascii="Arial" w:eastAsia="Times New Roman" w:hAnsi="Arial" w:cs="Arial"/>
          <w:lang w:eastAsia="en-GB"/>
        </w:rPr>
        <w:t xml:space="preserve"> in accordance with the </w:t>
      </w:r>
      <w:r w:rsidRPr="00E90A76">
        <w:rPr>
          <w:rFonts w:ascii="Arial" w:hAnsi="Arial" w:cs="Arial"/>
        </w:rPr>
        <w:t>Scheme of Financial Delegation</w:t>
      </w:r>
      <w:r w:rsidRPr="00E90A76">
        <w:rPr>
          <w:rFonts w:ascii="Arial" w:eastAsia="Times New Roman" w:hAnsi="Arial" w:cs="Arial"/>
          <w:lang w:eastAsia="en-GB"/>
        </w:rPr>
        <w:t>;</w:t>
      </w:r>
    </w:p>
    <w:p w14:paraId="73D9CE6E" w14:textId="77777777"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ensuring forms and returns are sent to the </w:t>
      </w:r>
      <w:proofErr w:type="spellStart"/>
      <w:r w:rsidR="00B51301" w:rsidRPr="00E90A76">
        <w:rPr>
          <w:rFonts w:ascii="Arial" w:eastAsia="Times New Roman" w:hAnsi="Arial" w:cs="Arial"/>
          <w:lang w:eastAsia="en-GB"/>
        </w:rPr>
        <w:t>ESFA</w:t>
      </w:r>
      <w:proofErr w:type="spellEnd"/>
      <w:r w:rsidRPr="00E90A76">
        <w:rPr>
          <w:rFonts w:ascii="Arial" w:eastAsia="Times New Roman" w:hAnsi="Arial" w:cs="Arial"/>
          <w:lang w:eastAsia="en-GB"/>
        </w:rPr>
        <w:t xml:space="preserve"> in line with the timetable it prescribes;</w:t>
      </w:r>
    </w:p>
    <w:p w14:paraId="05D13F36" w14:textId="169D6CC6"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controlling procurement procedures and acting as the </w:t>
      </w:r>
      <w:r w:rsidRPr="00E90A76">
        <w:rPr>
          <w:rFonts w:ascii="Arial" w:eastAsia="Times New Roman" w:hAnsi="Arial" w:cs="Arial"/>
          <w:i/>
          <w:iCs/>
          <w:lang w:eastAsia="en-GB"/>
        </w:rPr>
        <w:t>‘Procurement Champion’</w:t>
      </w:r>
      <w:r w:rsidRPr="00E90A76">
        <w:rPr>
          <w:rFonts w:ascii="Arial" w:eastAsia="Times New Roman" w:hAnsi="Arial" w:cs="Arial"/>
          <w:lang w:eastAsia="en-GB"/>
        </w:rPr>
        <w:t xml:space="preserve"> for </w:t>
      </w:r>
      <w:r w:rsidR="009C5C32">
        <w:rPr>
          <w:rFonts w:ascii="Arial" w:eastAsia="Times New Roman" w:hAnsi="Arial" w:cs="Arial"/>
          <w:lang w:eastAsia="en-GB"/>
        </w:rPr>
        <w:t>ONE</w:t>
      </w:r>
      <w:r w:rsidR="00197B73">
        <w:rPr>
          <w:rFonts w:ascii="Arial" w:eastAsia="Times New Roman" w:hAnsi="Arial" w:cs="Arial"/>
          <w:lang w:eastAsia="en-GB"/>
        </w:rPr>
        <w:t xml:space="preserve"> Academy Trust</w:t>
      </w:r>
      <w:r w:rsidRPr="00E90A76">
        <w:rPr>
          <w:rFonts w:ascii="Arial" w:eastAsia="Times New Roman" w:hAnsi="Arial" w:cs="Arial"/>
          <w:lang w:eastAsia="en-GB"/>
        </w:rPr>
        <w:t>;</w:t>
      </w:r>
    </w:p>
    <w:p w14:paraId="4772A7CC" w14:textId="77777777" w:rsidR="00600962" w:rsidRPr="00E90A76" w:rsidRDefault="00600962"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 xml:space="preserve">supporting and overseeing the </w:t>
      </w:r>
      <w:r w:rsidR="0068352F" w:rsidRPr="00E90A76">
        <w:rPr>
          <w:rFonts w:ascii="Arial" w:eastAsia="Times New Roman" w:hAnsi="Arial" w:cs="Arial"/>
          <w:lang w:eastAsia="en-GB"/>
        </w:rPr>
        <w:t>school</w:t>
      </w:r>
      <w:r w:rsidRPr="00E90A76">
        <w:rPr>
          <w:rFonts w:ascii="Arial" w:eastAsia="Times New Roman" w:hAnsi="Arial" w:cs="Arial"/>
          <w:lang w:eastAsia="en-GB"/>
        </w:rPr>
        <w:t xml:space="preserve"> </w:t>
      </w:r>
      <w:r w:rsidR="00AB066D" w:rsidRPr="00E90A76">
        <w:rPr>
          <w:rFonts w:ascii="Arial" w:eastAsia="Times New Roman" w:hAnsi="Arial" w:cs="Arial"/>
          <w:lang w:eastAsia="en-GB"/>
        </w:rPr>
        <w:t>o</w:t>
      </w:r>
      <w:r w:rsidRPr="00E90A76">
        <w:rPr>
          <w:rFonts w:ascii="Arial" w:eastAsia="Times New Roman" w:hAnsi="Arial" w:cs="Arial"/>
          <w:lang w:eastAsia="en-GB"/>
        </w:rPr>
        <w:t>ffice/</w:t>
      </w:r>
      <w:r w:rsidR="00AB066D" w:rsidRPr="00E90A76">
        <w:rPr>
          <w:rFonts w:ascii="Arial" w:eastAsia="Times New Roman" w:hAnsi="Arial" w:cs="Arial"/>
          <w:lang w:eastAsia="en-GB"/>
        </w:rPr>
        <w:t>b</w:t>
      </w:r>
      <w:r w:rsidRPr="00E90A76">
        <w:rPr>
          <w:rFonts w:ascii="Arial" w:eastAsia="Times New Roman" w:hAnsi="Arial" w:cs="Arial"/>
          <w:lang w:eastAsia="en-GB"/>
        </w:rPr>
        <w:t xml:space="preserve">usiness </w:t>
      </w:r>
      <w:r w:rsidR="00AB066D" w:rsidRPr="00E90A76">
        <w:rPr>
          <w:rFonts w:ascii="Arial" w:eastAsia="Times New Roman" w:hAnsi="Arial" w:cs="Arial"/>
          <w:lang w:eastAsia="en-GB"/>
        </w:rPr>
        <w:t>m</w:t>
      </w:r>
      <w:r w:rsidRPr="00E90A76">
        <w:rPr>
          <w:rFonts w:ascii="Arial" w:eastAsia="Times New Roman" w:hAnsi="Arial" w:cs="Arial"/>
          <w:lang w:eastAsia="en-GB"/>
        </w:rPr>
        <w:t>anagers; and</w:t>
      </w:r>
    </w:p>
    <w:p w14:paraId="149C2B42" w14:textId="61F47F37" w:rsidR="00600962" w:rsidRDefault="008C27FB" w:rsidP="006B40ED">
      <w:pPr>
        <w:pStyle w:val="ListParagraph"/>
        <w:numPr>
          <w:ilvl w:val="0"/>
          <w:numId w:val="20"/>
        </w:numPr>
        <w:spacing w:before="120" w:after="0"/>
        <w:ind w:right="-85"/>
        <w:contextualSpacing w:val="0"/>
        <w:rPr>
          <w:rFonts w:ascii="Arial" w:eastAsia="Times New Roman" w:hAnsi="Arial" w:cs="Arial"/>
          <w:lang w:eastAsia="en-GB"/>
        </w:rPr>
      </w:pPr>
      <w:r w:rsidRPr="00E90A76">
        <w:rPr>
          <w:rFonts w:ascii="Arial" w:eastAsia="Times New Roman" w:hAnsi="Arial" w:cs="Arial"/>
          <w:lang w:eastAsia="en-GB"/>
        </w:rPr>
        <w:t>Identifying</w:t>
      </w:r>
      <w:r w:rsidR="00600962" w:rsidRPr="00E90A76">
        <w:rPr>
          <w:rFonts w:ascii="Arial" w:eastAsia="Times New Roman" w:hAnsi="Arial" w:cs="Arial"/>
          <w:lang w:eastAsia="en-GB"/>
        </w:rPr>
        <w:t xml:space="preserve"> and addressing financial training needs within </w:t>
      </w:r>
      <w:r w:rsidR="009C5C32">
        <w:rPr>
          <w:rFonts w:ascii="Arial" w:eastAsia="Times New Roman" w:hAnsi="Arial" w:cs="Arial"/>
          <w:lang w:eastAsia="en-GB"/>
        </w:rPr>
        <w:t>ONE</w:t>
      </w:r>
      <w:r w:rsidR="00186626">
        <w:rPr>
          <w:rFonts w:ascii="Arial" w:eastAsia="Times New Roman" w:hAnsi="Arial" w:cs="Arial"/>
          <w:lang w:eastAsia="en-GB"/>
        </w:rPr>
        <w:t xml:space="preserve"> Academy Trust</w:t>
      </w:r>
      <w:r w:rsidR="00600962" w:rsidRPr="00E90A76">
        <w:rPr>
          <w:rFonts w:ascii="Arial" w:eastAsia="Times New Roman" w:hAnsi="Arial" w:cs="Arial"/>
          <w:lang w:eastAsia="en-GB"/>
        </w:rPr>
        <w:t>.</w:t>
      </w:r>
    </w:p>
    <w:p w14:paraId="6D67602B" w14:textId="062B5DE7" w:rsidR="00CA0530" w:rsidRPr="005B1FB3" w:rsidRDefault="00CA0530" w:rsidP="7F453D84">
      <w:pPr>
        <w:pStyle w:val="xdefault"/>
        <w:shd w:val="clear" w:color="auto" w:fill="FFFFFF" w:themeFill="background1"/>
        <w:spacing w:before="120" w:beforeAutospacing="0" w:after="0" w:afterAutospacing="0" w:line="276" w:lineRule="auto"/>
        <w:rPr>
          <w:rFonts w:ascii="Arial" w:hAnsi="Arial" w:cs="Arial"/>
          <w:color w:val="000000"/>
        </w:rPr>
      </w:pPr>
      <w:r w:rsidRPr="7F453D84">
        <w:rPr>
          <w:rFonts w:ascii="Arial" w:hAnsi="Arial" w:cs="Arial"/>
          <w:b/>
          <w:bCs/>
          <w:color w:val="000000"/>
          <w:sz w:val="22"/>
          <w:szCs w:val="22"/>
          <w:bdr w:val="none" w:sz="0" w:space="0" w:color="auto" w:frame="1"/>
        </w:rPr>
        <w:t>Budget-</w:t>
      </w:r>
      <w:r w:rsidR="00035DA9" w:rsidRPr="7F453D84">
        <w:rPr>
          <w:rFonts w:ascii="Arial" w:hAnsi="Arial" w:cs="Arial"/>
          <w:b/>
          <w:bCs/>
          <w:color w:val="000000"/>
          <w:sz w:val="22"/>
          <w:szCs w:val="22"/>
          <w:bdr w:val="none" w:sz="0" w:space="0" w:color="auto" w:frame="1"/>
        </w:rPr>
        <w:t>h</w:t>
      </w:r>
      <w:r w:rsidRPr="7F453D84">
        <w:rPr>
          <w:rFonts w:ascii="Arial" w:hAnsi="Arial" w:cs="Arial"/>
          <w:b/>
          <w:bCs/>
          <w:color w:val="000000"/>
          <w:sz w:val="22"/>
          <w:szCs w:val="22"/>
          <w:bdr w:val="none" w:sz="0" w:space="0" w:color="auto" w:frame="1"/>
        </w:rPr>
        <w:t>olders</w:t>
      </w:r>
    </w:p>
    <w:p w14:paraId="31E15353" w14:textId="356AC2A5" w:rsidR="00CA0530" w:rsidRPr="005B1FB3" w:rsidRDefault="00CA0530" w:rsidP="7F453D84">
      <w:pPr>
        <w:pStyle w:val="xdefault"/>
        <w:numPr>
          <w:ilvl w:val="1"/>
          <w:numId w:val="3"/>
        </w:numPr>
        <w:shd w:val="clear" w:color="auto" w:fill="FFFFFF" w:themeFill="background1"/>
        <w:spacing w:before="120" w:beforeAutospacing="0" w:after="0" w:afterAutospacing="0" w:line="276" w:lineRule="auto"/>
        <w:ind w:left="567" w:hanging="567"/>
        <w:rPr>
          <w:rFonts w:ascii="Arial" w:hAnsi="Arial" w:cs="Arial"/>
          <w:color w:val="000000"/>
        </w:rPr>
      </w:pPr>
      <w:r w:rsidRPr="7F453D84">
        <w:rPr>
          <w:rFonts w:ascii="Arial" w:hAnsi="Arial" w:cs="Arial"/>
          <w:color w:val="000000"/>
          <w:sz w:val="22"/>
          <w:szCs w:val="22"/>
          <w:bdr w:val="none" w:sz="0" w:space="0" w:color="auto" w:frame="1"/>
        </w:rPr>
        <w:t>Budget-</w:t>
      </w:r>
      <w:r w:rsidR="00F56187" w:rsidRPr="7F453D84">
        <w:rPr>
          <w:rFonts w:ascii="Arial" w:hAnsi="Arial" w:cs="Arial"/>
          <w:color w:val="000000"/>
          <w:sz w:val="22"/>
          <w:szCs w:val="22"/>
          <w:bdr w:val="none" w:sz="0" w:space="0" w:color="auto" w:frame="1"/>
        </w:rPr>
        <w:t>h</w:t>
      </w:r>
      <w:r w:rsidRPr="7F453D84">
        <w:rPr>
          <w:rFonts w:ascii="Arial" w:hAnsi="Arial" w:cs="Arial"/>
          <w:color w:val="000000"/>
          <w:sz w:val="22"/>
          <w:szCs w:val="22"/>
          <w:bdr w:val="none" w:sz="0" w:space="0" w:color="auto" w:frame="1"/>
        </w:rPr>
        <w:t xml:space="preserve">olders are responsible for financial management in the areas or activities they control as delegated by the </w:t>
      </w:r>
      <w:r w:rsidR="00ED3BEA" w:rsidRPr="7F453D84">
        <w:rPr>
          <w:rFonts w:ascii="Arial" w:hAnsi="Arial" w:cs="Arial"/>
          <w:color w:val="000000"/>
          <w:sz w:val="22"/>
          <w:szCs w:val="22"/>
          <w:bdr w:val="none" w:sz="0" w:space="0" w:color="auto" w:frame="1"/>
        </w:rPr>
        <w:t>h</w:t>
      </w:r>
      <w:r w:rsidRPr="7F453D84">
        <w:rPr>
          <w:rFonts w:ascii="Arial" w:hAnsi="Arial" w:cs="Arial"/>
          <w:color w:val="000000"/>
          <w:sz w:val="22"/>
          <w:szCs w:val="22"/>
          <w:bdr w:val="none" w:sz="0" w:space="0" w:color="auto" w:frame="1"/>
        </w:rPr>
        <w:t>eadteacher or CEO. The Chief Financial Officer will supervise and approve the financial systems operating within their departments including the form in which accounts and financial records are kept. Headteachers are responsible for establishing and maintaining clear lines of responsibility within their school for all financial matters.</w:t>
      </w:r>
    </w:p>
    <w:p w14:paraId="2C465AD0" w14:textId="0EB496C6" w:rsidR="00CA0530" w:rsidRPr="005B1FB3" w:rsidRDefault="00CA0530" w:rsidP="7F453D84">
      <w:pPr>
        <w:pStyle w:val="xdefault"/>
        <w:numPr>
          <w:ilvl w:val="1"/>
          <w:numId w:val="3"/>
        </w:numPr>
        <w:shd w:val="clear" w:color="auto" w:fill="FFFFFF" w:themeFill="background1"/>
        <w:spacing w:before="120" w:beforeAutospacing="0" w:after="0" w:afterAutospacing="0" w:line="276" w:lineRule="auto"/>
        <w:ind w:left="567" w:hanging="567"/>
        <w:rPr>
          <w:rFonts w:ascii="Arial" w:hAnsi="Arial" w:cs="Arial"/>
          <w:color w:val="000000"/>
        </w:rPr>
      </w:pPr>
      <w:r w:rsidRPr="7F453D84">
        <w:rPr>
          <w:rFonts w:ascii="Arial" w:hAnsi="Arial" w:cs="Arial"/>
          <w:color w:val="000000"/>
          <w:sz w:val="22"/>
          <w:szCs w:val="22"/>
          <w:bdr w:val="none" w:sz="0" w:space="0" w:color="auto" w:frame="1"/>
        </w:rPr>
        <w:t>Budget-</w:t>
      </w:r>
      <w:r w:rsidR="00F56187" w:rsidRPr="7F453D84">
        <w:rPr>
          <w:rFonts w:ascii="Arial" w:hAnsi="Arial" w:cs="Arial"/>
          <w:color w:val="000000"/>
          <w:sz w:val="22"/>
          <w:szCs w:val="22"/>
          <w:bdr w:val="none" w:sz="0" w:space="0" w:color="auto" w:frame="1"/>
        </w:rPr>
        <w:t>h</w:t>
      </w:r>
      <w:r w:rsidRPr="7F453D84">
        <w:rPr>
          <w:rFonts w:ascii="Arial" w:hAnsi="Arial" w:cs="Arial"/>
          <w:color w:val="000000"/>
          <w:sz w:val="22"/>
          <w:szCs w:val="22"/>
          <w:bdr w:val="none" w:sz="0" w:space="0" w:color="auto" w:frame="1"/>
        </w:rPr>
        <w:t xml:space="preserve">olders &amp; </w:t>
      </w:r>
      <w:r w:rsidR="0029602A" w:rsidRPr="7F453D84">
        <w:rPr>
          <w:rFonts w:ascii="Arial" w:hAnsi="Arial" w:cs="Arial"/>
          <w:color w:val="000000"/>
          <w:sz w:val="22"/>
          <w:szCs w:val="22"/>
          <w:bdr w:val="none" w:sz="0" w:space="0" w:color="auto" w:frame="1"/>
        </w:rPr>
        <w:t>f</w:t>
      </w:r>
      <w:r w:rsidRPr="7F453D84">
        <w:rPr>
          <w:rFonts w:ascii="Arial" w:hAnsi="Arial" w:cs="Arial"/>
          <w:color w:val="000000"/>
          <w:sz w:val="22"/>
          <w:szCs w:val="22"/>
          <w:bdr w:val="none" w:sz="0" w:space="0" w:color="auto" w:frame="1"/>
        </w:rPr>
        <w:t xml:space="preserve">inance </w:t>
      </w:r>
      <w:r w:rsidR="0029602A" w:rsidRPr="7F453D84">
        <w:rPr>
          <w:rFonts w:ascii="Arial" w:hAnsi="Arial" w:cs="Arial"/>
          <w:color w:val="000000"/>
          <w:sz w:val="22"/>
          <w:szCs w:val="22"/>
          <w:bdr w:val="none" w:sz="0" w:space="0" w:color="auto" w:frame="1"/>
        </w:rPr>
        <w:t>o</w:t>
      </w:r>
      <w:r w:rsidRPr="7F453D84">
        <w:rPr>
          <w:rFonts w:ascii="Arial" w:hAnsi="Arial" w:cs="Arial"/>
          <w:color w:val="000000"/>
          <w:sz w:val="22"/>
          <w:szCs w:val="22"/>
          <w:bdr w:val="none" w:sz="0" w:space="0" w:color="auto" w:frame="1"/>
        </w:rPr>
        <w:t>fficers shall provide the Chief Financial Officer with such information as may be required to enable:</w:t>
      </w:r>
    </w:p>
    <w:p w14:paraId="2216B83A" w14:textId="68B44A23" w:rsidR="00CA0530" w:rsidRPr="005B1FB3" w:rsidRDefault="00CA0530" w:rsidP="7F453D84">
      <w:pPr>
        <w:pStyle w:val="xdefault"/>
        <w:numPr>
          <w:ilvl w:val="0"/>
          <w:numId w:val="50"/>
        </w:numPr>
        <w:shd w:val="clear" w:color="auto" w:fill="FFFFFF" w:themeFill="background1"/>
        <w:spacing w:before="120" w:beforeAutospacing="0" w:after="0" w:afterAutospacing="0" w:line="276" w:lineRule="auto"/>
        <w:rPr>
          <w:rFonts w:ascii="Arial" w:hAnsi="Arial" w:cs="Arial"/>
          <w:color w:val="000000"/>
        </w:rPr>
      </w:pPr>
      <w:r w:rsidRPr="7F453D84">
        <w:rPr>
          <w:rFonts w:ascii="Arial" w:hAnsi="Arial" w:cs="Arial"/>
          <w:color w:val="000000"/>
          <w:sz w:val="22"/>
          <w:szCs w:val="22"/>
          <w:bdr w:val="none" w:sz="0" w:space="0" w:color="auto" w:frame="1"/>
        </w:rPr>
        <w:t xml:space="preserve">Compilation of the </w:t>
      </w:r>
      <w:r w:rsidR="00ED3BEA" w:rsidRPr="7F453D84">
        <w:rPr>
          <w:rFonts w:ascii="Arial" w:hAnsi="Arial" w:cs="Arial"/>
          <w:color w:val="000000"/>
          <w:sz w:val="22"/>
          <w:szCs w:val="22"/>
          <w:bdr w:val="none" w:sz="0" w:space="0" w:color="auto" w:frame="1"/>
        </w:rPr>
        <w:t>t</w:t>
      </w:r>
      <w:r w:rsidRPr="7F453D84">
        <w:rPr>
          <w:rFonts w:ascii="Arial" w:hAnsi="Arial" w:cs="Arial"/>
          <w:color w:val="000000"/>
          <w:sz w:val="22"/>
          <w:szCs w:val="22"/>
          <w:bdr w:val="none" w:sz="0" w:space="0" w:color="auto" w:frame="1"/>
        </w:rPr>
        <w:t>rust’s financial statements;</w:t>
      </w:r>
    </w:p>
    <w:p w14:paraId="5CA65AAA" w14:textId="180C1CB3" w:rsidR="00CA0530" w:rsidRPr="005B1FB3" w:rsidRDefault="00CA0530" w:rsidP="7F453D84">
      <w:pPr>
        <w:pStyle w:val="xdefault"/>
        <w:numPr>
          <w:ilvl w:val="0"/>
          <w:numId w:val="50"/>
        </w:numPr>
        <w:shd w:val="clear" w:color="auto" w:fill="FFFFFF" w:themeFill="background1"/>
        <w:spacing w:before="120" w:beforeAutospacing="0" w:after="0" w:afterAutospacing="0" w:line="276" w:lineRule="auto"/>
        <w:rPr>
          <w:rFonts w:ascii="Arial" w:hAnsi="Arial" w:cs="Arial"/>
          <w:color w:val="000000"/>
        </w:rPr>
      </w:pPr>
      <w:r w:rsidRPr="7F453D84">
        <w:rPr>
          <w:rFonts w:ascii="Arial" w:hAnsi="Arial" w:cs="Arial"/>
          <w:color w:val="000000"/>
          <w:sz w:val="22"/>
          <w:szCs w:val="22"/>
          <w:bdr w:val="none" w:sz="0" w:space="0" w:color="auto" w:frame="1"/>
        </w:rPr>
        <w:t>Implementation of financial planning;</w:t>
      </w:r>
    </w:p>
    <w:p w14:paraId="74F1248A" w14:textId="250AFBD1" w:rsidR="00CA0530" w:rsidRPr="005B1FB3" w:rsidRDefault="00CA0530" w:rsidP="7F453D84">
      <w:pPr>
        <w:pStyle w:val="xdefault"/>
        <w:numPr>
          <w:ilvl w:val="0"/>
          <w:numId w:val="50"/>
        </w:numPr>
        <w:shd w:val="clear" w:color="auto" w:fill="FFFFFF" w:themeFill="background1"/>
        <w:spacing w:before="120" w:beforeAutospacing="0" w:after="0" w:afterAutospacing="0" w:line="276" w:lineRule="auto"/>
        <w:rPr>
          <w:rFonts w:ascii="Arial" w:hAnsi="Arial" w:cs="Arial"/>
          <w:color w:val="000000"/>
        </w:rPr>
      </w:pPr>
      <w:r w:rsidRPr="7F453D84">
        <w:rPr>
          <w:rFonts w:ascii="Arial" w:hAnsi="Arial" w:cs="Arial"/>
          <w:color w:val="000000"/>
          <w:sz w:val="22"/>
          <w:szCs w:val="22"/>
          <w:bdr w:val="none" w:sz="0" w:space="0" w:color="auto" w:frame="1"/>
        </w:rPr>
        <w:t xml:space="preserve">Implementation of audit and financial reviews, projects and </w:t>
      </w:r>
      <w:r w:rsidR="001F4C90" w:rsidRPr="7F453D84">
        <w:rPr>
          <w:rFonts w:ascii="Arial" w:hAnsi="Arial" w:cs="Arial"/>
          <w:color w:val="000000"/>
          <w:sz w:val="22"/>
          <w:szCs w:val="22"/>
          <w:bdr w:val="none" w:sz="0" w:space="0" w:color="auto" w:frame="1"/>
        </w:rPr>
        <w:t>value-for-money</w:t>
      </w:r>
      <w:r w:rsidRPr="7F453D84">
        <w:rPr>
          <w:rFonts w:ascii="Arial" w:hAnsi="Arial" w:cs="Arial"/>
          <w:color w:val="000000"/>
          <w:sz w:val="22"/>
          <w:szCs w:val="22"/>
          <w:bdr w:val="none" w:sz="0" w:space="0" w:color="auto" w:frame="1"/>
        </w:rPr>
        <w:t xml:space="preserve"> studies</w:t>
      </w:r>
      <w:r w:rsidRPr="005B1FB3">
        <w:rPr>
          <w:rFonts w:ascii="Arial" w:hAnsi="Arial" w:cs="Arial"/>
          <w:color w:val="000000"/>
          <w:sz w:val="22"/>
          <w:szCs w:val="22"/>
          <w:highlight w:val="lightGray"/>
          <w:bdr w:val="none" w:sz="0" w:space="0" w:color="auto" w:frame="1"/>
        </w:rPr>
        <w:t>.</w:t>
      </w:r>
    </w:p>
    <w:p w14:paraId="6213BAD7" w14:textId="77777777" w:rsidR="00CA0530" w:rsidRPr="00035DA9" w:rsidRDefault="00CA0530" w:rsidP="005B1FB3">
      <w:pPr>
        <w:pStyle w:val="xmsonormal"/>
        <w:shd w:val="clear" w:color="auto" w:fill="FFFFFF"/>
        <w:spacing w:before="120" w:beforeAutospacing="0" w:after="0" w:afterAutospacing="0" w:line="276" w:lineRule="auto"/>
        <w:rPr>
          <w:rFonts w:ascii="Arial" w:hAnsi="Arial" w:cs="Arial"/>
          <w:color w:val="242424"/>
          <w:sz w:val="16"/>
          <w:szCs w:val="16"/>
        </w:rPr>
      </w:pPr>
      <w:r w:rsidRPr="005B1FB3">
        <w:rPr>
          <w:rFonts w:ascii="Arial" w:hAnsi="Arial" w:cs="Arial"/>
          <w:color w:val="242424"/>
          <w:sz w:val="22"/>
          <w:szCs w:val="22"/>
        </w:rPr>
        <w:t> </w:t>
      </w:r>
    </w:p>
    <w:p w14:paraId="7B396D4B" w14:textId="77777777" w:rsidR="00600962" w:rsidRPr="005B1FB3" w:rsidRDefault="00600962" w:rsidP="005B1FB3">
      <w:pPr>
        <w:autoSpaceDE w:val="0"/>
        <w:autoSpaceDN w:val="0"/>
        <w:adjustRightInd w:val="0"/>
        <w:spacing w:after="0"/>
        <w:rPr>
          <w:rFonts w:ascii="Arial" w:hAnsi="Arial" w:cs="Arial"/>
          <w:b/>
          <w:bCs/>
        </w:rPr>
      </w:pPr>
      <w:r w:rsidRPr="005B1FB3">
        <w:rPr>
          <w:rFonts w:ascii="Arial" w:hAnsi="Arial" w:cs="Arial"/>
          <w:b/>
          <w:bCs/>
        </w:rPr>
        <w:t>The Office/Business Manager</w:t>
      </w:r>
    </w:p>
    <w:p w14:paraId="6522CD15" w14:textId="77777777" w:rsidR="00AB066D" w:rsidRPr="00035DA9" w:rsidRDefault="00AB066D" w:rsidP="009C5C32">
      <w:pPr>
        <w:autoSpaceDE w:val="0"/>
        <w:autoSpaceDN w:val="0"/>
        <w:adjustRightInd w:val="0"/>
        <w:spacing w:after="0"/>
        <w:rPr>
          <w:rFonts w:ascii="Arial" w:hAnsi="Arial" w:cs="Arial"/>
          <w:sz w:val="16"/>
          <w:szCs w:val="16"/>
        </w:rPr>
      </w:pPr>
    </w:p>
    <w:p w14:paraId="03227BC5" w14:textId="7A9C63EE" w:rsidR="00600962" w:rsidRPr="005B1FB3" w:rsidRDefault="00600962" w:rsidP="005B1FB3">
      <w:pPr>
        <w:pStyle w:val="ListParagraph"/>
        <w:numPr>
          <w:ilvl w:val="1"/>
          <w:numId w:val="3"/>
        </w:numPr>
        <w:autoSpaceDE w:val="0"/>
        <w:autoSpaceDN w:val="0"/>
        <w:adjustRightInd w:val="0"/>
        <w:spacing w:after="0"/>
        <w:ind w:left="567" w:hanging="567"/>
        <w:rPr>
          <w:rFonts w:ascii="Arial" w:hAnsi="Arial" w:cs="Arial"/>
        </w:rPr>
      </w:pPr>
      <w:r w:rsidRPr="005B1FB3">
        <w:rPr>
          <w:rFonts w:ascii="Arial" w:hAnsi="Arial" w:cs="Arial"/>
        </w:rPr>
        <w:t xml:space="preserve">The </w:t>
      </w:r>
      <w:r w:rsidR="00AB066D" w:rsidRPr="005B1FB3">
        <w:rPr>
          <w:rFonts w:ascii="Arial" w:eastAsia="Times New Roman" w:hAnsi="Arial" w:cs="Arial"/>
          <w:lang w:eastAsia="en-GB"/>
        </w:rPr>
        <w:t>office/business manager</w:t>
      </w:r>
      <w:r w:rsidR="00AB066D" w:rsidRPr="005B1FB3">
        <w:rPr>
          <w:rFonts w:ascii="Arial" w:hAnsi="Arial" w:cs="Arial"/>
        </w:rPr>
        <w:t xml:space="preserve"> </w:t>
      </w:r>
      <w:r w:rsidRPr="005B1FB3">
        <w:rPr>
          <w:rFonts w:ascii="Arial" w:hAnsi="Arial" w:cs="Arial"/>
        </w:rPr>
        <w:t>works in close collaborati</w:t>
      </w:r>
      <w:r w:rsidR="0068404F" w:rsidRPr="005B1FB3">
        <w:rPr>
          <w:rFonts w:ascii="Arial" w:hAnsi="Arial" w:cs="Arial"/>
        </w:rPr>
        <w:t xml:space="preserve">on with the </w:t>
      </w:r>
      <w:r w:rsidR="00AB066D" w:rsidRPr="005B1FB3">
        <w:rPr>
          <w:rFonts w:ascii="Arial" w:hAnsi="Arial" w:cs="Arial"/>
        </w:rPr>
        <w:t>h</w:t>
      </w:r>
      <w:r w:rsidR="0068404F" w:rsidRPr="005B1FB3">
        <w:rPr>
          <w:rFonts w:ascii="Arial" w:hAnsi="Arial" w:cs="Arial"/>
        </w:rPr>
        <w:t xml:space="preserve">eadteacher and </w:t>
      </w:r>
      <w:r w:rsidR="00FC1F55" w:rsidRPr="005B1FB3">
        <w:rPr>
          <w:rFonts w:ascii="Arial" w:hAnsi="Arial" w:cs="Arial"/>
        </w:rPr>
        <w:t xml:space="preserve">the </w:t>
      </w:r>
      <w:r w:rsidR="008C27FB" w:rsidRPr="005B1FB3">
        <w:rPr>
          <w:rFonts w:ascii="Arial" w:hAnsi="Arial" w:cs="Arial"/>
        </w:rPr>
        <w:t>CFO</w:t>
      </w:r>
      <w:r w:rsidRPr="005B1FB3">
        <w:rPr>
          <w:rFonts w:ascii="Arial" w:hAnsi="Arial" w:cs="Arial"/>
        </w:rPr>
        <w:t xml:space="preserve"> through whom he or she is responsible to the </w:t>
      </w:r>
      <w:r w:rsidR="00CD5495" w:rsidRPr="005B1FB3">
        <w:rPr>
          <w:rFonts w:ascii="Arial" w:hAnsi="Arial" w:cs="Arial"/>
        </w:rPr>
        <w:t xml:space="preserve">board of </w:t>
      </w:r>
      <w:r w:rsidR="009C5C32" w:rsidRPr="005B1FB3">
        <w:rPr>
          <w:rFonts w:ascii="Arial" w:hAnsi="Arial" w:cs="Arial"/>
        </w:rPr>
        <w:t>trustees</w:t>
      </w:r>
      <w:r w:rsidRPr="005B1FB3">
        <w:rPr>
          <w:rFonts w:ascii="Arial" w:hAnsi="Arial" w:cs="Arial"/>
        </w:rPr>
        <w:t>. Their main responsibilities are:</w:t>
      </w:r>
    </w:p>
    <w:p w14:paraId="5CF2DF93" w14:textId="04B9F4DD" w:rsidR="00600962" w:rsidRPr="000F21E6" w:rsidRDefault="00600962" w:rsidP="006B40ED">
      <w:pPr>
        <w:pStyle w:val="ListParagraph"/>
        <w:numPr>
          <w:ilvl w:val="0"/>
          <w:numId w:val="6"/>
        </w:numPr>
        <w:autoSpaceDE w:val="0"/>
        <w:autoSpaceDN w:val="0"/>
        <w:adjustRightInd w:val="0"/>
        <w:spacing w:before="120" w:after="0"/>
        <w:ind w:left="1434" w:hanging="357"/>
        <w:contextualSpacing w:val="0"/>
        <w:rPr>
          <w:rFonts w:ascii="Arial" w:hAnsi="Arial" w:cs="Arial"/>
        </w:rPr>
      </w:pPr>
      <w:r w:rsidRPr="000F21E6">
        <w:rPr>
          <w:rFonts w:ascii="Arial" w:hAnsi="Arial" w:cs="Arial"/>
        </w:rPr>
        <w:lastRenderedPageBreak/>
        <w:t xml:space="preserve">the </w:t>
      </w:r>
      <w:r w:rsidR="00044D87">
        <w:rPr>
          <w:rFonts w:ascii="Arial" w:hAnsi="Arial" w:cs="Arial"/>
        </w:rPr>
        <w:t>day-to-day</w:t>
      </w:r>
      <w:r w:rsidRPr="000F21E6">
        <w:rPr>
          <w:rFonts w:ascii="Arial" w:hAnsi="Arial" w:cs="Arial"/>
        </w:rPr>
        <w:t xml:space="preserve"> management of financial issues including the operation of an accounting system in line with the requirements of </w:t>
      </w:r>
      <w:r w:rsidR="009C5C32">
        <w:rPr>
          <w:rFonts w:ascii="Arial" w:hAnsi="Arial" w:cs="Arial"/>
        </w:rPr>
        <w:t>ONE</w:t>
      </w:r>
      <w:r w:rsidR="00186626">
        <w:rPr>
          <w:rFonts w:ascii="Arial" w:hAnsi="Arial" w:cs="Arial"/>
        </w:rPr>
        <w:t xml:space="preserve"> Academy Trust</w:t>
      </w:r>
      <w:r w:rsidRPr="000F21E6">
        <w:rPr>
          <w:rFonts w:ascii="Arial" w:hAnsi="Arial" w:cs="Arial"/>
        </w:rPr>
        <w:t>;</w:t>
      </w:r>
    </w:p>
    <w:p w14:paraId="6C77EE48" w14:textId="77777777" w:rsidR="00600962" w:rsidRPr="000F21E6" w:rsidRDefault="00600962"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 xml:space="preserve">the management of the </w:t>
      </w:r>
      <w:r w:rsidR="00321A9D">
        <w:rPr>
          <w:rFonts w:ascii="Arial" w:hAnsi="Arial" w:cs="Arial"/>
        </w:rPr>
        <w:t>school’s</w:t>
      </w:r>
      <w:r w:rsidRPr="000F21E6">
        <w:rPr>
          <w:rFonts w:ascii="Arial" w:hAnsi="Arial" w:cs="Arial"/>
        </w:rPr>
        <w:t xml:space="preserve"> financial position at an operational level within the framework for financial control outlined by the </w:t>
      </w:r>
      <w:r w:rsidR="005151C3">
        <w:rPr>
          <w:rFonts w:ascii="Arial" w:hAnsi="Arial" w:cs="Arial"/>
        </w:rPr>
        <w:t>Academy Trust Handbook</w:t>
      </w:r>
      <w:r w:rsidRPr="000F21E6">
        <w:rPr>
          <w:rFonts w:ascii="Arial" w:hAnsi="Arial" w:cs="Arial"/>
        </w:rPr>
        <w:t>;</w:t>
      </w:r>
    </w:p>
    <w:p w14:paraId="4FFD35DE" w14:textId="77777777" w:rsidR="00600962" w:rsidRPr="000F21E6" w:rsidRDefault="00600962"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the maintenance of effective systems of internal control;</w:t>
      </w:r>
    </w:p>
    <w:p w14:paraId="40086D46" w14:textId="77777777" w:rsidR="00600962" w:rsidRPr="000F21E6" w:rsidRDefault="00600962"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aut</w:t>
      </w:r>
      <w:r w:rsidR="000876E7" w:rsidRPr="000F21E6">
        <w:rPr>
          <w:rFonts w:ascii="Arial" w:hAnsi="Arial" w:cs="Arial"/>
        </w:rPr>
        <w:t xml:space="preserve">horising orders </w:t>
      </w:r>
      <w:r w:rsidRPr="000F21E6">
        <w:rPr>
          <w:rFonts w:ascii="Arial" w:hAnsi="Arial" w:cs="Arial"/>
        </w:rPr>
        <w:t>in conjunction with school budget holders</w:t>
      </w:r>
      <w:r w:rsidR="00CD5495" w:rsidRPr="000F21E6">
        <w:rPr>
          <w:rFonts w:ascii="Arial" w:hAnsi="Arial" w:cs="Arial"/>
        </w:rPr>
        <w:t xml:space="preserve"> in accordance with the Scheme of Financial Delegation</w:t>
      </w:r>
      <w:r w:rsidRPr="000F21E6">
        <w:rPr>
          <w:rFonts w:ascii="Arial" w:hAnsi="Arial" w:cs="Arial"/>
        </w:rPr>
        <w:t>;</w:t>
      </w:r>
    </w:p>
    <w:p w14:paraId="1E54F84A" w14:textId="77777777" w:rsidR="00600962" w:rsidRPr="000F21E6" w:rsidRDefault="00600962"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 xml:space="preserve">ensuring the correct procurement procedures are followed by the </w:t>
      </w:r>
      <w:r w:rsidR="0068352F" w:rsidRPr="000F21E6">
        <w:rPr>
          <w:rFonts w:ascii="Arial" w:hAnsi="Arial" w:cs="Arial"/>
        </w:rPr>
        <w:t>school</w:t>
      </w:r>
      <w:r w:rsidRPr="000F21E6">
        <w:rPr>
          <w:rFonts w:ascii="Arial" w:hAnsi="Arial" w:cs="Arial"/>
        </w:rPr>
        <w:t xml:space="preserve"> </w:t>
      </w:r>
    </w:p>
    <w:p w14:paraId="3CC5EAE7" w14:textId="77777777" w:rsidR="00600962" w:rsidRPr="000F21E6" w:rsidRDefault="004B49F0"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 xml:space="preserve">authorising payments </w:t>
      </w:r>
      <w:r w:rsidR="00600962" w:rsidRPr="000F21E6">
        <w:rPr>
          <w:rFonts w:ascii="Arial" w:hAnsi="Arial" w:cs="Arial"/>
        </w:rPr>
        <w:t xml:space="preserve">in conjunction with the </w:t>
      </w:r>
      <w:r w:rsidR="00AB066D" w:rsidRPr="000F21E6">
        <w:rPr>
          <w:rFonts w:ascii="Arial" w:hAnsi="Arial" w:cs="Arial"/>
        </w:rPr>
        <w:t>h</w:t>
      </w:r>
      <w:r w:rsidR="00600962" w:rsidRPr="000F21E6">
        <w:rPr>
          <w:rFonts w:ascii="Arial" w:hAnsi="Arial" w:cs="Arial"/>
        </w:rPr>
        <w:t xml:space="preserve">eadteacher or other authorised signatories; and </w:t>
      </w:r>
    </w:p>
    <w:p w14:paraId="0FD1665B" w14:textId="77777777" w:rsidR="00600962" w:rsidRPr="000F21E6" w:rsidRDefault="00CD5495" w:rsidP="006B40ED">
      <w:pPr>
        <w:pStyle w:val="ListParagraph"/>
        <w:numPr>
          <w:ilvl w:val="0"/>
          <w:numId w:val="6"/>
        </w:numPr>
        <w:autoSpaceDE w:val="0"/>
        <w:autoSpaceDN w:val="0"/>
        <w:adjustRightInd w:val="0"/>
        <w:spacing w:before="120" w:after="0"/>
        <w:ind w:left="1440"/>
        <w:contextualSpacing w:val="0"/>
        <w:rPr>
          <w:rFonts w:ascii="Arial" w:hAnsi="Arial" w:cs="Arial"/>
        </w:rPr>
      </w:pPr>
      <w:r w:rsidRPr="000F21E6">
        <w:rPr>
          <w:rFonts w:ascii="Arial" w:hAnsi="Arial" w:cs="Arial"/>
        </w:rPr>
        <w:t>a</w:t>
      </w:r>
      <w:r w:rsidR="008C27FB" w:rsidRPr="000F21E6">
        <w:rPr>
          <w:rFonts w:ascii="Arial" w:hAnsi="Arial" w:cs="Arial"/>
        </w:rPr>
        <w:t>ssisting</w:t>
      </w:r>
      <w:r w:rsidR="0068404F" w:rsidRPr="000F21E6">
        <w:rPr>
          <w:rFonts w:ascii="Arial" w:hAnsi="Arial" w:cs="Arial"/>
        </w:rPr>
        <w:t xml:space="preserve"> </w:t>
      </w:r>
      <w:r w:rsidRPr="000F21E6">
        <w:rPr>
          <w:rFonts w:ascii="Arial" w:hAnsi="Arial" w:cs="Arial"/>
        </w:rPr>
        <w:t xml:space="preserve">the </w:t>
      </w:r>
      <w:r w:rsidR="008C27FB" w:rsidRPr="000F21E6">
        <w:rPr>
          <w:rFonts w:ascii="Arial" w:hAnsi="Arial" w:cs="Arial"/>
        </w:rPr>
        <w:t>CFO</w:t>
      </w:r>
      <w:r w:rsidR="00600962" w:rsidRPr="000F21E6">
        <w:rPr>
          <w:rFonts w:ascii="Arial" w:hAnsi="Arial" w:cs="Arial"/>
        </w:rPr>
        <w:t xml:space="preserve"> in ensuring forms and returns are sent to the DfE in line with the timetable in the DfE guidance.</w:t>
      </w:r>
    </w:p>
    <w:p w14:paraId="78B23E82" w14:textId="77777777" w:rsidR="00600962" w:rsidRPr="003E177B" w:rsidRDefault="00600962" w:rsidP="00035DA9">
      <w:pPr>
        <w:autoSpaceDE w:val="0"/>
        <w:autoSpaceDN w:val="0"/>
        <w:adjustRightInd w:val="0"/>
        <w:spacing w:before="120" w:after="0"/>
        <w:rPr>
          <w:rFonts w:ascii="Arial" w:hAnsi="Arial" w:cs="Arial"/>
          <w:b/>
          <w:bCs/>
        </w:rPr>
      </w:pPr>
      <w:r w:rsidRPr="003E177B">
        <w:rPr>
          <w:rFonts w:ascii="Arial" w:hAnsi="Arial" w:cs="Arial"/>
          <w:b/>
          <w:bCs/>
        </w:rPr>
        <w:t xml:space="preserve">Internal </w:t>
      </w:r>
      <w:r w:rsidR="000406E8" w:rsidRPr="003E177B">
        <w:rPr>
          <w:rFonts w:ascii="Arial" w:hAnsi="Arial" w:cs="Arial"/>
          <w:b/>
          <w:bCs/>
        </w:rPr>
        <w:t>Scrutiny</w:t>
      </w:r>
    </w:p>
    <w:p w14:paraId="69150805" w14:textId="77777777" w:rsidR="00600962" w:rsidRPr="00035DA9" w:rsidRDefault="00600962" w:rsidP="009C5C32">
      <w:pPr>
        <w:autoSpaceDE w:val="0"/>
        <w:autoSpaceDN w:val="0"/>
        <w:adjustRightInd w:val="0"/>
        <w:spacing w:after="0"/>
        <w:rPr>
          <w:rFonts w:ascii="Arial" w:hAnsi="Arial" w:cs="Arial"/>
          <w:b/>
          <w:bCs/>
          <w:sz w:val="16"/>
          <w:szCs w:val="16"/>
        </w:rPr>
      </w:pPr>
    </w:p>
    <w:p w14:paraId="66E19F53" w14:textId="1EDE805B" w:rsidR="00600962" w:rsidRPr="003E177B" w:rsidRDefault="00C34A11" w:rsidP="003E177B">
      <w:pPr>
        <w:pStyle w:val="ListParagraph"/>
        <w:numPr>
          <w:ilvl w:val="1"/>
          <w:numId w:val="3"/>
        </w:numPr>
        <w:autoSpaceDE w:val="0"/>
        <w:autoSpaceDN w:val="0"/>
        <w:adjustRightInd w:val="0"/>
        <w:spacing w:after="0"/>
        <w:ind w:left="567" w:hanging="567"/>
        <w:rPr>
          <w:rFonts w:ascii="Arial" w:hAnsi="Arial" w:cs="Arial"/>
        </w:rPr>
      </w:pPr>
      <w:r w:rsidRPr="7F453D84">
        <w:rPr>
          <w:rFonts w:ascii="Arial" w:hAnsi="Arial" w:cs="Arial"/>
        </w:rPr>
        <w:t xml:space="preserve">An </w:t>
      </w:r>
      <w:r w:rsidR="00CD5495" w:rsidRPr="7F453D84">
        <w:rPr>
          <w:rFonts w:ascii="Arial" w:hAnsi="Arial" w:cs="Arial"/>
        </w:rPr>
        <w:t>i</w:t>
      </w:r>
      <w:r w:rsidR="000406E8" w:rsidRPr="7F453D84">
        <w:rPr>
          <w:rFonts w:ascii="Arial" w:hAnsi="Arial" w:cs="Arial"/>
        </w:rPr>
        <w:t xml:space="preserve">nternal </w:t>
      </w:r>
      <w:r w:rsidR="00CD5495" w:rsidRPr="7F453D84">
        <w:rPr>
          <w:rFonts w:ascii="Arial" w:hAnsi="Arial" w:cs="Arial"/>
        </w:rPr>
        <w:t>s</w:t>
      </w:r>
      <w:r w:rsidR="000406E8" w:rsidRPr="7F453D84">
        <w:rPr>
          <w:rFonts w:ascii="Arial" w:hAnsi="Arial" w:cs="Arial"/>
        </w:rPr>
        <w:t>crutiny service provider is</w:t>
      </w:r>
      <w:r w:rsidR="00600962" w:rsidRPr="7F453D84">
        <w:rPr>
          <w:rFonts w:ascii="Arial" w:hAnsi="Arial" w:cs="Arial"/>
        </w:rPr>
        <w:t xml:space="preserve"> appointed by the </w:t>
      </w:r>
      <w:r w:rsidR="009C5C32" w:rsidRPr="7F453D84">
        <w:rPr>
          <w:rFonts w:ascii="Arial" w:hAnsi="Arial" w:cs="Arial"/>
        </w:rPr>
        <w:t>ONE</w:t>
      </w:r>
      <w:r w:rsidR="00C9709E" w:rsidRPr="7F453D84">
        <w:rPr>
          <w:rFonts w:ascii="Arial" w:hAnsi="Arial" w:cs="Arial"/>
        </w:rPr>
        <w:t xml:space="preserve"> Finance, Audit &amp; Risk Committee </w:t>
      </w:r>
      <w:r w:rsidR="00600962" w:rsidRPr="7F453D84">
        <w:rPr>
          <w:rFonts w:ascii="Arial" w:hAnsi="Arial" w:cs="Arial"/>
        </w:rPr>
        <w:t xml:space="preserve">to provide </w:t>
      </w:r>
      <w:r w:rsidR="00AB066D" w:rsidRPr="7F453D84">
        <w:rPr>
          <w:rFonts w:ascii="Arial" w:hAnsi="Arial" w:cs="Arial"/>
        </w:rPr>
        <w:t>g</w:t>
      </w:r>
      <w:r w:rsidR="00600962" w:rsidRPr="7F453D84">
        <w:rPr>
          <w:rFonts w:ascii="Arial" w:hAnsi="Arial" w:cs="Arial"/>
        </w:rPr>
        <w:t xml:space="preserve">overnors and </w:t>
      </w:r>
      <w:r w:rsidR="009C5C32" w:rsidRPr="7F453D84">
        <w:rPr>
          <w:rFonts w:ascii="Arial" w:hAnsi="Arial" w:cs="Arial"/>
        </w:rPr>
        <w:t>trustees</w:t>
      </w:r>
      <w:r w:rsidR="00600962" w:rsidRPr="7F453D84">
        <w:rPr>
          <w:rFonts w:ascii="Arial" w:hAnsi="Arial" w:cs="Arial"/>
        </w:rPr>
        <w:t xml:space="preserve"> with independent oversight of </w:t>
      </w:r>
      <w:r w:rsidR="00CD5495" w:rsidRPr="7F453D84">
        <w:rPr>
          <w:rFonts w:ascii="Arial" w:hAnsi="Arial" w:cs="Arial"/>
        </w:rPr>
        <w:t xml:space="preserve">the </w:t>
      </w:r>
      <w:r w:rsidR="004E4251" w:rsidRPr="7F453D84">
        <w:rPr>
          <w:rFonts w:ascii="Arial" w:hAnsi="Arial" w:cs="Arial"/>
        </w:rPr>
        <w:t>t</w:t>
      </w:r>
      <w:r w:rsidR="00600962" w:rsidRPr="7F453D84">
        <w:rPr>
          <w:rFonts w:ascii="Arial" w:hAnsi="Arial" w:cs="Arial"/>
        </w:rPr>
        <w:t xml:space="preserve">rust’s financial </w:t>
      </w:r>
      <w:r w:rsidR="006A518D" w:rsidRPr="7F453D84">
        <w:rPr>
          <w:rFonts w:ascii="Arial" w:hAnsi="Arial" w:cs="Arial"/>
        </w:rPr>
        <w:t xml:space="preserve">and operational </w:t>
      </w:r>
      <w:r w:rsidR="00600962" w:rsidRPr="7F453D84">
        <w:rPr>
          <w:rFonts w:ascii="Arial" w:hAnsi="Arial" w:cs="Arial"/>
        </w:rPr>
        <w:t>affairs. T</w:t>
      </w:r>
      <w:r w:rsidR="000406E8" w:rsidRPr="7F453D84">
        <w:rPr>
          <w:rFonts w:ascii="Arial" w:hAnsi="Arial" w:cs="Arial"/>
        </w:rPr>
        <w:t xml:space="preserve">he main duties of </w:t>
      </w:r>
      <w:r w:rsidR="00E57C62" w:rsidRPr="7F453D84">
        <w:rPr>
          <w:rFonts w:ascii="Arial" w:hAnsi="Arial" w:cs="Arial"/>
        </w:rPr>
        <w:t xml:space="preserve">the </w:t>
      </w:r>
      <w:r w:rsidR="00CD5495" w:rsidRPr="7F453D84">
        <w:rPr>
          <w:rFonts w:ascii="Arial" w:hAnsi="Arial" w:cs="Arial"/>
        </w:rPr>
        <w:t>i</w:t>
      </w:r>
      <w:r w:rsidR="000406E8" w:rsidRPr="7F453D84">
        <w:rPr>
          <w:rFonts w:ascii="Arial" w:hAnsi="Arial" w:cs="Arial"/>
        </w:rPr>
        <w:t xml:space="preserve">nternal </w:t>
      </w:r>
      <w:r w:rsidR="00CD5495" w:rsidRPr="7F453D84">
        <w:rPr>
          <w:rFonts w:ascii="Arial" w:hAnsi="Arial" w:cs="Arial"/>
        </w:rPr>
        <w:t>s</w:t>
      </w:r>
      <w:r w:rsidR="000406E8" w:rsidRPr="7F453D84">
        <w:rPr>
          <w:rFonts w:ascii="Arial" w:hAnsi="Arial" w:cs="Arial"/>
        </w:rPr>
        <w:t>crutiny</w:t>
      </w:r>
      <w:r w:rsidR="00E57C62" w:rsidRPr="7F453D84">
        <w:rPr>
          <w:rFonts w:ascii="Arial" w:hAnsi="Arial" w:cs="Arial"/>
        </w:rPr>
        <w:t xml:space="preserve"> service provider </w:t>
      </w:r>
      <w:r w:rsidR="000406E8" w:rsidRPr="7F453D84">
        <w:rPr>
          <w:rFonts w:ascii="Arial" w:hAnsi="Arial" w:cs="Arial"/>
        </w:rPr>
        <w:t>are</w:t>
      </w:r>
      <w:r w:rsidR="00600962" w:rsidRPr="7F453D84">
        <w:rPr>
          <w:rFonts w:ascii="Arial" w:hAnsi="Arial" w:cs="Arial"/>
        </w:rPr>
        <w:t xml:space="preserve"> to provide </w:t>
      </w:r>
      <w:r w:rsidR="00CD5495" w:rsidRPr="7F453D84">
        <w:rPr>
          <w:rFonts w:ascii="Arial" w:hAnsi="Arial" w:cs="Arial"/>
        </w:rPr>
        <w:t xml:space="preserve">the </w:t>
      </w:r>
      <w:r w:rsidR="004E4251" w:rsidRPr="7F453D84">
        <w:rPr>
          <w:rFonts w:ascii="Arial" w:hAnsi="Arial" w:cs="Arial"/>
        </w:rPr>
        <w:t>t</w:t>
      </w:r>
      <w:r w:rsidR="00600962" w:rsidRPr="7F453D84">
        <w:rPr>
          <w:rFonts w:ascii="Arial" w:hAnsi="Arial" w:cs="Arial"/>
        </w:rPr>
        <w:t>rust</w:t>
      </w:r>
      <w:r w:rsidR="00CD5495" w:rsidRPr="7F453D84">
        <w:rPr>
          <w:rFonts w:ascii="Arial" w:hAnsi="Arial" w:cs="Arial"/>
        </w:rPr>
        <w:t>'s</w:t>
      </w:r>
      <w:r w:rsidR="00600962" w:rsidRPr="7F453D84">
        <w:rPr>
          <w:rFonts w:ascii="Arial" w:hAnsi="Arial" w:cs="Arial"/>
        </w:rPr>
        <w:t xml:space="preserve"> </w:t>
      </w:r>
      <w:r w:rsidR="009C5C32" w:rsidRPr="7F453D84">
        <w:rPr>
          <w:rFonts w:ascii="Arial" w:hAnsi="Arial" w:cs="Arial"/>
        </w:rPr>
        <w:t>trustees</w:t>
      </w:r>
      <w:r w:rsidR="00CD5495" w:rsidRPr="7F453D84">
        <w:rPr>
          <w:rFonts w:ascii="Arial" w:hAnsi="Arial" w:cs="Arial"/>
        </w:rPr>
        <w:t xml:space="preserve"> </w:t>
      </w:r>
      <w:r w:rsidR="00600962" w:rsidRPr="7F453D84">
        <w:rPr>
          <w:rFonts w:ascii="Arial" w:hAnsi="Arial" w:cs="Arial"/>
        </w:rPr>
        <w:t>with independent assurance that:</w:t>
      </w:r>
    </w:p>
    <w:p w14:paraId="78AA287D" w14:textId="640CDE20" w:rsidR="00600962" w:rsidRPr="000F21E6" w:rsidRDefault="00600962" w:rsidP="7F453D84">
      <w:pPr>
        <w:pStyle w:val="ListParagraph"/>
        <w:numPr>
          <w:ilvl w:val="0"/>
          <w:numId w:val="6"/>
        </w:numPr>
        <w:autoSpaceDE w:val="0"/>
        <w:autoSpaceDN w:val="0"/>
        <w:adjustRightInd w:val="0"/>
        <w:spacing w:before="120" w:after="0"/>
        <w:ind w:left="1434" w:hanging="357"/>
        <w:rPr>
          <w:rFonts w:ascii="Arial" w:hAnsi="Arial" w:cs="Arial"/>
        </w:rPr>
      </w:pPr>
      <w:r w:rsidRPr="7F453D84">
        <w:rPr>
          <w:rFonts w:ascii="Arial" w:hAnsi="Arial" w:cs="Arial"/>
        </w:rPr>
        <w:t xml:space="preserve">the financial </w:t>
      </w:r>
      <w:r w:rsidR="006A518D" w:rsidRPr="7F453D84">
        <w:rPr>
          <w:rFonts w:ascii="Arial" w:hAnsi="Arial" w:cs="Arial"/>
        </w:rPr>
        <w:t xml:space="preserve">and operational </w:t>
      </w:r>
      <w:r w:rsidRPr="7F453D84">
        <w:rPr>
          <w:rFonts w:ascii="Arial" w:hAnsi="Arial" w:cs="Arial"/>
        </w:rPr>
        <w:t>responsibilities</w:t>
      </w:r>
      <w:r w:rsidR="004E4251" w:rsidRPr="7F453D84">
        <w:rPr>
          <w:rFonts w:ascii="Arial" w:hAnsi="Arial" w:cs="Arial"/>
        </w:rPr>
        <w:t xml:space="preserve"> </w:t>
      </w:r>
      <w:r w:rsidRPr="7F453D84">
        <w:rPr>
          <w:rFonts w:ascii="Arial" w:hAnsi="Arial" w:cs="Arial"/>
        </w:rPr>
        <w:t xml:space="preserve">of the </w:t>
      </w:r>
      <w:r w:rsidR="00CD5495" w:rsidRPr="7F453D84">
        <w:rPr>
          <w:rFonts w:ascii="Arial" w:hAnsi="Arial" w:cs="Arial"/>
        </w:rPr>
        <w:t xml:space="preserve">board of </w:t>
      </w:r>
      <w:r w:rsidR="009C5C32" w:rsidRPr="7F453D84">
        <w:rPr>
          <w:rFonts w:ascii="Arial" w:hAnsi="Arial" w:cs="Arial"/>
        </w:rPr>
        <w:t>trustees</w:t>
      </w:r>
      <w:r w:rsidR="00CD5495" w:rsidRPr="7F453D84">
        <w:rPr>
          <w:rFonts w:ascii="Arial" w:hAnsi="Arial" w:cs="Arial"/>
        </w:rPr>
        <w:t xml:space="preserve"> </w:t>
      </w:r>
      <w:r w:rsidRPr="7F453D84">
        <w:rPr>
          <w:rFonts w:ascii="Arial" w:hAnsi="Arial" w:cs="Arial"/>
        </w:rPr>
        <w:t>are being properly discharged;</w:t>
      </w:r>
    </w:p>
    <w:p w14:paraId="32E02E7C" w14:textId="77777777" w:rsidR="00600962" w:rsidRPr="000F21E6" w:rsidRDefault="00600962" w:rsidP="7F453D84">
      <w:pPr>
        <w:pStyle w:val="ListParagraph"/>
        <w:numPr>
          <w:ilvl w:val="0"/>
          <w:numId w:val="6"/>
        </w:numPr>
        <w:autoSpaceDE w:val="0"/>
        <w:autoSpaceDN w:val="0"/>
        <w:adjustRightInd w:val="0"/>
        <w:spacing w:before="120" w:after="0"/>
        <w:ind w:left="1434" w:hanging="357"/>
        <w:rPr>
          <w:rFonts w:ascii="Arial" w:hAnsi="Arial" w:cs="Arial"/>
        </w:rPr>
      </w:pPr>
      <w:r w:rsidRPr="7F453D84">
        <w:rPr>
          <w:rFonts w:ascii="Arial" w:hAnsi="Arial" w:cs="Arial"/>
        </w:rPr>
        <w:t>resources are being managed in an efficient, economical and effective manner;</w:t>
      </w:r>
    </w:p>
    <w:p w14:paraId="5D641440" w14:textId="77777777" w:rsidR="00600962" w:rsidRPr="000F21E6" w:rsidRDefault="00600962" w:rsidP="7F453D84">
      <w:pPr>
        <w:pStyle w:val="ListParagraph"/>
        <w:numPr>
          <w:ilvl w:val="0"/>
          <w:numId w:val="6"/>
        </w:numPr>
        <w:autoSpaceDE w:val="0"/>
        <w:autoSpaceDN w:val="0"/>
        <w:adjustRightInd w:val="0"/>
        <w:spacing w:before="120" w:after="0"/>
        <w:ind w:left="1434" w:hanging="357"/>
        <w:rPr>
          <w:rFonts w:ascii="Arial" w:hAnsi="Arial" w:cs="Arial"/>
        </w:rPr>
      </w:pPr>
      <w:r w:rsidRPr="7F453D84">
        <w:rPr>
          <w:rFonts w:ascii="Arial" w:hAnsi="Arial" w:cs="Arial"/>
        </w:rPr>
        <w:t xml:space="preserve">sound systems of internal financial control are being maintained and are consistent across </w:t>
      </w:r>
      <w:r w:rsidR="00CD5495" w:rsidRPr="7F453D84">
        <w:rPr>
          <w:rFonts w:ascii="Arial" w:hAnsi="Arial" w:cs="Arial"/>
        </w:rPr>
        <w:t>schools</w:t>
      </w:r>
      <w:r w:rsidRPr="7F453D84">
        <w:rPr>
          <w:rFonts w:ascii="Arial" w:hAnsi="Arial" w:cs="Arial"/>
        </w:rPr>
        <w:t>;</w:t>
      </w:r>
    </w:p>
    <w:p w14:paraId="6369C6D8" w14:textId="77777777" w:rsidR="00600962" w:rsidRPr="000F21E6" w:rsidRDefault="00600962" w:rsidP="7F453D84">
      <w:pPr>
        <w:pStyle w:val="ListParagraph"/>
        <w:numPr>
          <w:ilvl w:val="0"/>
          <w:numId w:val="6"/>
        </w:numPr>
        <w:autoSpaceDE w:val="0"/>
        <w:autoSpaceDN w:val="0"/>
        <w:adjustRightInd w:val="0"/>
        <w:spacing w:before="120" w:after="0"/>
        <w:ind w:left="1434" w:hanging="357"/>
        <w:rPr>
          <w:rFonts w:ascii="Arial" w:hAnsi="Arial" w:cs="Arial"/>
        </w:rPr>
      </w:pPr>
      <w:r w:rsidRPr="7F453D84">
        <w:rPr>
          <w:rFonts w:ascii="Arial" w:hAnsi="Arial" w:cs="Arial"/>
        </w:rPr>
        <w:t>procurement procedures are being followed correctly;</w:t>
      </w:r>
    </w:p>
    <w:p w14:paraId="6BFE4660" w14:textId="77777777" w:rsidR="00600962" w:rsidRPr="000F21E6" w:rsidRDefault="00600962" w:rsidP="7F453D84">
      <w:pPr>
        <w:pStyle w:val="ListParagraph"/>
        <w:numPr>
          <w:ilvl w:val="0"/>
          <w:numId w:val="6"/>
        </w:numPr>
        <w:spacing w:before="120" w:after="0"/>
        <w:ind w:left="1434" w:right="-87" w:hanging="357"/>
        <w:rPr>
          <w:rFonts w:ascii="Arial" w:eastAsia="Times New Roman" w:hAnsi="Arial" w:cs="Arial"/>
          <w:lang w:eastAsia="en-GB"/>
        </w:rPr>
      </w:pPr>
      <w:r w:rsidRPr="7F453D84">
        <w:rPr>
          <w:rFonts w:ascii="Arial" w:eastAsia="Times New Roman" w:hAnsi="Arial" w:cs="Arial"/>
          <w:lang w:eastAsia="en-GB"/>
        </w:rPr>
        <w:t>risks relating to procurement procedures, authorisation limits and governance are being kept under review;</w:t>
      </w:r>
    </w:p>
    <w:p w14:paraId="14DEBF06" w14:textId="42AA77C1" w:rsidR="00600962" w:rsidRPr="000F21E6" w:rsidRDefault="00600962" w:rsidP="7F453D84">
      <w:pPr>
        <w:pStyle w:val="ListParagraph"/>
        <w:numPr>
          <w:ilvl w:val="0"/>
          <w:numId w:val="6"/>
        </w:numPr>
        <w:spacing w:before="120" w:after="0"/>
        <w:ind w:left="1434" w:right="-87" w:hanging="357"/>
        <w:rPr>
          <w:rFonts w:ascii="Arial" w:eastAsia="Times New Roman" w:hAnsi="Arial" w:cs="Arial"/>
          <w:lang w:eastAsia="en-GB"/>
        </w:rPr>
      </w:pPr>
      <w:r w:rsidRPr="7F453D84">
        <w:rPr>
          <w:rFonts w:ascii="Arial" w:eastAsia="Times New Roman" w:hAnsi="Arial" w:cs="Arial"/>
          <w:lang w:eastAsia="en-GB"/>
        </w:rPr>
        <w:t xml:space="preserve">any other specific risks </w:t>
      </w:r>
      <w:r w:rsidR="006A518D" w:rsidRPr="7F453D84">
        <w:rPr>
          <w:rFonts w:ascii="Arial" w:eastAsia="Times New Roman" w:hAnsi="Arial" w:cs="Arial"/>
          <w:lang w:eastAsia="en-GB"/>
        </w:rPr>
        <w:t xml:space="preserve">or operational areas </w:t>
      </w:r>
      <w:r w:rsidRPr="7F453D84">
        <w:rPr>
          <w:rFonts w:ascii="Arial" w:eastAsia="Times New Roman" w:hAnsi="Arial" w:cs="Arial"/>
          <w:lang w:eastAsia="en-GB"/>
        </w:rPr>
        <w:t xml:space="preserve">identified from time to time by the </w:t>
      </w:r>
      <w:r w:rsidR="009C5C32" w:rsidRPr="7F453D84">
        <w:rPr>
          <w:rFonts w:ascii="Arial" w:eastAsia="Times New Roman" w:hAnsi="Arial" w:cs="Arial"/>
          <w:lang w:eastAsia="en-GB"/>
        </w:rPr>
        <w:t>ONE</w:t>
      </w:r>
      <w:r w:rsidR="00CD5495" w:rsidRPr="7F453D84">
        <w:rPr>
          <w:rFonts w:ascii="Arial" w:eastAsia="Times New Roman" w:hAnsi="Arial" w:cs="Arial"/>
          <w:lang w:eastAsia="en-GB"/>
        </w:rPr>
        <w:t xml:space="preserve"> Finance, Audit and Risk </w:t>
      </w:r>
      <w:r w:rsidRPr="7F453D84">
        <w:rPr>
          <w:rFonts w:ascii="Arial" w:eastAsia="Times New Roman" w:hAnsi="Arial" w:cs="Arial"/>
          <w:lang w:eastAsia="en-GB"/>
        </w:rPr>
        <w:t>Committee are being kept under review; and</w:t>
      </w:r>
    </w:p>
    <w:p w14:paraId="4052FD41" w14:textId="77777777" w:rsidR="00600962" w:rsidRPr="000F21E6" w:rsidRDefault="00C9709E" w:rsidP="006B40ED">
      <w:pPr>
        <w:pStyle w:val="ListParagraph"/>
        <w:numPr>
          <w:ilvl w:val="0"/>
          <w:numId w:val="6"/>
        </w:numPr>
        <w:autoSpaceDE w:val="0"/>
        <w:autoSpaceDN w:val="0"/>
        <w:adjustRightInd w:val="0"/>
        <w:spacing w:before="120" w:after="0"/>
        <w:ind w:left="1434" w:hanging="357"/>
        <w:contextualSpacing w:val="0"/>
        <w:rPr>
          <w:rFonts w:ascii="Arial" w:hAnsi="Arial" w:cs="Arial"/>
        </w:rPr>
      </w:pPr>
      <w:r w:rsidRPr="000F21E6">
        <w:rPr>
          <w:rFonts w:ascii="Arial" w:hAnsi="Arial" w:cs="Arial"/>
        </w:rPr>
        <w:t>f</w:t>
      </w:r>
      <w:r w:rsidR="003F0132" w:rsidRPr="000F21E6">
        <w:rPr>
          <w:rFonts w:ascii="Arial" w:hAnsi="Arial" w:cs="Arial"/>
        </w:rPr>
        <w:t>inancial</w:t>
      </w:r>
      <w:r w:rsidR="00600962" w:rsidRPr="000F21E6">
        <w:rPr>
          <w:rFonts w:ascii="Arial" w:hAnsi="Arial" w:cs="Arial"/>
        </w:rPr>
        <w:t xml:space="preserve"> considerations are fully </w:t>
      </w:r>
      <w:proofErr w:type="gramStart"/>
      <w:r w:rsidR="00600962" w:rsidRPr="000F21E6">
        <w:rPr>
          <w:rFonts w:ascii="Arial" w:hAnsi="Arial" w:cs="Arial"/>
        </w:rPr>
        <w:t>taken into account</w:t>
      </w:r>
      <w:proofErr w:type="gramEnd"/>
      <w:r w:rsidR="00600962" w:rsidRPr="000F21E6">
        <w:rPr>
          <w:rFonts w:ascii="Arial" w:hAnsi="Arial" w:cs="Arial"/>
        </w:rPr>
        <w:t xml:space="preserve"> in reaching decisions.</w:t>
      </w:r>
    </w:p>
    <w:p w14:paraId="4ACA89AB" w14:textId="77777777" w:rsidR="00604A86" w:rsidRPr="000F21E6" w:rsidRDefault="00604A86" w:rsidP="009C5C32">
      <w:pPr>
        <w:autoSpaceDE w:val="0"/>
        <w:autoSpaceDN w:val="0"/>
        <w:adjustRightInd w:val="0"/>
        <w:spacing w:after="0"/>
        <w:ind w:left="720"/>
        <w:rPr>
          <w:rFonts w:ascii="Arial" w:hAnsi="Arial" w:cs="Arial"/>
        </w:rPr>
      </w:pPr>
    </w:p>
    <w:p w14:paraId="571043E8" w14:textId="665CDB05" w:rsidR="000F21E6" w:rsidRPr="003E177B" w:rsidRDefault="00E57C62" w:rsidP="003E177B">
      <w:pPr>
        <w:pStyle w:val="ListParagraph"/>
        <w:numPr>
          <w:ilvl w:val="1"/>
          <w:numId w:val="3"/>
        </w:numPr>
        <w:autoSpaceDE w:val="0"/>
        <w:autoSpaceDN w:val="0"/>
        <w:adjustRightInd w:val="0"/>
        <w:spacing w:after="0"/>
        <w:ind w:left="567" w:hanging="567"/>
        <w:rPr>
          <w:rFonts w:ascii="Arial" w:hAnsi="Arial" w:cs="Arial"/>
        </w:rPr>
      </w:pPr>
      <w:r w:rsidRPr="003E177B">
        <w:rPr>
          <w:rFonts w:ascii="Arial" w:hAnsi="Arial" w:cs="Arial"/>
        </w:rPr>
        <w:t>The i</w:t>
      </w:r>
      <w:r w:rsidR="00600962" w:rsidRPr="003E177B">
        <w:rPr>
          <w:rFonts w:ascii="Arial" w:hAnsi="Arial" w:cs="Arial"/>
        </w:rPr>
        <w:t xml:space="preserve">nternal </w:t>
      </w:r>
      <w:r w:rsidR="00CD5495" w:rsidRPr="003E177B">
        <w:rPr>
          <w:rFonts w:ascii="Arial" w:hAnsi="Arial" w:cs="Arial"/>
        </w:rPr>
        <w:t>s</w:t>
      </w:r>
      <w:r w:rsidR="000406E8" w:rsidRPr="003E177B">
        <w:rPr>
          <w:rFonts w:ascii="Arial" w:hAnsi="Arial" w:cs="Arial"/>
        </w:rPr>
        <w:t>crutiny</w:t>
      </w:r>
      <w:r w:rsidR="00604A86" w:rsidRPr="003E177B">
        <w:rPr>
          <w:rFonts w:ascii="Arial" w:hAnsi="Arial" w:cs="Arial"/>
        </w:rPr>
        <w:t xml:space="preserve"> </w:t>
      </w:r>
      <w:r w:rsidRPr="003E177B">
        <w:rPr>
          <w:rFonts w:ascii="Arial" w:hAnsi="Arial" w:cs="Arial"/>
        </w:rPr>
        <w:t xml:space="preserve">provider </w:t>
      </w:r>
      <w:r w:rsidR="00604A86" w:rsidRPr="003E177B">
        <w:rPr>
          <w:rFonts w:ascii="Arial" w:hAnsi="Arial" w:cs="Arial"/>
        </w:rPr>
        <w:t xml:space="preserve">will undertake a </w:t>
      </w:r>
      <w:r w:rsidR="00600962" w:rsidRPr="003E177B">
        <w:rPr>
          <w:rFonts w:ascii="Arial" w:hAnsi="Arial" w:cs="Arial"/>
        </w:rPr>
        <w:t xml:space="preserve">programme of reviews to ensure that financial transactions have been properly processed and that controls are operating as laid down by the </w:t>
      </w:r>
      <w:r w:rsidR="00CD5495" w:rsidRPr="003E177B">
        <w:rPr>
          <w:rFonts w:ascii="Arial" w:hAnsi="Arial" w:cs="Arial"/>
        </w:rPr>
        <w:t xml:space="preserve">board of </w:t>
      </w:r>
      <w:r w:rsidR="009C5C32" w:rsidRPr="003E177B">
        <w:rPr>
          <w:rFonts w:ascii="Arial" w:hAnsi="Arial" w:cs="Arial"/>
        </w:rPr>
        <w:t>trustees</w:t>
      </w:r>
      <w:r w:rsidR="00CD5495" w:rsidRPr="003E177B">
        <w:rPr>
          <w:rFonts w:ascii="Arial" w:hAnsi="Arial" w:cs="Arial"/>
        </w:rPr>
        <w:t xml:space="preserve"> and CFO.  </w:t>
      </w:r>
      <w:r w:rsidR="00604A86" w:rsidRPr="003E177B">
        <w:rPr>
          <w:rFonts w:ascii="Arial" w:hAnsi="Arial" w:cs="Arial"/>
        </w:rPr>
        <w:t xml:space="preserve">The </w:t>
      </w:r>
      <w:r w:rsidR="009C5C32" w:rsidRPr="003E177B">
        <w:rPr>
          <w:rFonts w:ascii="Arial" w:eastAsia="Times New Roman" w:hAnsi="Arial" w:cs="Arial"/>
          <w:lang w:eastAsia="en-GB"/>
        </w:rPr>
        <w:t>ONE</w:t>
      </w:r>
      <w:r w:rsidR="00C9709E" w:rsidRPr="003E177B">
        <w:rPr>
          <w:rFonts w:ascii="Arial" w:eastAsia="Times New Roman" w:hAnsi="Arial" w:cs="Arial"/>
          <w:lang w:eastAsia="en-GB"/>
        </w:rPr>
        <w:t xml:space="preserve"> Finance, Audit and Risk Committee direct the trust programme of internal scrutiny.  </w:t>
      </w:r>
    </w:p>
    <w:p w14:paraId="2609EC81" w14:textId="77777777" w:rsidR="00604A86" w:rsidRPr="000F21E6" w:rsidRDefault="00604A86" w:rsidP="009C5C32">
      <w:pPr>
        <w:autoSpaceDE w:val="0"/>
        <w:autoSpaceDN w:val="0"/>
        <w:adjustRightInd w:val="0"/>
        <w:spacing w:after="0"/>
        <w:rPr>
          <w:rFonts w:ascii="Arial" w:hAnsi="Arial" w:cs="Arial"/>
        </w:rPr>
      </w:pPr>
    </w:p>
    <w:p w14:paraId="65C2E6CE" w14:textId="50DF80D2" w:rsidR="002F1C15" w:rsidRPr="003E177B" w:rsidRDefault="00600962" w:rsidP="003E177B">
      <w:pPr>
        <w:pStyle w:val="ListParagraph"/>
        <w:numPr>
          <w:ilvl w:val="1"/>
          <w:numId w:val="3"/>
        </w:numPr>
        <w:autoSpaceDE w:val="0"/>
        <w:autoSpaceDN w:val="0"/>
        <w:adjustRightInd w:val="0"/>
        <w:spacing w:after="0"/>
        <w:ind w:left="567" w:hanging="567"/>
        <w:rPr>
          <w:rFonts w:ascii="Arial" w:hAnsi="Arial" w:cs="Arial"/>
        </w:rPr>
      </w:pPr>
      <w:r w:rsidRPr="7F453D84">
        <w:rPr>
          <w:rFonts w:ascii="Arial" w:hAnsi="Arial" w:cs="Arial"/>
        </w:rPr>
        <w:t xml:space="preserve">A report of the findings will be presented to the </w:t>
      </w:r>
      <w:r w:rsidR="002F1C15" w:rsidRPr="7F453D84">
        <w:rPr>
          <w:rFonts w:ascii="Arial" w:hAnsi="Arial" w:cs="Arial"/>
        </w:rPr>
        <w:t xml:space="preserve">Finance, Audit &amp; Risk Committee, the board of </w:t>
      </w:r>
      <w:r w:rsidR="009C5C32" w:rsidRPr="7F453D84">
        <w:rPr>
          <w:rFonts w:ascii="Arial" w:hAnsi="Arial" w:cs="Arial"/>
        </w:rPr>
        <w:t>trustees</w:t>
      </w:r>
      <w:r w:rsidR="00AB066D" w:rsidRPr="7F453D84">
        <w:rPr>
          <w:rFonts w:ascii="Arial" w:hAnsi="Arial" w:cs="Arial"/>
        </w:rPr>
        <w:t>;</w:t>
      </w:r>
      <w:r w:rsidR="000406E8" w:rsidRPr="7F453D84">
        <w:rPr>
          <w:rFonts w:ascii="Arial" w:hAnsi="Arial" w:cs="Arial"/>
        </w:rPr>
        <w:t xml:space="preserve"> </w:t>
      </w:r>
    </w:p>
    <w:p w14:paraId="011D53CB" w14:textId="1549D6C3" w:rsidR="00600962" w:rsidRPr="003E177B" w:rsidRDefault="002F1C15" w:rsidP="003E177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3E177B">
        <w:rPr>
          <w:rFonts w:ascii="Arial" w:hAnsi="Arial" w:cs="Arial"/>
        </w:rPr>
        <w:t xml:space="preserve">An Internal Scrutiny Report </w:t>
      </w:r>
      <w:r w:rsidR="000406E8" w:rsidRPr="003E177B">
        <w:rPr>
          <w:rFonts w:ascii="Arial" w:hAnsi="Arial" w:cs="Arial"/>
        </w:rPr>
        <w:t xml:space="preserve">will be submitted to the </w:t>
      </w:r>
      <w:proofErr w:type="spellStart"/>
      <w:r w:rsidR="000406E8" w:rsidRPr="003E177B">
        <w:rPr>
          <w:rFonts w:ascii="Arial" w:hAnsi="Arial" w:cs="Arial"/>
        </w:rPr>
        <w:t>ESFA</w:t>
      </w:r>
      <w:proofErr w:type="spellEnd"/>
      <w:r w:rsidRPr="003E177B">
        <w:rPr>
          <w:rFonts w:ascii="Arial" w:hAnsi="Arial" w:cs="Arial"/>
        </w:rPr>
        <w:t>, following approval by the Finance, Audit &amp; Risk Committee</w:t>
      </w:r>
      <w:r w:rsidR="000406E8" w:rsidRPr="003E177B">
        <w:rPr>
          <w:rFonts w:ascii="Arial" w:hAnsi="Arial" w:cs="Arial"/>
        </w:rPr>
        <w:t>.</w:t>
      </w:r>
    </w:p>
    <w:p w14:paraId="5D2435E3" w14:textId="77777777" w:rsidR="00600962" w:rsidRPr="00035DA9" w:rsidRDefault="00600962" w:rsidP="009C5C32">
      <w:pPr>
        <w:autoSpaceDE w:val="0"/>
        <w:autoSpaceDN w:val="0"/>
        <w:adjustRightInd w:val="0"/>
        <w:spacing w:after="0"/>
        <w:rPr>
          <w:rFonts w:ascii="Arial" w:hAnsi="Arial" w:cs="Arial"/>
          <w:sz w:val="16"/>
          <w:szCs w:val="16"/>
        </w:rPr>
      </w:pPr>
    </w:p>
    <w:p w14:paraId="51342693" w14:textId="77777777" w:rsidR="00600962" w:rsidRPr="003E177B" w:rsidRDefault="00600962" w:rsidP="003E177B">
      <w:pPr>
        <w:autoSpaceDE w:val="0"/>
        <w:autoSpaceDN w:val="0"/>
        <w:adjustRightInd w:val="0"/>
        <w:spacing w:after="0"/>
        <w:rPr>
          <w:rFonts w:ascii="Arial" w:hAnsi="Arial" w:cs="Arial"/>
          <w:b/>
          <w:bCs/>
        </w:rPr>
      </w:pPr>
      <w:r w:rsidRPr="003E177B">
        <w:rPr>
          <w:rFonts w:ascii="Arial" w:hAnsi="Arial" w:cs="Arial"/>
          <w:b/>
          <w:bCs/>
        </w:rPr>
        <w:t>Other Staff and Partners/Subcontractors/Suppliers</w:t>
      </w:r>
    </w:p>
    <w:p w14:paraId="58B8A3ED" w14:textId="77777777" w:rsidR="00600962" w:rsidRPr="00035DA9" w:rsidRDefault="00600962" w:rsidP="009C5C32">
      <w:pPr>
        <w:autoSpaceDE w:val="0"/>
        <w:autoSpaceDN w:val="0"/>
        <w:adjustRightInd w:val="0"/>
        <w:spacing w:after="0"/>
        <w:rPr>
          <w:rFonts w:ascii="Arial" w:hAnsi="Arial" w:cs="Arial"/>
          <w:b/>
          <w:bCs/>
          <w:sz w:val="16"/>
          <w:szCs w:val="16"/>
        </w:rPr>
      </w:pPr>
    </w:p>
    <w:p w14:paraId="3E75A2B9" w14:textId="0E58D1D3" w:rsidR="00600962" w:rsidRPr="003E177B" w:rsidRDefault="00600962" w:rsidP="003E177B">
      <w:pPr>
        <w:pStyle w:val="ListParagraph"/>
        <w:numPr>
          <w:ilvl w:val="1"/>
          <w:numId w:val="3"/>
        </w:numPr>
        <w:autoSpaceDE w:val="0"/>
        <w:autoSpaceDN w:val="0"/>
        <w:adjustRightInd w:val="0"/>
        <w:spacing w:after="0"/>
        <w:ind w:left="567" w:hanging="567"/>
        <w:rPr>
          <w:rFonts w:ascii="Arial" w:hAnsi="Arial" w:cs="Arial"/>
        </w:rPr>
      </w:pPr>
      <w:r w:rsidRPr="003E177B">
        <w:rPr>
          <w:rFonts w:ascii="Arial" w:hAnsi="Arial" w:cs="Arial"/>
        </w:rPr>
        <w:t xml:space="preserve">Other staff/partners/subcontractors/suppliers will have varying degrees of access to </w:t>
      </w:r>
      <w:r w:rsidR="004E4251" w:rsidRPr="003E177B">
        <w:rPr>
          <w:rFonts w:ascii="Arial" w:hAnsi="Arial" w:cs="Arial"/>
        </w:rPr>
        <w:t>t</w:t>
      </w:r>
      <w:r w:rsidRPr="003E177B">
        <w:rPr>
          <w:rFonts w:ascii="Arial" w:hAnsi="Arial" w:cs="Arial"/>
        </w:rPr>
        <w:t>rust/</w:t>
      </w:r>
      <w:r w:rsidR="0068352F" w:rsidRPr="003E177B">
        <w:rPr>
          <w:rFonts w:ascii="Arial" w:hAnsi="Arial" w:cs="Arial"/>
        </w:rPr>
        <w:t>school</w:t>
      </w:r>
      <w:r w:rsidR="004E4251" w:rsidRPr="003E177B">
        <w:rPr>
          <w:rFonts w:ascii="Arial" w:hAnsi="Arial" w:cs="Arial"/>
        </w:rPr>
        <w:t xml:space="preserve"> </w:t>
      </w:r>
      <w:r w:rsidRPr="003E177B">
        <w:rPr>
          <w:rFonts w:ascii="Arial" w:hAnsi="Arial" w:cs="Arial"/>
        </w:rPr>
        <w:t xml:space="preserve">assets and </w:t>
      </w:r>
      <w:r w:rsidR="00E57C62" w:rsidRPr="003E177B">
        <w:rPr>
          <w:rFonts w:ascii="Arial" w:hAnsi="Arial" w:cs="Arial"/>
        </w:rPr>
        <w:t xml:space="preserve">may </w:t>
      </w:r>
      <w:r w:rsidRPr="003E177B">
        <w:rPr>
          <w:rFonts w:ascii="Arial" w:hAnsi="Arial" w:cs="Arial"/>
        </w:rPr>
        <w:t xml:space="preserve">have some financial responsibilities. </w:t>
      </w:r>
      <w:r w:rsidR="007626EA" w:rsidRPr="003E177B">
        <w:rPr>
          <w:rFonts w:ascii="Arial" w:hAnsi="Arial" w:cs="Arial"/>
        </w:rPr>
        <w:t>Concerning</w:t>
      </w:r>
      <w:r w:rsidR="00E57C62" w:rsidRPr="003E177B">
        <w:rPr>
          <w:rFonts w:ascii="Arial" w:hAnsi="Arial" w:cs="Arial"/>
        </w:rPr>
        <w:t xml:space="preserve"> their relationship with the trust/school they are </w:t>
      </w:r>
      <w:r w:rsidRPr="003E177B">
        <w:rPr>
          <w:rFonts w:ascii="Arial" w:hAnsi="Arial" w:cs="Arial"/>
        </w:rPr>
        <w:t xml:space="preserve">responsible for: </w:t>
      </w:r>
    </w:p>
    <w:p w14:paraId="41F07510" w14:textId="77777777" w:rsidR="00600962" w:rsidRPr="000F21E6" w:rsidRDefault="00600962" w:rsidP="006B40ED">
      <w:pPr>
        <w:pStyle w:val="ListParagraph"/>
        <w:numPr>
          <w:ilvl w:val="0"/>
          <w:numId w:val="19"/>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the security of </w:t>
      </w:r>
      <w:r w:rsidR="0068352F" w:rsidRPr="000F21E6">
        <w:rPr>
          <w:rFonts w:ascii="Arial" w:hAnsi="Arial" w:cs="Arial"/>
        </w:rPr>
        <w:t>school</w:t>
      </w:r>
      <w:r w:rsidRPr="000F21E6">
        <w:rPr>
          <w:rFonts w:ascii="Arial" w:hAnsi="Arial" w:cs="Arial"/>
        </w:rPr>
        <w:t xml:space="preserve"> property, for avoiding loss or damage; </w:t>
      </w:r>
    </w:p>
    <w:p w14:paraId="40C7C932" w14:textId="77777777" w:rsidR="00600962" w:rsidRPr="000F21E6" w:rsidRDefault="00600962" w:rsidP="006B40ED">
      <w:pPr>
        <w:pStyle w:val="ListParagraph"/>
        <w:numPr>
          <w:ilvl w:val="0"/>
          <w:numId w:val="19"/>
        </w:numPr>
        <w:autoSpaceDE w:val="0"/>
        <w:autoSpaceDN w:val="0"/>
        <w:adjustRightInd w:val="0"/>
        <w:spacing w:before="120" w:after="0"/>
        <w:ind w:left="1434" w:hanging="357"/>
        <w:contextualSpacing w:val="0"/>
        <w:rPr>
          <w:rFonts w:ascii="Arial" w:hAnsi="Arial" w:cs="Arial"/>
        </w:rPr>
      </w:pPr>
      <w:r w:rsidRPr="000F21E6">
        <w:rPr>
          <w:rFonts w:ascii="Arial" w:hAnsi="Arial" w:cs="Arial"/>
        </w:rPr>
        <w:lastRenderedPageBreak/>
        <w:t xml:space="preserve">for ensuring economy and efficiency in the use of resources; and </w:t>
      </w:r>
    </w:p>
    <w:p w14:paraId="4B7E4999" w14:textId="77777777" w:rsidR="00600962" w:rsidRPr="000F21E6" w:rsidRDefault="00600962" w:rsidP="006B40ED">
      <w:pPr>
        <w:pStyle w:val="ListParagraph"/>
        <w:numPr>
          <w:ilvl w:val="0"/>
          <w:numId w:val="19"/>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for conformity with the requirements of the </w:t>
      </w:r>
      <w:r w:rsidR="004E4251" w:rsidRPr="000F21E6">
        <w:rPr>
          <w:rFonts w:ascii="Arial" w:hAnsi="Arial" w:cs="Arial"/>
        </w:rPr>
        <w:t>t</w:t>
      </w:r>
      <w:r w:rsidRPr="000F21E6">
        <w:rPr>
          <w:rFonts w:ascii="Arial" w:hAnsi="Arial" w:cs="Arial"/>
        </w:rPr>
        <w:t>rust/</w:t>
      </w:r>
      <w:r w:rsidR="0068352F" w:rsidRPr="000F21E6">
        <w:rPr>
          <w:rFonts w:ascii="Arial" w:hAnsi="Arial" w:cs="Arial"/>
        </w:rPr>
        <w:t>school</w:t>
      </w:r>
      <w:r w:rsidRPr="000F21E6">
        <w:rPr>
          <w:rFonts w:ascii="Arial" w:hAnsi="Arial" w:cs="Arial"/>
        </w:rPr>
        <w:t>’s financial procedures.</w:t>
      </w:r>
    </w:p>
    <w:p w14:paraId="46DA4288" w14:textId="77777777" w:rsidR="00600962" w:rsidRPr="00035DA9" w:rsidRDefault="00600962" w:rsidP="009C5C32">
      <w:pPr>
        <w:autoSpaceDE w:val="0"/>
        <w:autoSpaceDN w:val="0"/>
        <w:adjustRightInd w:val="0"/>
        <w:spacing w:after="0"/>
        <w:rPr>
          <w:rFonts w:ascii="Arial" w:hAnsi="Arial" w:cs="Arial"/>
          <w:sz w:val="16"/>
          <w:szCs w:val="16"/>
        </w:rPr>
      </w:pPr>
    </w:p>
    <w:p w14:paraId="3E372DFA" w14:textId="77777777" w:rsidR="00600962" w:rsidRPr="003E177B" w:rsidRDefault="00600962" w:rsidP="003E177B">
      <w:pPr>
        <w:autoSpaceDE w:val="0"/>
        <w:autoSpaceDN w:val="0"/>
        <w:adjustRightInd w:val="0"/>
        <w:spacing w:after="0"/>
        <w:rPr>
          <w:rFonts w:ascii="Arial" w:hAnsi="Arial" w:cs="Arial"/>
          <w:b/>
          <w:bCs/>
        </w:rPr>
      </w:pPr>
      <w:r w:rsidRPr="003E177B">
        <w:rPr>
          <w:rFonts w:ascii="Arial" w:hAnsi="Arial" w:cs="Arial"/>
          <w:b/>
          <w:bCs/>
        </w:rPr>
        <w:t>Register of Pecuniary Interests</w:t>
      </w:r>
    </w:p>
    <w:p w14:paraId="65EBB01A" w14:textId="77777777" w:rsidR="00600962" w:rsidRPr="00035DA9" w:rsidRDefault="00600962" w:rsidP="009C5C32">
      <w:pPr>
        <w:autoSpaceDE w:val="0"/>
        <w:autoSpaceDN w:val="0"/>
        <w:adjustRightInd w:val="0"/>
        <w:spacing w:after="0"/>
        <w:rPr>
          <w:rFonts w:ascii="Arial" w:hAnsi="Arial" w:cs="Arial"/>
          <w:b/>
          <w:bCs/>
          <w:sz w:val="16"/>
          <w:szCs w:val="16"/>
        </w:rPr>
      </w:pPr>
    </w:p>
    <w:p w14:paraId="1DCFBEF2" w14:textId="133CA032" w:rsidR="00600962" w:rsidRPr="003E177B" w:rsidRDefault="00600962" w:rsidP="003E177B">
      <w:pPr>
        <w:pStyle w:val="ListParagraph"/>
        <w:numPr>
          <w:ilvl w:val="1"/>
          <w:numId w:val="3"/>
        </w:numPr>
        <w:autoSpaceDE w:val="0"/>
        <w:autoSpaceDN w:val="0"/>
        <w:adjustRightInd w:val="0"/>
        <w:spacing w:after="0"/>
        <w:ind w:left="567" w:hanging="567"/>
        <w:rPr>
          <w:rFonts w:ascii="Arial" w:hAnsi="Arial" w:cs="Arial"/>
        </w:rPr>
      </w:pPr>
      <w:r w:rsidRPr="003E177B">
        <w:rPr>
          <w:rFonts w:ascii="Arial" w:hAnsi="Arial" w:cs="Arial"/>
        </w:rPr>
        <w:t xml:space="preserve">It is important for anyone involved in spending public money to demonstrate that they do not benefit personally from the decisions they make. To avoid any misunderstanding that might arise, all </w:t>
      </w:r>
      <w:r w:rsidR="004E4251" w:rsidRPr="003E177B">
        <w:rPr>
          <w:rFonts w:ascii="Arial" w:hAnsi="Arial" w:cs="Arial"/>
        </w:rPr>
        <w:t>t</w:t>
      </w:r>
      <w:r w:rsidRPr="003E177B">
        <w:rPr>
          <w:rFonts w:ascii="Arial" w:hAnsi="Arial" w:cs="Arial"/>
        </w:rPr>
        <w:t xml:space="preserve">rust </w:t>
      </w:r>
      <w:r w:rsidR="009C5C32" w:rsidRPr="003E177B">
        <w:rPr>
          <w:rFonts w:ascii="Arial" w:hAnsi="Arial" w:cs="Arial"/>
        </w:rPr>
        <w:t>trustees</w:t>
      </w:r>
      <w:r w:rsidR="004E4251" w:rsidRPr="003E177B">
        <w:rPr>
          <w:rFonts w:ascii="Arial" w:hAnsi="Arial" w:cs="Arial"/>
        </w:rPr>
        <w:t xml:space="preserve">, </w:t>
      </w:r>
      <w:r w:rsidR="0068352F" w:rsidRPr="003E177B">
        <w:rPr>
          <w:rFonts w:ascii="Arial" w:hAnsi="Arial" w:cs="Arial"/>
        </w:rPr>
        <w:t>school</w:t>
      </w:r>
      <w:r w:rsidRPr="003E177B">
        <w:rPr>
          <w:rFonts w:ascii="Arial" w:hAnsi="Arial" w:cs="Arial"/>
        </w:rPr>
        <w:t xml:space="preserve"> </w:t>
      </w:r>
      <w:r w:rsidR="004E4251" w:rsidRPr="003E177B">
        <w:rPr>
          <w:rFonts w:ascii="Arial" w:hAnsi="Arial" w:cs="Arial"/>
        </w:rPr>
        <w:t>g</w:t>
      </w:r>
      <w:r w:rsidRPr="003E177B">
        <w:rPr>
          <w:rFonts w:ascii="Arial" w:hAnsi="Arial" w:cs="Arial"/>
        </w:rPr>
        <w:t>overnors and any staff</w:t>
      </w:r>
      <w:r w:rsidR="004E4251" w:rsidRPr="003E177B">
        <w:rPr>
          <w:rFonts w:ascii="Arial" w:hAnsi="Arial" w:cs="Arial"/>
        </w:rPr>
        <w:t xml:space="preserve">, </w:t>
      </w:r>
      <w:r w:rsidRPr="003E177B">
        <w:rPr>
          <w:rFonts w:ascii="Arial" w:hAnsi="Arial" w:cs="Arial"/>
        </w:rPr>
        <w:t>partners</w:t>
      </w:r>
      <w:r w:rsidR="004E4251" w:rsidRPr="003E177B">
        <w:rPr>
          <w:rFonts w:ascii="Arial" w:hAnsi="Arial" w:cs="Arial"/>
        </w:rPr>
        <w:t xml:space="preserve">, </w:t>
      </w:r>
      <w:r w:rsidRPr="003E177B">
        <w:rPr>
          <w:rFonts w:ascii="Arial" w:hAnsi="Arial" w:cs="Arial"/>
        </w:rPr>
        <w:t>subcontractors</w:t>
      </w:r>
      <w:r w:rsidR="004E4251" w:rsidRPr="003E177B">
        <w:rPr>
          <w:rFonts w:ascii="Arial" w:hAnsi="Arial" w:cs="Arial"/>
        </w:rPr>
        <w:t xml:space="preserve"> and </w:t>
      </w:r>
      <w:r w:rsidRPr="003E177B">
        <w:rPr>
          <w:rFonts w:ascii="Arial" w:hAnsi="Arial" w:cs="Arial"/>
        </w:rPr>
        <w:t xml:space="preserve">suppliers with significant financial or spending powers are required to declare any financial interests they have in companies or individuals from which the </w:t>
      </w:r>
      <w:r w:rsidR="004E4251" w:rsidRPr="003E177B">
        <w:rPr>
          <w:rFonts w:ascii="Arial" w:hAnsi="Arial" w:cs="Arial"/>
        </w:rPr>
        <w:t>t</w:t>
      </w:r>
      <w:r w:rsidRPr="003E177B">
        <w:rPr>
          <w:rFonts w:ascii="Arial" w:hAnsi="Arial" w:cs="Arial"/>
        </w:rPr>
        <w:t>rust/</w:t>
      </w:r>
      <w:r w:rsidR="0068352F" w:rsidRPr="003E177B">
        <w:rPr>
          <w:rFonts w:ascii="Arial" w:hAnsi="Arial" w:cs="Arial"/>
        </w:rPr>
        <w:t>school</w:t>
      </w:r>
      <w:r w:rsidRPr="003E177B">
        <w:rPr>
          <w:rFonts w:ascii="Arial" w:hAnsi="Arial" w:cs="Arial"/>
        </w:rPr>
        <w:t xml:space="preserve"> may purchase goods or services. The register is open to public inspection.</w:t>
      </w:r>
    </w:p>
    <w:p w14:paraId="45DD1A2A" w14:textId="77777777" w:rsidR="00600962" w:rsidRPr="00035DA9" w:rsidRDefault="00600962" w:rsidP="009C5C32">
      <w:pPr>
        <w:autoSpaceDE w:val="0"/>
        <w:autoSpaceDN w:val="0"/>
        <w:adjustRightInd w:val="0"/>
        <w:spacing w:after="0"/>
        <w:rPr>
          <w:rFonts w:ascii="Arial" w:hAnsi="Arial" w:cs="Arial"/>
          <w:sz w:val="16"/>
          <w:szCs w:val="16"/>
        </w:rPr>
      </w:pPr>
    </w:p>
    <w:p w14:paraId="4E418557" w14:textId="7565B345" w:rsidR="00600962" w:rsidRPr="003E177B" w:rsidRDefault="00600962" w:rsidP="003E177B">
      <w:pPr>
        <w:pStyle w:val="ListParagraph"/>
        <w:numPr>
          <w:ilvl w:val="1"/>
          <w:numId w:val="3"/>
        </w:numPr>
        <w:autoSpaceDE w:val="0"/>
        <w:autoSpaceDN w:val="0"/>
        <w:adjustRightInd w:val="0"/>
        <w:spacing w:after="0"/>
        <w:ind w:left="567" w:hanging="567"/>
        <w:rPr>
          <w:rFonts w:ascii="Arial" w:hAnsi="Arial" w:cs="Arial"/>
        </w:rPr>
      </w:pPr>
      <w:r w:rsidRPr="003E177B">
        <w:rPr>
          <w:rFonts w:ascii="Arial" w:hAnsi="Arial" w:cs="Arial"/>
        </w:rPr>
        <w:t xml:space="preserve">The register should include all business interests such as </w:t>
      </w:r>
      <w:r w:rsidR="009C5C32" w:rsidRPr="003E177B">
        <w:rPr>
          <w:rFonts w:ascii="Arial" w:hAnsi="Arial" w:cs="Arial"/>
        </w:rPr>
        <w:t>trustees</w:t>
      </w:r>
      <w:r w:rsidRPr="003E177B">
        <w:rPr>
          <w:rFonts w:ascii="Arial" w:hAnsi="Arial" w:cs="Arial"/>
        </w:rPr>
        <w:t xml:space="preserve">hips, shareholdings or other appointments of influence within a business or organisation which may have dealings with the </w:t>
      </w:r>
      <w:r w:rsidR="0068352F" w:rsidRPr="003E177B">
        <w:rPr>
          <w:rFonts w:ascii="Arial" w:hAnsi="Arial" w:cs="Arial"/>
        </w:rPr>
        <w:t>school</w:t>
      </w:r>
      <w:r w:rsidRPr="003E177B">
        <w:rPr>
          <w:rFonts w:ascii="Arial" w:hAnsi="Arial" w:cs="Arial"/>
        </w:rPr>
        <w:t xml:space="preserve">. The disclosures should also include business interests of relatives such as a parent or spouse or business partner where influence could be exerted over a </w:t>
      </w:r>
      <w:r w:rsidR="00EE4475" w:rsidRPr="003E177B">
        <w:rPr>
          <w:rFonts w:ascii="Arial" w:hAnsi="Arial" w:cs="Arial"/>
        </w:rPr>
        <w:t>trustee</w:t>
      </w:r>
      <w:r w:rsidR="00E57C62" w:rsidRPr="003E177B">
        <w:rPr>
          <w:rFonts w:ascii="Arial" w:hAnsi="Arial" w:cs="Arial"/>
        </w:rPr>
        <w:t xml:space="preserve">, </w:t>
      </w:r>
      <w:r w:rsidR="004E4251" w:rsidRPr="003E177B">
        <w:rPr>
          <w:rFonts w:ascii="Arial" w:hAnsi="Arial" w:cs="Arial"/>
        </w:rPr>
        <w:t>g</w:t>
      </w:r>
      <w:r w:rsidRPr="003E177B">
        <w:rPr>
          <w:rFonts w:ascii="Arial" w:hAnsi="Arial" w:cs="Arial"/>
        </w:rPr>
        <w:t>overnor or a member of staff by that person.</w:t>
      </w:r>
    </w:p>
    <w:p w14:paraId="42A52A67" w14:textId="77777777" w:rsidR="00600962" w:rsidRPr="00035DA9" w:rsidRDefault="00600962" w:rsidP="009C5C32">
      <w:pPr>
        <w:autoSpaceDE w:val="0"/>
        <w:autoSpaceDN w:val="0"/>
        <w:adjustRightInd w:val="0"/>
        <w:spacing w:after="0"/>
        <w:rPr>
          <w:rFonts w:ascii="Arial" w:hAnsi="Arial" w:cs="Arial"/>
          <w:sz w:val="16"/>
          <w:szCs w:val="16"/>
        </w:rPr>
      </w:pPr>
    </w:p>
    <w:p w14:paraId="55589C6A" w14:textId="5EF04E64" w:rsidR="00600962" w:rsidRPr="003E177B" w:rsidRDefault="00600962" w:rsidP="003E177B">
      <w:pPr>
        <w:pStyle w:val="ListParagraph"/>
        <w:numPr>
          <w:ilvl w:val="1"/>
          <w:numId w:val="3"/>
        </w:numPr>
        <w:autoSpaceDE w:val="0"/>
        <w:autoSpaceDN w:val="0"/>
        <w:adjustRightInd w:val="0"/>
        <w:spacing w:after="0"/>
        <w:ind w:left="567" w:hanging="567"/>
        <w:rPr>
          <w:rFonts w:ascii="Arial" w:hAnsi="Arial" w:cs="Arial"/>
        </w:rPr>
      </w:pPr>
      <w:r w:rsidRPr="003E177B">
        <w:rPr>
          <w:rFonts w:ascii="Arial" w:hAnsi="Arial" w:cs="Arial"/>
        </w:rPr>
        <w:t xml:space="preserve">The existence of a register of pecuniary interests does not, of course, detract from the duties of </w:t>
      </w:r>
      <w:r w:rsidR="009C5C32" w:rsidRPr="003E177B">
        <w:rPr>
          <w:rFonts w:ascii="Arial" w:hAnsi="Arial" w:cs="Arial"/>
        </w:rPr>
        <w:t>trustees</w:t>
      </w:r>
      <w:r w:rsidR="00E57C62" w:rsidRPr="003E177B">
        <w:rPr>
          <w:rFonts w:ascii="Arial" w:hAnsi="Arial" w:cs="Arial"/>
        </w:rPr>
        <w:t xml:space="preserve">, </w:t>
      </w:r>
      <w:r w:rsidRPr="003E177B">
        <w:rPr>
          <w:rFonts w:ascii="Arial" w:hAnsi="Arial" w:cs="Arial"/>
        </w:rPr>
        <w:t xml:space="preserve">governors and staff to declare interests whenever they are relevant to matters being discussed by the </w:t>
      </w:r>
      <w:r w:rsidR="004E4251" w:rsidRPr="003E177B">
        <w:rPr>
          <w:rFonts w:ascii="Arial" w:hAnsi="Arial" w:cs="Arial"/>
        </w:rPr>
        <w:t>g</w:t>
      </w:r>
      <w:r w:rsidRPr="003E177B">
        <w:rPr>
          <w:rFonts w:ascii="Arial" w:hAnsi="Arial" w:cs="Arial"/>
        </w:rPr>
        <w:t xml:space="preserve">overning </w:t>
      </w:r>
      <w:r w:rsidR="004E4251" w:rsidRPr="003E177B">
        <w:rPr>
          <w:rFonts w:ascii="Arial" w:hAnsi="Arial" w:cs="Arial"/>
        </w:rPr>
        <w:t>b</w:t>
      </w:r>
      <w:r w:rsidRPr="003E177B">
        <w:rPr>
          <w:rFonts w:ascii="Arial" w:hAnsi="Arial" w:cs="Arial"/>
        </w:rPr>
        <w:t xml:space="preserve">ody or a committee. Where an interest has been declared, </w:t>
      </w:r>
      <w:r w:rsidR="009C5C32" w:rsidRPr="003E177B">
        <w:rPr>
          <w:rFonts w:ascii="Arial" w:hAnsi="Arial" w:cs="Arial"/>
        </w:rPr>
        <w:t>trustees</w:t>
      </w:r>
      <w:r w:rsidR="00E57C62" w:rsidRPr="003E177B">
        <w:rPr>
          <w:rFonts w:ascii="Arial" w:hAnsi="Arial" w:cs="Arial"/>
        </w:rPr>
        <w:t xml:space="preserve">, </w:t>
      </w:r>
      <w:r w:rsidRPr="003E177B">
        <w:rPr>
          <w:rFonts w:ascii="Arial" w:hAnsi="Arial" w:cs="Arial"/>
        </w:rPr>
        <w:t>governors and staff should not attend that part of any committee or other meeting.</w:t>
      </w:r>
    </w:p>
    <w:p w14:paraId="787DDA1A" w14:textId="77777777" w:rsidR="004429BA" w:rsidRPr="004429BA" w:rsidRDefault="004429BA" w:rsidP="009C5C32">
      <w:pPr>
        <w:pStyle w:val="ListParagraph"/>
        <w:rPr>
          <w:rFonts w:ascii="Arial" w:hAnsi="Arial" w:cs="Arial"/>
        </w:rPr>
      </w:pPr>
    </w:p>
    <w:p w14:paraId="0C6456A9" w14:textId="77777777" w:rsidR="00600962" w:rsidRPr="000F21E6" w:rsidRDefault="00247A68" w:rsidP="00AE12DC">
      <w:pPr>
        <w:pStyle w:val="ListParagraph"/>
        <w:numPr>
          <w:ilvl w:val="0"/>
          <w:numId w:val="3"/>
        </w:numPr>
        <w:pBdr>
          <w:bottom w:val="single" w:sz="18" w:space="1" w:color="244061" w:themeColor="accent1" w:themeShade="80"/>
        </w:pBdr>
        <w:autoSpaceDE w:val="0"/>
        <w:autoSpaceDN w:val="0"/>
        <w:adjustRightInd w:val="0"/>
        <w:spacing w:before="360" w:after="0"/>
        <w:ind w:left="357" w:hanging="357"/>
        <w:contextualSpacing w:val="0"/>
        <w:rPr>
          <w:rFonts w:ascii="Arial" w:hAnsi="Arial" w:cs="Arial"/>
          <w:b/>
          <w:bCs/>
          <w:sz w:val="24"/>
          <w:szCs w:val="24"/>
        </w:rPr>
      </w:pPr>
      <w:r>
        <w:rPr>
          <w:rFonts w:ascii="Arial" w:hAnsi="Arial" w:cs="Arial"/>
          <w:b/>
          <w:bCs/>
          <w:sz w:val="24"/>
          <w:szCs w:val="24"/>
        </w:rPr>
        <w:t xml:space="preserve">  </w:t>
      </w:r>
      <w:r w:rsidR="00600962" w:rsidRPr="000F21E6">
        <w:rPr>
          <w:rFonts w:ascii="Arial" w:hAnsi="Arial" w:cs="Arial"/>
          <w:b/>
          <w:bCs/>
          <w:sz w:val="24"/>
          <w:szCs w:val="24"/>
        </w:rPr>
        <w:t>Accounting system</w:t>
      </w:r>
    </w:p>
    <w:p w14:paraId="005D4254" w14:textId="77777777" w:rsidR="00600962" w:rsidRPr="000F21E6" w:rsidRDefault="00600962" w:rsidP="009C5C32">
      <w:pPr>
        <w:pStyle w:val="ListParagraph"/>
        <w:autoSpaceDE w:val="0"/>
        <w:autoSpaceDN w:val="0"/>
        <w:adjustRightInd w:val="0"/>
        <w:spacing w:after="0"/>
        <w:ind w:left="360"/>
        <w:rPr>
          <w:rFonts w:ascii="Arial" w:hAnsi="Arial" w:cs="Arial"/>
          <w:b/>
          <w:bCs/>
        </w:rPr>
      </w:pPr>
    </w:p>
    <w:p w14:paraId="14C63515" w14:textId="720292A7"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 xml:space="preserve">Accounting </w:t>
      </w:r>
      <w:r w:rsidR="006A518D" w:rsidRPr="00EE0B41">
        <w:rPr>
          <w:rFonts w:ascii="Arial" w:hAnsi="Arial" w:cs="Arial"/>
          <w:b/>
          <w:bCs/>
        </w:rPr>
        <w:t>s</w:t>
      </w:r>
      <w:r w:rsidRPr="00EE0B41">
        <w:rPr>
          <w:rFonts w:ascii="Arial" w:hAnsi="Arial" w:cs="Arial"/>
          <w:b/>
          <w:bCs/>
        </w:rPr>
        <w:t>ystem</w:t>
      </w:r>
    </w:p>
    <w:p w14:paraId="12EF32B0" w14:textId="77777777" w:rsidR="00600962" w:rsidRPr="00035DA9" w:rsidRDefault="00600962" w:rsidP="009C5C32">
      <w:pPr>
        <w:pStyle w:val="ListParagraph"/>
        <w:autoSpaceDE w:val="0"/>
        <w:autoSpaceDN w:val="0"/>
        <w:adjustRightInd w:val="0"/>
        <w:spacing w:after="0"/>
        <w:ind w:left="405"/>
        <w:rPr>
          <w:rFonts w:ascii="Arial" w:hAnsi="Arial" w:cs="Arial"/>
          <w:sz w:val="16"/>
          <w:szCs w:val="16"/>
        </w:rPr>
      </w:pPr>
    </w:p>
    <w:p w14:paraId="7D78336D" w14:textId="4CEF69A8"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All the financial transactions of the </w:t>
      </w:r>
      <w:r w:rsidR="004E4251" w:rsidRPr="00EE0B41">
        <w:rPr>
          <w:rFonts w:ascii="Arial" w:hAnsi="Arial" w:cs="Arial"/>
        </w:rPr>
        <w:t>t</w:t>
      </w:r>
      <w:r w:rsidRPr="00EE0B41">
        <w:rPr>
          <w:rFonts w:ascii="Arial" w:hAnsi="Arial" w:cs="Arial"/>
        </w:rPr>
        <w:t xml:space="preserve">rust and each </w:t>
      </w:r>
      <w:r w:rsidR="0068352F" w:rsidRPr="00EE0B41">
        <w:rPr>
          <w:rFonts w:ascii="Arial" w:hAnsi="Arial" w:cs="Arial"/>
        </w:rPr>
        <w:t>school</w:t>
      </w:r>
      <w:r w:rsidRPr="00EE0B41">
        <w:rPr>
          <w:rFonts w:ascii="Arial" w:hAnsi="Arial" w:cs="Arial"/>
        </w:rPr>
        <w:t xml:space="preserve"> must be recorded on the </w:t>
      </w:r>
      <w:r w:rsidR="00B70F27" w:rsidRPr="00EE0B41">
        <w:rPr>
          <w:rFonts w:ascii="Arial" w:hAnsi="Arial" w:cs="Arial"/>
        </w:rPr>
        <w:t>Financial A</w:t>
      </w:r>
      <w:r w:rsidRPr="00EE0B41">
        <w:rPr>
          <w:rFonts w:ascii="Arial" w:hAnsi="Arial" w:cs="Arial"/>
        </w:rPr>
        <w:t xml:space="preserve">ccounting </w:t>
      </w:r>
      <w:r w:rsidR="00B70F27" w:rsidRPr="00EE0B41">
        <w:rPr>
          <w:rFonts w:ascii="Arial" w:hAnsi="Arial" w:cs="Arial"/>
        </w:rPr>
        <w:t>S</w:t>
      </w:r>
      <w:r w:rsidRPr="00EE0B41">
        <w:rPr>
          <w:rFonts w:ascii="Arial" w:hAnsi="Arial" w:cs="Arial"/>
        </w:rPr>
        <w:t xml:space="preserve">ystem. The </w:t>
      </w:r>
      <w:r w:rsidR="00B70F27" w:rsidRPr="00EE0B41">
        <w:rPr>
          <w:rFonts w:ascii="Arial" w:hAnsi="Arial" w:cs="Arial"/>
        </w:rPr>
        <w:t>Financial Accounting S</w:t>
      </w:r>
      <w:r w:rsidRPr="00EE0B41">
        <w:rPr>
          <w:rFonts w:ascii="Arial" w:hAnsi="Arial" w:cs="Arial"/>
        </w:rPr>
        <w:t xml:space="preserve">ystem is operated by the </w:t>
      </w:r>
      <w:r w:rsidR="004E4251" w:rsidRPr="00EE0B41">
        <w:rPr>
          <w:rFonts w:ascii="Arial" w:hAnsi="Arial" w:cs="Arial"/>
        </w:rPr>
        <w:t>o</w:t>
      </w:r>
      <w:r w:rsidRPr="00EE0B41">
        <w:rPr>
          <w:rFonts w:ascii="Arial" w:hAnsi="Arial" w:cs="Arial"/>
        </w:rPr>
        <w:t>ffice/</w:t>
      </w:r>
      <w:r w:rsidR="004E4251" w:rsidRPr="00EE0B41">
        <w:rPr>
          <w:rFonts w:ascii="Arial" w:hAnsi="Arial" w:cs="Arial"/>
        </w:rPr>
        <w:t>b</w:t>
      </w:r>
      <w:r w:rsidRPr="00EE0B41">
        <w:rPr>
          <w:rFonts w:ascii="Arial" w:hAnsi="Arial" w:cs="Arial"/>
        </w:rPr>
        <w:t xml:space="preserve">usiness </w:t>
      </w:r>
      <w:r w:rsidR="004E4251" w:rsidRPr="00EE0B41">
        <w:rPr>
          <w:rFonts w:ascii="Arial" w:hAnsi="Arial" w:cs="Arial"/>
        </w:rPr>
        <w:t>m</w:t>
      </w:r>
      <w:r w:rsidRPr="00EE0B41">
        <w:rPr>
          <w:rFonts w:ascii="Arial" w:hAnsi="Arial" w:cs="Arial"/>
        </w:rPr>
        <w:t xml:space="preserve">anager and anyone appointed by the </w:t>
      </w:r>
      <w:r w:rsidR="004E4251" w:rsidRPr="00EE0B41">
        <w:rPr>
          <w:rFonts w:ascii="Arial" w:hAnsi="Arial" w:cs="Arial"/>
        </w:rPr>
        <w:t>t</w:t>
      </w:r>
      <w:r w:rsidRPr="00EE0B41">
        <w:rPr>
          <w:rFonts w:ascii="Arial" w:hAnsi="Arial" w:cs="Arial"/>
        </w:rPr>
        <w:t>rust with appropriate skills and experience, and consists of:</w:t>
      </w:r>
    </w:p>
    <w:p w14:paraId="0759D66B"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Orders/Invoices/Journals</w:t>
      </w:r>
    </w:p>
    <w:p w14:paraId="1C836944"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Payments/Receipts/Nominal Ledger bank postings</w:t>
      </w:r>
    </w:p>
    <w:p w14:paraId="786A177D"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Monthly Reconciliations</w:t>
      </w:r>
    </w:p>
    <w:p w14:paraId="191402AF"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Recording of all Transactions</w:t>
      </w:r>
    </w:p>
    <w:p w14:paraId="2FB7B92F"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Aged Purchase Ledger &amp; Sales Ledger, and debt collection</w:t>
      </w:r>
    </w:p>
    <w:p w14:paraId="36481019"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 xml:space="preserve">Balance Sheet Management – custody of </w:t>
      </w:r>
      <w:r w:rsidR="004E4251" w:rsidRPr="000F21E6">
        <w:rPr>
          <w:rFonts w:ascii="Arial" w:hAnsi="Arial" w:cs="Arial"/>
        </w:rPr>
        <w:t>t</w:t>
      </w:r>
      <w:r w:rsidRPr="000F21E6">
        <w:rPr>
          <w:rFonts w:ascii="Arial" w:hAnsi="Arial" w:cs="Arial"/>
        </w:rPr>
        <w:t>rust/</w:t>
      </w:r>
      <w:r w:rsidR="0068352F" w:rsidRPr="000F21E6">
        <w:rPr>
          <w:rFonts w:ascii="Arial" w:hAnsi="Arial" w:cs="Arial"/>
        </w:rPr>
        <w:t>school</w:t>
      </w:r>
      <w:r w:rsidRPr="000F21E6">
        <w:rPr>
          <w:rFonts w:ascii="Arial" w:hAnsi="Arial" w:cs="Arial"/>
        </w:rPr>
        <w:t xml:space="preserve"> assets </w:t>
      </w:r>
    </w:p>
    <w:p w14:paraId="059E68A0"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Payroll Input</w:t>
      </w:r>
    </w:p>
    <w:p w14:paraId="292077ED"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Asset System Management &amp; Depreciation</w:t>
      </w:r>
    </w:p>
    <w:p w14:paraId="5DA5829B" w14:textId="77777777" w:rsidR="00600962" w:rsidRPr="000F21E6" w:rsidRDefault="00600962" w:rsidP="006B40ED">
      <w:pPr>
        <w:pStyle w:val="ListParagraph"/>
        <w:numPr>
          <w:ilvl w:val="0"/>
          <w:numId w:val="7"/>
        </w:numPr>
        <w:autoSpaceDE w:val="0"/>
        <w:autoSpaceDN w:val="0"/>
        <w:adjustRightInd w:val="0"/>
        <w:spacing w:before="120" w:after="0"/>
        <w:ind w:left="1122" w:hanging="357"/>
        <w:contextualSpacing w:val="0"/>
        <w:rPr>
          <w:rFonts w:ascii="Arial" w:hAnsi="Arial" w:cs="Arial"/>
        </w:rPr>
      </w:pPr>
      <w:r w:rsidRPr="000F21E6">
        <w:rPr>
          <w:rFonts w:ascii="Arial" w:hAnsi="Arial" w:cs="Arial"/>
        </w:rPr>
        <w:t>All routine Reporting</w:t>
      </w:r>
    </w:p>
    <w:p w14:paraId="31906766" w14:textId="77777777" w:rsidR="00600962" w:rsidRPr="00035DA9" w:rsidRDefault="00600962" w:rsidP="009C5C32">
      <w:pPr>
        <w:pStyle w:val="ListParagraph"/>
        <w:autoSpaceDE w:val="0"/>
        <w:autoSpaceDN w:val="0"/>
        <w:adjustRightInd w:val="0"/>
        <w:spacing w:after="0"/>
        <w:ind w:left="1125"/>
        <w:rPr>
          <w:rFonts w:ascii="Arial" w:hAnsi="Arial" w:cs="Arial"/>
          <w:sz w:val="16"/>
          <w:szCs w:val="16"/>
        </w:rPr>
      </w:pPr>
    </w:p>
    <w:p w14:paraId="0BDB8DE6" w14:textId="77777777"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System Access</w:t>
      </w:r>
    </w:p>
    <w:p w14:paraId="00DF5BDE" w14:textId="77777777" w:rsidR="00600962" w:rsidRPr="00035DA9" w:rsidRDefault="00600962" w:rsidP="009C5C32">
      <w:pPr>
        <w:autoSpaceDE w:val="0"/>
        <w:autoSpaceDN w:val="0"/>
        <w:adjustRightInd w:val="0"/>
        <w:spacing w:after="0"/>
        <w:rPr>
          <w:rFonts w:ascii="Arial" w:hAnsi="Arial" w:cs="Arial"/>
          <w:b/>
          <w:bCs/>
          <w:sz w:val="16"/>
          <w:szCs w:val="16"/>
        </w:rPr>
      </w:pPr>
    </w:p>
    <w:p w14:paraId="13D406AD" w14:textId="23C7BE75"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Entry to the </w:t>
      </w:r>
      <w:r w:rsidR="00B70F27" w:rsidRPr="00EE0B41">
        <w:rPr>
          <w:rFonts w:ascii="Arial" w:hAnsi="Arial" w:cs="Arial"/>
        </w:rPr>
        <w:t xml:space="preserve">Financial Accounting System </w:t>
      </w:r>
      <w:r w:rsidRPr="00EE0B41">
        <w:rPr>
          <w:rFonts w:ascii="Arial" w:hAnsi="Arial" w:cs="Arial"/>
        </w:rPr>
        <w:t>is password restricted and passwords are system changed</w:t>
      </w:r>
      <w:r w:rsidR="006A518D" w:rsidRPr="00EE0B41">
        <w:rPr>
          <w:rFonts w:ascii="Arial" w:hAnsi="Arial" w:cs="Arial"/>
        </w:rPr>
        <w:t xml:space="preserve">.  </w:t>
      </w:r>
      <w:r w:rsidRPr="00EE0B41">
        <w:rPr>
          <w:rFonts w:ascii="Arial" w:hAnsi="Arial" w:cs="Arial"/>
        </w:rPr>
        <w:t xml:space="preserve">At no time should an individual disclose their password to anyone else.  It is expressly forbidden for more than one person to access the financial system using the same user name/password.  </w:t>
      </w:r>
    </w:p>
    <w:p w14:paraId="4BCA5528" w14:textId="14E3EFC2"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lastRenderedPageBreak/>
        <w:t xml:space="preserve">Access to the </w:t>
      </w:r>
      <w:r w:rsidR="00B70F27" w:rsidRPr="00EE0B41">
        <w:rPr>
          <w:rFonts w:ascii="Arial" w:hAnsi="Arial" w:cs="Arial"/>
        </w:rPr>
        <w:t xml:space="preserve">Financial Accounting System </w:t>
      </w:r>
      <w:r w:rsidRPr="00EE0B41">
        <w:rPr>
          <w:rFonts w:ascii="Arial" w:hAnsi="Arial" w:cs="Arial"/>
        </w:rPr>
        <w:t xml:space="preserve">is to be restricted to the </w:t>
      </w:r>
      <w:r w:rsidR="004E4251" w:rsidRPr="00EE0B41">
        <w:rPr>
          <w:rFonts w:ascii="Arial" w:hAnsi="Arial" w:cs="Arial"/>
        </w:rPr>
        <w:t>o</w:t>
      </w:r>
      <w:r w:rsidRPr="00EE0B41">
        <w:rPr>
          <w:rFonts w:ascii="Arial" w:hAnsi="Arial" w:cs="Arial"/>
        </w:rPr>
        <w:t>ffice/</w:t>
      </w:r>
      <w:r w:rsidR="004E4251" w:rsidRPr="00EE0B41">
        <w:rPr>
          <w:rFonts w:ascii="Arial" w:hAnsi="Arial" w:cs="Arial"/>
        </w:rPr>
        <w:t>b</w:t>
      </w:r>
      <w:r w:rsidRPr="00EE0B41">
        <w:rPr>
          <w:rFonts w:ascii="Arial" w:hAnsi="Arial" w:cs="Arial"/>
        </w:rPr>
        <w:t xml:space="preserve">usiness </w:t>
      </w:r>
      <w:r w:rsidR="004E4251" w:rsidRPr="00EE0B41">
        <w:rPr>
          <w:rFonts w:ascii="Arial" w:hAnsi="Arial" w:cs="Arial"/>
        </w:rPr>
        <w:t>m</w:t>
      </w:r>
      <w:r w:rsidRPr="00EE0B41">
        <w:rPr>
          <w:rFonts w:ascii="Arial" w:hAnsi="Arial" w:cs="Arial"/>
        </w:rPr>
        <w:t xml:space="preserve">anager and anyone delegated by this post, the </w:t>
      </w:r>
      <w:r w:rsidR="004E4251" w:rsidRPr="00EE0B41">
        <w:rPr>
          <w:rFonts w:ascii="Arial" w:hAnsi="Arial" w:cs="Arial"/>
        </w:rPr>
        <w:t>h</w:t>
      </w:r>
      <w:r w:rsidRPr="00EE0B41">
        <w:rPr>
          <w:rFonts w:ascii="Arial" w:hAnsi="Arial" w:cs="Arial"/>
        </w:rPr>
        <w:t xml:space="preserve">eadteacher or any signatory given authorising responsibility in the </w:t>
      </w:r>
      <w:r w:rsidR="004E4251" w:rsidRPr="00EE0B41">
        <w:rPr>
          <w:rFonts w:ascii="Arial" w:hAnsi="Arial" w:cs="Arial"/>
        </w:rPr>
        <w:t>h</w:t>
      </w:r>
      <w:r w:rsidRPr="00EE0B41">
        <w:rPr>
          <w:rFonts w:ascii="Arial" w:hAnsi="Arial" w:cs="Arial"/>
        </w:rPr>
        <w:t xml:space="preserve">eadteacher’s absence as well as those responsible for auditing the financial systems of the </w:t>
      </w:r>
      <w:r w:rsidR="0068352F" w:rsidRPr="00EE0B41">
        <w:rPr>
          <w:rFonts w:ascii="Arial" w:hAnsi="Arial" w:cs="Arial"/>
        </w:rPr>
        <w:t>school</w:t>
      </w:r>
      <w:r w:rsidRPr="00EE0B41">
        <w:rPr>
          <w:rFonts w:ascii="Arial" w:hAnsi="Arial" w:cs="Arial"/>
        </w:rPr>
        <w:t xml:space="preserve">.  Budget holders will have password secured access to the online module for the purposes of requisitioning goods and authorising goods received notes.  </w:t>
      </w:r>
    </w:p>
    <w:p w14:paraId="2C31BA32" w14:textId="77777777" w:rsidR="00600962" w:rsidRPr="00035DA9" w:rsidRDefault="00600962" w:rsidP="009C5C32">
      <w:pPr>
        <w:autoSpaceDE w:val="0"/>
        <w:autoSpaceDN w:val="0"/>
        <w:adjustRightInd w:val="0"/>
        <w:spacing w:after="0"/>
        <w:rPr>
          <w:rFonts w:ascii="Arial" w:hAnsi="Arial" w:cs="Arial"/>
          <w:sz w:val="16"/>
          <w:szCs w:val="16"/>
        </w:rPr>
      </w:pPr>
    </w:p>
    <w:p w14:paraId="0AC0E1C4" w14:textId="17E75488"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Where it is suspected that unauthorised access to the system has taken place, the </w:t>
      </w:r>
      <w:r w:rsidR="00C80AEF" w:rsidRPr="00EE0B41">
        <w:rPr>
          <w:rFonts w:ascii="Arial" w:hAnsi="Arial" w:cs="Arial"/>
        </w:rPr>
        <w:t>finance &amp; a</w:t>
      </w:r>
      <w:r w:rsidRPr="00EE0B41">
        <w:rPr>
          <w:rFonts w:ascii="Arial" w:hAnsi="Arial" w:cs="Arial"/>
        </w:rPr>
        <w:t xml:space="preserve">udit </w:t>
      </w:r>
      <w:r w:rsidR="00C80AEF" w:rsidRPr="00EE0B41">
        <w:rPr>
          <w:rFonts w:ascii="Arial" w:hAnsi="Arial" w:cs="Arial"/>
        </w:rPr>
        <w:t>c</w:t>
      </w:r>
      <w:r w:rsidRPr="00EE0B41">
        <w:rPr>
          <w:rFonts w:ascii="Arial" w:hAnsi="Arial" w:cs="Arial"/>
        </w:rPr>
        <w:t xml:space="preserve">ommittee shall be notified immediately.  </w:t>
      </w:r>
    </w:p>
    <w:p w14:paraId="42CB1F51" w14:textId="22317830" w:rsidR="00A57E89" w:rsidRPr="00A57E89" w:rsidRDefault="00A57E89" w:rsidP="7F453D84">
      <w:pPr>
        <w:autoSpaceDE w:val="0"/>
        <w:autoSpaceDN w:val="0"/>
        <w:adjustRightInd w:val="0"/>
        <w:spacing w:after="0"/>
        <w:rPr>
          <w:rFonts w:ascii="Arial" w:hAnsi="Arial" w:cs="Arial"/>
        </w:rPr>
      </w:pPr>
    </w:p>
    <w:p w14:paraId="057D3614" w14:textId="649C42D2"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 xml:space="preserve">Back-up </w:t>
      </w:r>
      <w:r w:rsidR="00EE0B41">
        <w:rPr>
          <w:rFonts w:ascii="Arial" w:hAnsi="Arial" w:cs="Arial"/>
          <w:b/>
          <w:bCs/>
        </w:rPr>
        <w:t>p</w:t>
      </w:r>
      <w:r w:rsidRPr="00EE0B41">
        <w:rPr>
          <w:rFonts w:ascii="Arial" w:hAnsi="Arial" w:cs="Arial"/>
          <w:b/>
          <w:bCs/>
        </w:rPr>
        <w:t>rocedures</w:t>
      </w:r>
    </w:p>
    <w:p w14:paraId="2F9053F7" w14:textId="77777777" w:rsidR="00600962" w:rsidRPr="00035DA9" w:rsidRDefault="00600962" w:rsidP="009C5C32">
      <w:pPr>
        <w:pStyle w:val="ListParagraph"/>
        <w:autoSpaceDE w:val="0"/>
        <w:autoSpaceDN w:val="0"/>
        <w:adjustRightInd w:val="0"/>
        <w:spacing w:after="0"/>
        <w:ind w:left="405"/>
        <w:rPr>
          <w:rFonts w:ascii="Arial" w:hAnsi="Arial" w:cs="Arial"/>
          <w:b/>
          <w:bCs/>
          <w:sz w:val="16"/>
          <w:szCs w:val="16"/>
        </w:rPr>
      </w:pPr>
    </w:p>
    <w:p w14:paraId="4EF1F522" w14:textId="63A59348"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w:t>
      </w:r>
      <w:r w:rsidR="008C27FB" w:rsidRPr="00EE0B41">
        <w:rPr>
          <w:rFonts w:ascii="Arial" w:hAnsi="Arial" w:cs="Arial"/>
        </w:rPr>
        <w:t>CFO</w:t>
      </w:r>
      <w:r w:rsidRPr="00EE0B41">
        <w:rPr>
          <w:rFonts w:ascii="Arial" w:hAnsi="Arial" w:cs="Arial"/>
        </w:rPr>
        <w:t xml:space="preserve"> is responsible for ensuring that there </w:t>
      </w:r>
      <w:r w:rsidR="00C80AEF" w:rsidRPr="00EE0B41">
        <w:rPr>
          <w:rFonts w:ascii="Arial" w:hAnsi="Arial" w:cs="Arial"/>
        </w:rPr>
        <w:t>are</w:t>
      </w:r>
      <w:r w:rsidRPr="00EE0B41">
        <w:rPr>
          <w:rFonts w:ascii="Arial" w:hAnsi="Arial" w:cs="Arial"/>
        </w:rPr>
        <w:t xml:space="preserve"> effective backup procedures for </w:t>
      </w:r>
      <w:r w:rsidR="00B70F27" w:rsidRPr="00EE0B41">
        <w:rPr>
          <w:rFonts w:ascii="Arial" w:hAnsi="Arial" w:cs="Arial"/>
        </w:rPr>
        <w:t>the Financial Accounting System</w:t>
      </w:r>
      <w:r w:rsidRPr="00EE0B41">
        <w:rPr>
          <w:rFonts w:ascii="Arial" w:hAnsi="Arial" w:cs="Arial"/>
        </w:rPr>
        <w:t xml:space="preserve"> data and that provision is made for restoring data in a disaster.  </w:t>
      </w:r>
    </w:p>
    <w:p w14:paraId="3356015A" w14:textId="77777777" w:rsidR="00600962" w:rsidRPr="00035DA9" w:rsidRDefault="00600962" w:rsidP="009C5C32">
      <w:pPr>
        <w:autoSpaceDE w:val="0"/>
        <w:autoSpaceDN w:val="0"/>
        <w:adjustRightInd w:val="0"/>
        <w:spacing w:after="0"/>
        <w:rPr>
          <w:rFonts w:ascii="Arial" w:hAnsi="Arial" w:cs="Arial"/>
          <w:sz w:val="16"/>
          <w:szCs w:val="16"/>
        </w:rPr>
      </w:pPr>
    </w:p>
    <w:p w14:paraId="057EB809" w14:textId="7A7B2FAC" w:rsidR="00600962" w:rsidRPr="00EE0B41" w:rsidRDefault="00EE0B41" w:rsidP="00EE0B41">
      <w:pPr>
        <w:pStyle w:val="ListParagraph"/>
        <w:numPr>
          <w:ilvl w:val="1"/>
          <w:numId w:val="3"/>
        </w:numPr>
        <w:autoSpaceDE w:val="0"/>
        <w:autoSpaceDN w:val="0"/>
        <w:adjustRightInd w:val="0"/>
        <w:spacing w:after="0"/>
        <w:ind w:left="567" w:hanging="567"/>
        <w:rPr>
          <w:rFonts w:ascii="Arial" w:hAnsi="Arial" w:cs="Arial"/>
        </w:rPr>
      </w:pPr>
      <w:r>
        <w:rPr>
          <w:rFonts w:ascii="Arial" w:hAnsi="Arial" w:cs="Arial"/>
        </w:rPr>
        <w:t>T</w:t>
      </w:r>
      <w:r w:rsidR="00600962" w:rsidRPr="00EE0B41">
        <w:rPr>
          <w:rFonts w:ascii="Arial" w:hAnsi="Arial" w:cs="Arial"/>
        </w:rPr>
        <w:t>h</w:t>
      </w:r>
      <w:r w:rsidR="002B53C1" w:rsidRPr="00EE0B41">
        <w:rPr>
          <w:rFonts w:ascii="Arial" w:hAnsi="Arial" w:cs="Arial"/>
        </w:rPr>
        <w:t xml:space="preserve">ese back-up procedures </w:t>
      </w:r>
      <w:r w:rsidR="00600962" w:rsidRPr="00EE0B41">
        <w:rPr>
          <w:rFonts w:ascii="Arial" w:hAnsi="Arial" w:cs="Arial"/>
        </w:rPr>
        <w:t xml:space="preserve">should link in with the annual assessment made by </w:t>
      </w:r>
      <w:r w:rsidR="009C5C32" w:rsidRPr="00EE0B41">
        <w:rPr>
          <w:rFonts w:ascii="Arial" w:hAnsi="Arial" w:cs="Arial"/>
        </w:rPr>
        <w:t>trustees</w:t>
      </w:r>
      <w:r w:rsidR="000946E2" w:rsidRPr="00EE0B41">
        <w:rPr>
          <w:rFonts w:ascii="Arial" w:hAnsi="Arial" w:cs="Arial"/>
        </w:rPr>
        <w:t xml:space="preserve"> </w:t>
      </w:r>
      <w:r w:rsidR="00600962" w:rsidRPr="00EE0B41">
        <w:rPr>
          <w:rFonts w:ascii="Arial" w:hAnsi="Arial" w:cs="Arial"/>
        </w:rPr>
        <w:t xml:space="preserve">of the major risks to which the </w:t>
      </w:r>
      <w:r w:rsidR="000946E2" w:rsidRPr="00EE0B41">
        <w:rPr>
          <w:rFonts w:ascii="Arial" w:hAnsi="Arial" w:cs="Arial"/>
        </w:rPr>
        <w:t>t</w:t>
      </w:r>
      <w:r w:rsidR="00600962" w:rsidRPr="00EE0B41">
        <w:rPr>
          <w:rFonts w:ascii="Arial" w:hAnsi="Arial" w:cs="Arial"/>
        </w:rPr>
        <w:t>rust</w:t>
      </w:r>
      <w:r>
        <w:rPr>
          <w:rFonts w:ascii="Arial" w:hAnsi="Arial" w:cs="Arial"/>
        </w:rPr>
        <w:t xml:space="preserve"> </w:t>
      </w:r>
      <w:r w:rsidR="00600962" w:rsidRPr="00EE0B41">
        <w:rPr>
          <w:rFonts w:ascii="Arial" w:hAnsi="Arial" w:cs="Arial"/>
        </w:rPr>
        <w:t>is exposed and the systems that have been put in place to mitigate those risks.</w:t>
      </w:r>
    </w:p>
    <w:p w14:paraId="6966D8AE" w14:textId="77777777" w:rsidR="00600962" w:rsidRPr="00035DA9" w:rsidRDefault="00600962" w:rsidP="009C5C32">
      <w:pPr>
        <w:autoSpaceDE w:val="0"/>
        <w:autoSpaceDN w:val="0"/>
        <w:adjustRightInd w:val="0"/>
        <w:spacing w:after="0"/>
        <w:rPr>
          <w:rFonts w:ascii="Arial" w:hAnsi="Arial" w:cs="Arial"/>
          <w:sz w:val="16"/>
          <w:szCs w:val="16"/>
        </w:rPr>
      </w:pPr>
    </w:p>
    <w:p w14:paraId="299379E2" w14:textId="2B8FD3D2"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 xml:space="preserve">Transaction </w:t>
      </w:r>
      <w:r w:rsidR="00EE0B41" w:rsidRPr="00EE0B41">
        <w:rPr>
          <w:rFonts w:ascii="Arial" w:hAnsi="Arial" w:cs="Arial"/>
          <w:b/>
          <w:bCs/>
        </w:rPr>
        <w:t>p</w:t>
      </w:r>
      <w:r w:rsidRPr="00EE0B41">
        <w:rPr>
          <w:rFonts w:ascii="Arial" w:hAnsi="Arial" w:cs="Arial"/>
          <w:b/>
          <w:bCs/>
        </w:rPr>
        <w:t>rocessing</w:t>
      </w:r>
    </w:p>
    <w:p w14:paraId="19B79172" w14:textId="77777777" w:rsidR="00600962" w:rsidRPr="00035DA9" w:rsidRDefault="00600962" w:rsidP="009C5C32">
      <w:pPr>
        <w:autoSpaceDE w:val="0"/>
        <w:autoSpaceDN w:val="0"/>
        <w:adjustRightInd w:val="0"/>
        <w:spacing w:after="0"/>
        <w:rPr>
          <w:rFonts w:ascii="Arial" w:hAnsi="Arial" w:cs="Arial"/>
          <w:b/>
          <w:bCs/>
          <w:sz w:val="16"/>
          <w:szCs w:val="16"/>
        </w:rPr>
      </w:pPr>
    </w:p>
    <w:p w14:paraId="32537AB0" w14:textId="20260412" w:rsidR="00600962" w:rsidRPr="00EE0B41" w:rsidRDefault="00600962" w:rsidP="00EE0B41">
      <w:pPr>
        <w:pStyle w:val="ListParagraph"/>
        <w:numPr>
          <w:ilvl w:val="1"/>
          <w:numId w:val="3"/>
        </w:numPr>
        <w:autoSpaceDE w:val="0"/>
        <w:autoSpaceDN w:val="0"/>
        <w:adjustRightInd w:val="0"/>
        <w:spacing w:after="0"/>
        <w:rPr>
          <w:rFonts w:ascii="Arial" w:hAnsi="Arial" w:cs="Arial"/>
        </w:rPr>
      </w:pPr>
      <w:r w:rsidRPr="00EE0B41">
        <w:rPr>
          <w:rFonts w:ascii="Arial" w:hAnsi="Arial" w:cs="Arial"/>
        </w:rPr>
        <w:t xml:space="preserve">All transactions input to the accounting system must be authorised in accordance with the procedures specified in this manual. The detailed procedures for the operation of the payroll, the purchase ledger and the sales ledger are included in the following sections of the manual. All journal entries must be documented on the appropriate journal form and authorised by the </w:t>
      </w:r>
      <w:r w:rsidR="00C80AEF" w:rsidRPr="00EE0B41">
        <w:rPr>
          <w:rFonts w:ascii="Arial" w:hAnsi="Arial" w:cs="Arial"/>
        </w:rPr>
        <w:t>o</w:t>
      </w:r>
      <w:r w:rsidRPr="00EE0B41">
        <w:rPr>
          <w:rFonts w:ascii="Arial" w:hAnsi="Arial" w:cs="Arial"/>
        </w:rPr>
        <w:t>ffice/</w:t>
      </w:r>
      <w:r w:rsidR="00C80AEF" w:rsidRPr="00EE0B41">
        <w:rPr>
          <w:rFonts w:ascii="Arial" w:hAnsi="Arial" w:cs="Arial"/>
        </w:rPr>
        <w:t>b</w:t>
      </w:r>
      <w:r w:rsidRPr="00EE0B41">
        <w:rPr>
          <w:rFonts w:ascii="Arial" w:hAnsi="Arial" w:cs="Arial"/>
        </w:rPr>
        <w:t xml:space="preserve">usiness </w:t>
      </w:r>
      <w:r w:rsidR="00C80AEF" w:rsidRPr="00EE0B41">
        <w:rPr>
          <w:rFonts w:ascii="Arial" w:hAnsi="Arial" w:cs="Arial"/>
        </w:rPr>
        <w:t>m</w:t>
      </w:r>
      <w:r w:rsidRPr="00EE0B41">
        <w:rPr>
          <w:rFonts w:ascii="Arial" w:hAnsi="Arial" w:cs="Arial"/>
        </w:rPr>
        <w:t xml:space="preserve">anager </w:t>
      </w:r>
      <w:r w:rsidR="00C80AEF" w:rsidRPr="00EE0B41">
        <w:rPr>
          <w:rFonts w:ascii="Arial" w:hAnsi="Arial" w:cs="Arial"/>
        </w:rPr>
        <w:t>before</w:t>
      </w:r>
      <w:r w:rsidRPr="00EE0B41">
        <w:rPr>
          <w:rFonts w:ascii="Arial" w:hAnsi="Arial" w:cs="Arial"/>
        </w:rPr>
        <w:t xml:space="preserve"> being input </w:t>
      </w:r>
      <w:r w:rsidR="007626EA" w:rsidRPr="00EE0B41">
        <w:rPr>
          <w:rFonts w:ascii="Arial" w:hAnsi="Arial" w:cs="Arial"/>
        </w:rPr>
        <w:t>in</w:t>
      </w:r>
      <w:r w:rsidRPr="00EE0B41">
        <w:rPr>
          <w:rFonts w:ascii="Arial" w:hAnsi="Arial" w:cs="Arial"/>
        </w:rPr>
        <w:t>to the accounting system.</w:t>
      </w:r>
    </w:p>
    <w:p w14:paraId="47967539" w14:textId="43F6C8DD" w:rsidR="00600962" w:rsidRPr="00035DA9" w:rsidRDefault="00600962" w:rsidP="009C5C32">
      <w:pPr>
        <w:autoSpaceDE w:val="0"/>
        <w:autoSpaceDN w:val="0"/>
        <w:adjustRightInd w:val="0"/>
        <w:spacing w:after="0"/>
        <w:rPr>
          <w:rFonts w:ascii="Arial" w:hAnsi="Arial" w:cs="Arial"/>
          <w:sz w:val="16"/>
          <w:szCs w:val="16"/>
        </w:rPr>
      </w:pPr>
    </w:p>
    <w:p w14:paraId="721BE9E4" w14:textId="77777777"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Reconciliations</w:t>
      </w:r>
    </w:p>
    <w:p w14:paraId="33E8B608" w14:textId="77777777" w:rsidR="00600962" w:rsidRPr="00035DA9" w:rsidRDefault="00600962" w:rsidP="009C5C32">
      <w:pPr>
        <w:autoSpaceDE w:val="0"/>
        <w:autoSpaceDN w:val="0"/>
        <w:adjustRightInd w:val="0"/>
        <w:spacing w:after="0"/>
        <w:rPr>
          <w:rFonts w:ascii="Arial" w:hAnsi="Arial" w:cs="Arial"/>
          <w:b/>
          <w:bCs/>
          <w:sz w:val="16"/>
          <w:szCs w:val="16"/>
        </w:rPr>
      </w:pPr>
    </w:p>
    <w:p w14:paraId="019C2175" w14:textId="66BFC12E"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w:t>
      </w:r>
      <w:r w:rsidR="0080758E" w:rsidRPr="00EE0B41">
        <w:rPr>
          <w:rFonts w:ascii="Arial" w:hAnsi="Arial" w:cs="Arial"/>
        </w:rPr>
        <w:t xml:space="preserve">office/business manager </w:t>
      </w:r>
      <w:r w:rsidRPr="00EE0B41">
        <w:rPr>
          <w:rFonts w:ascii="Arial" w:hAnsi="Arial" w:cs="Arial"/>
        </w:rPr>
        <w:t>is responsible for ensuring the following reconciliations are performed each month</w:t>
      </w:r>
      <w:r w:rsidR="002C78BE" w:rsidRPr="00EE0B41">
        <w:rPr>
          <w:rFonts w:ascii="Arial" w:hAnsi="Arial" w:cs="Arial"/>
        </w:rPr>
        <w:t xml:space="preserve"> in conjunction with the CFO</w:t>
      </w:r>
      <w:r w:rsidRPr="00EE0B41">
        <w:rPr>
          <w:rFonts w:ascii="Arial" w:hAnsi="Arial" w:cs="Arial"/>
        </w:rPr>
        <w:t>, and that any reconciling or balancing amounts are cleared:</w:t>
      </w:r>
    </w:p>
    <w:p w14:paraId="5DBC4318"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sales ledger control account;</w:t>
      </w:r>
    </w:p>
    <w:p w14:paraId="1A66D566"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purchase ledger control account;</w:t>
      </w:r>
    </w:p>
    <w:p w14:paraId="76157BA6"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payroll control account;</w:t>
      </w:r>
    </w:p>
    <w:p w14:paraId="31358817"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assets system to nominal ledger balance sheet;</w:t>
      </w:r>
    </w:p>
    <w:p w14:paraId="6DB2ACB3"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all suspense accounts – cleared down;</w:t>
      </w:r>
    </w:p>
    <w:p w14:paraId="7A9840C4" w14:textId="77777777" w:rsidR="00600962" w:rsidRPr="000F21E6" w:rsidRDefault="00600962" w:rsidP="006B40ED">
      <w:pPr>
        <w:pStyle w:val="ListParagraph"/>
        <w:numPr>
          <w:ilvl w:val="0"/>
          <w:numId w:val="7"/>
        </w:numPr>
        <w:autoSpaceDE w:val="0"/>
        <w:autoSpaceDN w:val="0"/>
        <w:adjustRightInd w:val="0"/>
        <w:spacing w:before="120" w:after="0"/>
        <w:contextualSpacing w:val="0"/>
        <w:rPr>
          <w:rFonts w:ascii="Arial" w:hAnsi="Arial" w:cs="Arial"/>
        </w:rPr>
      </w:pPr>
      <w:r w:rsidRPr="000F21E6">
        <w:rPr>
          <w:rFonts w:ascii="Arial" w:hAnsi="Arial" w:cs="Arial"/>
        </w:rPr>
        <w:t>bank balance per the nominal ledger to the bank statement;</w:t>
      </w:r>
    </w:p>
    <w:p w14:paraId="3DF99537" w14:textId="77777777" w:rsidR="00600962" w:rsidRPr="00035DA9" w:rsidRDefault="00600962" w:rsidP="009C5C32">
      <w:pPr>
        <w:autoSpaceDE w:val="0"/>
        <w:autoSpaceDN w:val="0"/>
        <w:adjustRightInd w:val="0"/>
        <w:spacing w:after="0"/>
        <w:rPr>
          <w:rFonts w:ascii="Arial" w:hAnsi="Arial" w:cs="Arial"/>
          <w:sz w:val="16"/>
          <w:szCs w:val="16"/>
        </w:rPr>
      </w:pPr>
    </w:p>
    <w:p w14:paraId="2ADE3C1E" w14:textId="187B747F"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Any unusual or long outstanding reconciling items must be brought to the attention of the </w:t>
      </w:r>
      <w:r w:rsidR="0080758E" w:rsidRPr="00EE0B41">
        <w:rPr>
          <w:rFonts w:ascii="Arial" w:hAnsi="Arial" w:cs="Arial"/>
        </w:rPr>
        <w:t>h</w:t>
      </w:r>
      <w:r w:rsidRPr="00EE0B41">
        <w:rPr>
          <w:rFonts w:ascii="Arial" w:hAnsi="Arial" w:cs="Arial"/>
        </w:rPr>
        <w:t xml:space="preserve">eadteacher and the </w:t>
      </w:r>
      <w:r w:rsidR="008C27FB" w:rsidRPr="00EE0B41">
        <w:rPr>
          <w:rFonts w:ascii="Arial" w:hAnsi="Arial" w:cs="Arial"/>
        </w:rPr>
        <w:t>CFO</w:t>
      </w:r>
      <w:r w:rsidRPr="00EE0B41">
        <w:rPr>
          <w:rFonts w:ascii="Arial" w:hAnsi="Arial" w:cs="Arial"/>
        </w:rPr>
        <w:t xml:space="preserve">. The </w:t>
      </w:r>
      <w:r w:rsidR="0080758E" w:rsidRPr="00EE0B41">
        <w:rPr>
          <w:rFonts w:ascii="Arial" w:hAnsi="Arial" w:cs="Arial"/>
        </w:rPr>
        <w:t>h</w:t>
      </w:r>
      <w:r w:rsidRPr="00EE0B41">
        <w:rPr>
          <w:rFonts w:ascii="Arial" w:hAnsi="Arial" w:cs="Arial"/>
        </w:rPr>
        <w:t>eadteacher will review and sign all reconciliations as evidence of this review.</w:t>
      </w:r>
    </w:p>
    <w:p w14:paraId="2AB51C46" w14:textId="77777777" w:rsidR="00600962" w:rsidRPr="000F21E6" w:rsidRDefault="00600962" w:rsidP="009C5C32">
      <w:pPr>
        <w:autoSpaceDE w:val="0"/>
        <w:autoSpaceDN w:val="0"/>
        <w:adjustRightInd w:val="0"/>
        <w:spacing w:after="0"/>
        <w:rPr>
          <w:rFonts w:ascii="Arial" w:hAnsi="Arial" w:cs="Arial"/>
        </w:rPr>
      </w:pPr>
    </w:p>
    <w:p w14:paraId="010A66F3" w14:textId="77777777" w:rsidR="00600962" w:rsidRPr="000F21E6" w:rsidRDefault="00247A68" w:rsidP="00AE12DC">
      <w:pPr>
        <w:pStyle w:val="ListParagraph"/>
        <w:numPr>
          <w:ilvl w:val="0"/>
          <w:numId w:val="3"/>
        </w:numPr>
        <w:pBdr>
          <w:bottom w:val="single" w:sz="18" w:space="1" w:color="244061" w:themeColor="accent1" w:themeShade="80"/>
        </w:pBdr>
        <w:autoSpaceDE w:val="0"/>
        <w:autoSpaceDN w:val="0"/>
        <w:adjustRightInd w:val="0"/>
        <w:spacing w:before="240" w:after="0"/>
        <w:rPr>
          <w:rFonts w:ascii="Arial" w:hAnsi="Arial" w:cs="Arial"/>
          <w:b/>
          <w:bCs/>
          <w:sz w:val="24"/>
          <w:szCs w:val="24"/>
        </w:rPr>
      </w:pPr>
      <w:r>
        <w:rPr>
          <w:rFonts w:ascii="Arial" w:hAnsi="Arial" w:cs="Arial"/>
          <w:b/>
          <w:bCs/>
          <w:sz w:val="24"/>
          <w:szCs w:val="24"/>
        </w:rPr>
        <w:t xml:space="preserve">  </w:t>
      </w:r>
      <w:r w:rsidR="00600962" w:rsidRPr="000F21E6">
        <w:rPr>
          <w:rFonts w:ascii="Arial" w:hAnsi="Arial" w:cs="Arial"/>
          <w:b/>
          <w:bCs/>
          <w:sz w:val="24"/>
          <w:szCs w:val="24"/>
        </w:rPr>
        <w:t>Financial planning</w:t>
      </w:r>
    </w:p>
    <w:p w14:paraId="071C30A1" w14:textId="77777777" w:rsidR="00600962" w:rsidRPr="000F21E6" w:rsidRDefault="00600962" w:rsidP="009C5C32">
      <w:pPr>
        <w:pStyle w:val="ListParagraph"/>
        <w:autoSpaceDE w:val="0"/>
        <w:autoSpaceDN w:val="0"/>
        <w:adjustRightInd w:val="0"/>
        <w:spacing w:after="0"/>
        <w:ind w:left="360"/>
        <w:rPr>
          <w:rFonts w:ascii="Arial" w:hAnsi="Arial" w:cs="Arial"/>
          <w:b/>
          <w:bCs/>
        </w:rPr>
      </w:pPr>
    </w:p>
    <w:p w14:paraId="5F823461" w14:textId="3DCD62B8" w:rsidR="00007DF9" w:rsidRPr="00EE0B41" w:rsidRDefault="00007DF9" w:rsidP="00EE0B41">
      <w:pPr>
        <w:autoSpaceDE w:val="0"/>
        <w:autoSpaceDN w:val="0"/>
        <w:adjustRightInd w:val="0"/>
        <w:spacing w:after="0"/>
        <w:rPr>
          <w:rFonts w:ascii="Arial" w:hAnsi="Arial" w:cs="Arial"/>
          <w:b/>
        </w:rPr>
      </w:pPr>
      <w:r w:rsidRPr="00EE0B41">
        <w:rPr>
          <w:rFonts w:ascii="Arial" w:hAnsi="Arial" w:cs="Arial"/>
          <w:b/>
        </w:rPr>
        <w:t xml:space="preserve">Financial </w:t>
      </w:r>
      <w:r w:rsidR="00186626">
        <w:rPr>
          <w:rFonts w:ascii="Arial" w:hAnsi="Arial" w:cs="Arial"/>
          <w:b/>
        </w:rPr>
        <w:t>p</w:t>
      </w:r>
      <w:r w:rsidRPr="00EE0B41">
        <w:rPr>
          <w:rFonts w:ascii="Arial" w:hAnsi="Arial" w:cs="Arial"/>
          <w:b/>
        </w:rPr>
        <w:t>lans</w:t>
      </w:r>
    </w:p>
    <w:p w14:paraId="212052CE" w14:textId="77777777" w:rsidR="00007DF9" w:rsidRPr="00035DA9" w:rsidRDefault="00007DF9" w:rsidP="009C5C32">
      <w:pPr>
        <w:autoSpaceDE w:val="0"/>
        <w:autoSpaceDN w:val="0"/>
        <w:adjustRightInd w:val="0"/>
        <w:spacing w:after="0"/>
        <w:rPr>
          <w:rFonts w:ascii="Arial" w:hAnsi="Arial" w:cs="Arial"/>
          <w:sz w:val="16"/>
          <w:szCs w:val="16"/>
        </w:rPr>
      </w:pPr>
    </w:p>
    <w:p w14:paraId="701577A8" w14:textId="20C69626" w:rsidR="00600962" w:rsidRPr="00EE0B41" w:rsidRDefault="00434DB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T</w:t>
      </w:r>
      <w:r w:rsidR="00600962" w:rsidRPr="00EE0B41">
        <w:rPr>
          <w:rFonts w:ascii="Arial" w:hAnsi="Arial" w:cs="Arial"/>
        </w:rPr>
        <w:t xml:space="preserve">he </w:t>
      </w:r>
      <w:r w:rsidR="00007DF9" w:rsidRPr="00EE0B41">
        <w:rPr>
          <w:rFonts w:ascii="Arial" w:hAnsi="Arial" w:cs="Arial"/>
        </w:rPr>
        <w:t xml:space="preserve">trust and each </w:t>
      </w:r>
      <w:r w:rsidR="0068352F" w:rsidRPr="00EE0B41">
        <w:rPr>
          <w:rFonts w:ascii="Arial" w:hAnsi="Arial" w:cs="Arial"/>
        </w:rPr>
        <w:t>school</w:t>
      </w:r>
      <w:r w:rsidR="00600962" w:rsidRPr="00EE0B41">
        <w:rPr>
          <w:rFonts w:ascii="Arial" w:hAnsi="Arial" w:cs="Arial"/>
        </w:rPr>
        <w:t xml:space="preserve"> prepare medium</w:t>
      </w:r>
      <w:r w:rsidR="00C80AEF" w:rsidRPr="00EE0B41">
        <w:rPr>
          <w:rFonts w:ascii="Arial" w:hAnsi="Arial" w:cs="Arial"/>
        </w:rPr>
        <w:t>-</w:t>
      </w:r>
      <w:r w:rsidR="00600962" w:rsidRPr="00EE0B41">
        <w:rPr>
          <w:rFonts w:ascii="Arial" w:hAnsi="Arial" w:cs="Arial"/>
        </w:rPr>
        <w:t>term (3 years) and annual financial plans.</w:t>
      </w:r>
    </w:p>
    <w:p w14:paraId="029C6B89" w14:textId="77777777" w:rsidR="00600962" w:rsidRPr="000F21E6" w:rsidRDefault="00600962" w:rsidP="009C5C32">
      <w:pPr>
        <w:pStyle w:val="ListParagraph"/>
        <w:autoSpaceDE w:val="0"/>
        <w:autoSpaceDN w:val="0"/>
        <w:adjustRightInd w:val="0"/>
        <w:spacing w:after="0"/>
        <w:ind w:left="810"/>
        <w:rPr>
          <w:rFonts w:ascii="Arial" w:hAnsi="Arial" w:cs="Arial"/>
        </w:rPr>
      </w:pPr>
    </w:p>
    <w:p w14:paraId="45D611DA" w14:textId="4A9A320D"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lastRenderedPageBreak/>
        <w:t>The medium</w:t>
      </w:r>
      <w:r w:rsidR="00C80AEF" w:rsidRPr="00EE0B41">
        <w:rPr>
          <w:rFonts w:ascii="Arial" w:hAnsi="Arial" w:cs="Arial"/>
        </w:rPr>
        <w:t>-</w:t>
      </w:r>
      <w:r w:rsidRPr="00EE0B41">
        <w:rPr>
          <w:rFonts w:ascii="Arial" w:hAnsi="Arial" w:cs="Arial"/>
        </w:rPr>
        <w:t xml:space="preserve">term financial plans are prepared as part of the </w:t>
      </w:r>
      <w:r w:rsidR="009C5C32" w:rsidRPr="00EE0B41">
        <w:rPr>
          <w:rFonts w:ascii="Arial" w:hAnsi="Arial" w:cs="Arial"/>
        </w:rPr>
        <w:t>ONE</w:t>
      </w:r>
      <w:r w:rsidR="00186626">
        <w:rPr>
          <w:rFonts w:ascii="Arial" w:hAnsi="Arial" w:cs="Arial"/>
        </w:rPr>
        <w:t xml:space="preserve"> Academy Trust </w:t>
      </w:r>
      <w:r w:rsidRPr="00EE0B41">
        <w:rPr>
          <w:rFonts w:ascii="Arial" w:hAnsi="Arial" w:cs="Arial"/>
        </w:rPr>
        <w:t>development planning process</w:t>
      </w:r>
      <w:r w:rsidR="00007DF9" w:rsidRPr="00EE0B41">
        <w:rPr>
          <w:rFonts w:ascii="Arial" w:hAnsi="Arial" w:cs="Arial"/>
        </w:rPr>
        <w:t xml:space="preserve">. </w:t>
      </w:r>
      <w:r w:rsidRPr="00EE0B41">
        <w:rPr>
          <w:rFonts w:ascii="Arial" w:hAnsi="Arial" w:cs="Arial"/>
        </w:rPr>
        <w:t xml:space="preserve"> </w:t>
      </w:r>
    </w:p>
    <w:p w14:paraId="4077C30C" w14:textId="77777777" w:rsidR="00764FCE" w:rsidRPr="00035DA9" w:rsidRDefault="00764FCE" w:rsidP="009C5C32">
      <w:pPr>
        <w:autoSpaceDE w:val="0"/>
        <w:autoSpaceDN w:val="0"/>
        <w:adjustRightInd w:val="0"/>
        <w:spacing w:after="0"/>
        <w:ind w:left="-315"/>
        <w:rPr>
          <w:rFonts w:ascii="Arial" w:hAnsi="Arial" w:cs="Arial"/>
          <w:sz w:val="16"/>
          <w:szCs w:val="16"/>
        </w:rPr>
      </w:pPr>
    </w:p>
    <w:p w14:paraId="4D826E96" w14:textId="6BA8F9F3"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The development planning process and the budgetary process are described in more detail below.</w:t>
      </w:r>
    </w:p>
    <w:p w14:paraId="1FD9586C" w14:textId="77777777" w:rsidR="00600962" w:rsidRPr="00035DA9" w:rsidRDefault="00600962" w:rsidP="009C5C32">
      <w:pPr>
        <w:autoSpaceDE w:val="0"/>
        <w:autoSpaceDN w:val="0"/>
        <w:adjustRightInd w:val="0"/>
        <w:spacing w:after="0"/>
        <w:rPr>
          <w:rFonts w:ascii="Arial" w:hAnsi="Arial" w:cs="Arial"/>
          <w:b/>
          <w:bCs/>
          <w:sz w:val="16"/>
          <w:szCs w:val="16"/>
        </w:rPr>
      </w:pPr>
    </w:p>
    <w:p w14:paraId="7021D83C" w14:textId="3C32B380"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 xml:space="preserve">Development </w:t>
      </w:r>
      <w:r w:rsidR="00186626">
        <w:rPr>
          <w:rFonts w:ascii="Arial" w:hAnsi="Arial" w:cs="Arial"/>
          <w:b/>
          <w:bCs/>
        </w:rPr>
        <w:t>p</w:t>
      </w:r>
      <w:r w:rsidRPr="00EE0B41">
        <w:rPr>
          <w:rFonts w:ascii="Arial" w:hAnsi="Arial" w:cs="Arial"/>
          <w:b/>
          <w:bCs/>
        </w:rPr>
        <w:t>lan</w:t>
      </w:r>
      <w:r w:rsidR="00764FCE" w:rsidRPr="00EE0B41">
        <w:rPr>
          <w:rFonts w:ascii="Arial" w:hAnsi="Arial" w:cs="Arial"/>
          <w:b/>
          <w:bCs/>
        </w:rPr>
        <w:t>ning</w:t>
      </w:r>
    </w:p>
    <w:p w14:paraId="5D716E0E" w14:textId="77777777" w:rsidR="00600962" w:rsidRPr="00035DA9" w:rsidRDefault="00600962" w:rsidP="009C5C32">
      <w:pPr>
        <w:autoSpaceDE w:val="0"/>
        <w:autoSpaceDN w:val="0"/>
        <w:adjustRightInd w:val="0"/>
        <w:spacing w:after="0"/>
        <w:rPr>
          <w:rFonts w:ascii="Arial" w:hAnsi="Arial" w:cs="Arial"/>
          <w:b/>
          <w:bCs/>
          <w:sz w:val="16"/>
          <w:szCs w:val="16"/>
        </w:rPr>
      </w:pPr>
    </w:p>
    <w:p w14:paraId="6397FD74" w14:textId="29AA5A7A" w:rsidR="00764FCE" w:rsidRPr="00EE0B41" w:rsidRDefault="00764FCE"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w:t>
      </w:r>
      <w:r w:rsidR="009C5C32" w:rsidRPr="00EE0B41">
        <w:rPr>
          <w:rFonts w:ascii="Arial" w:hAnsi="Arial" w:cs="Arial"/>
        </w:rPr>
        <w:t>ONE</w:t>
      </w:r>
      <w:r w:rsidRPr="00EE0B41">
        <w:rPr>
          <w:rFonts w:ascii="Arial" w:hAnsi="Arial" w:cs="Arial"/>
        </w:rPr>
        <w:t xml:space="preserve"> </w:t>
      </w:r>
      <w:r w:rsidR="00EE0B41">
        <w:rPr>
          <w:rFonts w:ascii="Arial" w:hAnsi="Arial" w:cs="Arial"/>
        </w:rPr>
        <w:t xml:space="preserve">Academy Trust </w:t>
      </w:r>
      <w:r w:rsidRPr="00EE0B41">
        <w:rPr>
          <w:rFonts w:ascii="Arial" w:hAnsi="Arial" w:cs="Arial"/>
        </w:rPr>
        <w:t xml:space="preserve">development plan sets out the trust's overarching objectives and indicates how the trust's objectives are going to be achieved within the expected level of resources over the next </w:t>
      </w:r>
      <w:proofErr w:type="gramStart"/>
      <w:r w:rsidRPr="00EE0B41">
        <w:rPr>
          <w:rFonts w:ascii="Arial" w:hAnsi="Arial" w:cs="Arial"/>
        </w:rPr>
        <w:t>three year</w:t>
      </w:r>
      <w:proofErr w:type="gramEnd"/>
      <w:r w:rsidRPr="00EE0B41">
        <w:rPr>
          <w:rFonts w:ascii="Arial" w:hAnsi="Arial" w:cs="Arial"/>
        </w:rPr>
        <w:t xml:space="preserve"> period.</w:t>
      </w:r>
    </w:p>
    <w:p w14:paraId="58E33A55" w14:textId="77777777" w:rsidR="00764FCE" w:rsidRPr="00035DA9" w:rsidRDefault="00764FCE" w:rsidP="009C5C32">
      <w:pPr>
        <w:autoSpaceDE w:val="0"/>
        <w:autoSpaceDN w:val="0"/>
        <w:adjustRightInd w:val="0"/>
        <w:spacing w:after="0"/>
        <w:rPr>
          <w:rFonts w:ascii="Arial" w:hAnsi="Arial" w:cs="Arial"/>
          <w:sz w:val="16"/>
          <w:szCs w:val="16"/>
        </w:rPr>
      </w:pPr>
    </w:p>
    <w:p w14:paraId="2041BE00" w14:textId="3CC36FEA" w:rsidR="00007DF9" w:rsidRPr="00EE0B41" w:rsidRDefault="00007DF9"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school </w:t>
      </w:r>
      <w:r w:rsidR="00764FCE" w:rsidRPr="00EE0B41">
        <w:rPr>
          <w:rFonts w:ascii="Arial" w:hAnsi="Arial" w:cs="Arial"/>
        </w:rPr>
        <w:t xml:space="preserve">improvement/development </w:t>
      </w:r>
      <w:r w:rsidRPr="00EE0B41">
        <w:rPr>
          <w:rFonts w:ascii="Arial" w:hAnsi="Arial" w:cs="Arial"/>
        </w:rPr>
        <w:t>plan provides the framework for the annual budget. The budget is a detailed statement of the expected resources available to the school and the planned use of those resources for the following year.</w:t>
      </w:r>
    </w:p>
    <w:p w14:paraId="1522C7CA" w14:textId="77777777" w:rsidR="00007DF9" w:rsidRPr="00035DA9" w:rsidRDefault="00007DF9" w:rsidP="009C5C32">
      <w:pPr>
        <w:autoSpaceDE w:val="0"/>
        <w:autoSpaceDN w:val="0"/>
        <w:adjustRightInd w:val="0"/>
        <w:spacing w:after="0"/>
        <w:rPr>
          <w:rFonts w:ascii="Arial" w:hAnsi="Arial" w:cs="Arial"/>
          <w:sz w:val="16"/>
          <w:szCs w:val="16"/>
        </w:rPr>
      </w:pPr>
    </w:p>
    <w:p w14:paraId="7257564A" w14:textId="142969AE"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development plan is concerned with the future aims and objectives of the </w:t>
      </w:r>
      <w:r w:rsidR="0068352F" w:rsidRPr="00EE0B41">
        <w:rPr>
          <w:rFonts w:ascii="Arial" w:hAnsi="Arial" w:cs="Arial"/>
        </w:rPr>
        <w:t>school</w:t>
      </w:r>
      <w:r w:rsidRPr="00EE0B41">
        <w:rPr>
          <w:rFonts w:ascii="Arial" w:hAnsi="Arial" w:cs="Arial"/>
        </w:rPr>
        <w:t xml:space="preserve"> and how they are to be achieved; that includes matching the </w:t>
      </w:r>
      <w:r w:rsidR="0068352F" w:rsidRPr="00EE0B41">
        <w:rPr>
          <w:rFonts w:ascii="Arial" w:hAnsi="Arial" w:cs="Arial"/>
        </w:rPr>
        <w:t>school</w:t>
      </w:r>
      <w:r w:rsidRPr="00EE0B41">
        <w:rPr>
          <w:rFonts w:ascii="Arial" w:hAnsi="Arial" w:cs="Arial"/>
        </w:rPr>
        <w:t>’s objectives and targets to the resources expected to be available. Plans should be kept relatively simple and flexible. They are the “</w:t>
      </w:r>
      <w:r w:rsidR="0080758E" w:rsidRPr="00EE0B41">
        <w:rPr>
          <w:rFonts w:ascii="Arial" w:hAnsi="Arial" w:cs="Arial"/>
        </w:rPr>
        <w:t>b</w:t>
      </w:r>
      <w:r w:rsidRPr="00EE0B41">
        <w:rPr>
          <w:rFonts w:ascii="Arial" w:hAnsi="Arial" w:cs="Arial"/>
        </w:rPr>
        <w:t xml:space="preserve">ig </w:t>
      </w:r>
      <w:r w:rsidR="0080758E" w:rsidRPr="00EE0B41">
        <w:rPr>
          <w:rFonts w:ascii="Arial" w:hAnsi="Arial" w:cs="Arial"/>
        </w:rPr>
        <w:t>p</w:t>
      </w:r>
      <w:r w:rsidRPr="00EE0B41">
        <w:rPr>
          <w:rFonts w:ascii="Arial" w:hAnsi="Arial" w:cs="Arial"/>
        </w:rPr>
        <w:t>icture” within which more detailed plans may be integrated.</w:t>
      </w:r>
    </w:p>
    <w:p w14:paraId="1B9640C8" w14:textId="77777777" w:rsidR="00600962" w:rsidRPr="00035DA9" w:rsidRDefault="00600962" w:rsidP="009C5C32">
      <w:pPr>
        <w:autoSpaceDE w:val="0"/>
        <w:autoSpaceDN w:val="0"/>
        <w:adjustRightInd w:val="0"/>
        <w:spacing w:after="0"/>
        <w:rPr>
          <w:rFonts w:ascii="Arial" w:hAnsi="Arial" w:cs="Arial"/>
          <w:sz w:val="16"/>
          <w:szCs w:val="16"/>
        </w:rPr>
      </w:pPr>
    </w:p>
    <w:p w14:paraId="6E4001B5" w14:textId="5010ADA1" w:rsidR="00600962" w:rsidRPr="00EE0B41" w:rsidRDefault="00600962" w:rsidP="00EE0B41">
      <w:pPr>
        <w:pStyle w:val="ListParagraph"/>
        <w:numPr>
          <w:ilvl w:val="1"/>
          <w:numId w:val="3"/>
        </w:numPr>
        <w:autoSpaceDE w:val="0"/>
        <w:autoSpaceDN w:val="0"/>
        <w:adjustRightInd w:val="0"/>
        <w:spacing w:after="0"/>
        <w:ind w:left="567" w:hanging="567"/>
        <w:rPr>
          <w:rFonts w:ascii="Arial" w:hAnsi="Arial" w:cs="Arial"/>
        </w:rPr>
      </w:pPr>
      <w:r w:rsidRPr="00EE0B41">
        <w:rPr>
          <w:rFonts w:ascii="Arial" w:hAnsi="Arial" w:cs="Arial"/>
        </w:rPr>
        <w:t xml:space="preserve">The form and content of the </w:t>
      </w:r>
      <w:r w:rsidR="009C5C32" w:rsidRPr="00EE0B41">
        <w:rPr>
          <w:rFonts w:ascii="Arial" w:hAnsi="Arial" w:cs="Arial"/>
        </w:rPr>
        <w:t>ONE</w:t>
      </w:r>
      <w:r w:rsidR="00186626">
        <w:rPr>
          <w:rFonts w:ascii="Arial" w:hAnsi="Arial" w:cs="Arial"/>
        </w:rPr>
        <w:t xml:space="preserve"> Academy Trust </w:t>
      </w:r>
      <w:r w:rsidR="00764FCE" w:rsidRPr="00EE0B41">
        <w:rPr>
          <w:rFonts w:ascii="Arial" w:hAnsi="Arial" w:cs="Arial"/>
        </w:rPr>
        <w:t xml:space="preserve">and school </w:t>
      </w:r>
      <w:r w:rsidRPr="00EE0B41">
        <w:rPr>
          <w:rFonts w:ascii="Arial" w:hAnsi="Arial" w:cs="Arial"/>
        </w:rPr>
        <w:t>development plan</w:t>
      </w:r>
      <w:r w:rsidR="00764FCE" w:rsidRPr="00EE0B41">
        <w:rPr>
          <w:rFonts w:ascii="Arial" w:hAnsi="Arial" w:cs="Arial"/>
        </w:rPr>
        <w:t>s</w:t>
      </w:r>
      <w:r w:rsidRPr="00EE0B41">
        <w:rPr>
          <w:rFonts w:ascii="Arial" w:hAnsi="Arial" w:cs="Arial"/>
        </w:rPr>
        <w:t xml:space="preserve"> </w:t>
      </w:r>
      <w:r w:rsidR="00764FCE" w:rsidRPr="00EE0B41">
        <w:rPr>
          <w:rFonts w:ascii="Arial" w:hAnsi="Arial" w:cs="Arial"/>
        </w:rPr>
        <w:t xml:space="preserve">and financial plans </w:t>
      </w:r>
      <w:r w:rsidRPr="00EE0B41">
        <w:rPr>
          <w:rFonts w:ascii="Arial" w:hAnsi="Arial" w:cs="Arial"/>
        </w:rPr>
        <w:t xml:space="preserve">are matters for the </w:t>
      </w:r>
      <w:r w:rsidR="00764FCE" w:rsidRPr="00EE0B41">
        <w:rPr>
          <w:rFonts w:ascii="Arial" w:hAnsi="Arial" w:cs="Arial"/>
        </w:rPr>
        <w:t xml:space="preserve">trust and </w:t>
      </w:r>
      <w:r w:rsidR="0068352F" w:rsidRPr="00EE0B41">
        <w:rPr>
          <w:rFonts w:ascii="Arial" w:hAnsi="Arial" w:cs="Arial"/>
        </w:rPr>
        <w:t>school</w:t>
      </w:r>
      <w:r w:rsidR="00764FCE" w:rsidRPr="00EE0B41">
        <w:rPr>
          <w:rFonts w:ascii="Arial" w:hAnsi="Arial" w:cs="Arial"/>
        </w:rPr>
        <w:t>s</w:t>
      </w:r>
      <w:r w:rsidRPr="00EE0B41">
        <w:rPr>
          <w:rFonts w:ascii="Arial" w:hAnsi="Arial" w:cs="Arial"/>
        </w:rPr>
        <w:t xml:space="preserve"> to decide but due regard should be given to the matters included within the guidance issued by the D</w:t>
      </w:r>
      <w:r w:rsidR="007626EA" w:rsidRPr="00EE0B41">
        <w:rPr>
          <w:rFonts w:ascii="Arial" w:hAnsi="Arial" w:cs="Arial"/>
        </w:rPr>
        <w:t xml:space="preserve">epartment </w:t>
      </w:r>
      <w:r w:rsidRPr="00EE0B41">
        <w:rPr>
          <w:rFonts w:ascii="Arial" w:hAnsi="Arial" w:cs="Arial"/>
        </w:rPr>
        <w:t>f</w:t>
      </w:r>
      <w:r w:rsidR="007626EA" w:rsidRPr="00EE0B41">
        <w:rPr>
          <w:rFonts w:ascii="Arial" w:hAnsi="Arial" w:cs="Arial"/>
        </w:rPr>
        <w:t xml:space="preserve">or </w:t>
      </w:r>
      <w:r w:rsidRPr="00EE0B41">
        <w:rPr>
          <w:rFonts w:ascii="Arial" w:hAnsi="Arial" w:cs="Arial"/>
        </w:rPr>
        <w:t>E</w:t>
      </w:r>
      <w:r w:rsidR="007626EA" w:rsidRPr="00EE0B41">
        <w:rPr>
          <w:rFonts w:ascii="Arial" w:hAnsi="Arial" w:cs="Arial"/>
        </w:rPr>
        <w:t>ducation (DfE)</w:t>
      </w:r>
      <w:r w:rsidRPr="00EE0B41">
        <w:rPr>
          <w:rFonts w:ascii="Arial" w:hAnsi="Arial" w:cs="Arial"/>
        </w:rPr>
        <w:t xml:space="preserve">.  </w:t>
      </w:r>
      <w:r w:rsidR="009C5C32" w:rsidRPr="00EE0B41">
        <w:rPr>
          <w:rFonts w:ascii="Arial" w:hAnsi="Arial" w:cs="Arial"/>
        </w:rPr>
        <w:t>ONE</w:t>
      </w:r>
      <w:r w:rsidRPr="00EE0B41">
        <w:rPr>
          <w:rFonts w:ascii="Arial" w:hAnsi="Arial" w:cs="Arial"/>
        </w:rPr>
        <w:t xml:space="preserve"> </w:t>
      </w:r>
      <w:r w:rsidR="00186626">
        <w:rPr>
          <w:rFonts w:ascii="Arial" w:hAnsi="Arial" w:cs="Arial"/>
        </w:rPr>
        <w:t xml:space="preserve">Academy Trust </w:t>
      </w:r>
      <w:r w:rsidRPr="00EE0B41">
        <w:rPr>
          <w:rFonts w:ascii="Arial" w:hAnsi="Arial" w:cs="Arial"/>
        </w:rPr>
        <w:t xml:space="preserve">uses software from </w:t>
      </w:r>
      <w:r w:rsidR="00B70F27" w:rsidRPr="00EE0B41">
        <w:rPr>
          <w:rFonts w:ascii="Arial" w:hAnsi="Arial" w:cs="Arial"/>
        </w:rPr>
        <w:t xml:space="preserve">a Financial Accounting System </w:t>
      </w:r>
      <w:r w:rsidRPr="00EE0B41">
        <w:rPr>
          <w:rFonts w:ascii="Arial" w:hAnsi="Arial" w:cs="Arial"/>
        </w:rPr>
        <w:t xml:space="preserve">for this purpose which links with the </w:t>
      </w:r>
      <w:r w:rsidR="00B70F27" w:rsidRPr="00EE0B41">
        <w:rPr>
          <w:rFonts w:ascii="Arial" w:hAnsi="Arial" w:cs="Arial"/>
        </w:rPr>
        <w:t>f</w:t>
      </w:r>
      <w:r w:rsidRPr="00EE0B41">
        <w:rPr>
          <w:rFonts w:ascii="Arial" w:hAnsi="Arial" w:cs="Arial"/>
        </w:rPr>
        <w:t>inancial</w:t>
      </w:r>
      <w:r w:rsidR="00B70F27" w:rsidRPr="00EE0B41">
        <w:rPr>
          <w:rFonts w:ascii="Arial" w:hAnsi="Arial" w:cs="Arial"/>
        </w:rPr>
        <w:t xml:space="preserve"> management </w:t>
      </w:r>
      <w:r w:rsidRPr="00EE0B41">
        <w:rPr>
          <w:rFonts w:ascii="Arial" w:hAnsi="Arial" w:cs="Arial"/>
        </w:rPr>
        <w:t xml:space="preserve">software package.   </w:t>
      </w:r>
    </w:p>
    <w:p w14:paraId="288E80C8" w14:textId="77777777" w:rsidR="00600962" w:rsidRPr="00035DA9" w:rsidRDefault="00600962" w:rsidP="009C5C32">
      <w:pPr>
        <w:autoSpaceDE w:val="0"/>
        <w:autoSpaceDN w:val="0"/>
        <w:adjustRightInd w:val="0"/>
        <w:spacing w:after="0"/>
        <w:rPr>
          <w:rFonts w:ascii="Arial" w:hAnsi="Arial" w:cs="Arial"/>
          <w:sz w:val="16"/>
          <w:szCs w:val="16"/>
        </w:rPr>
      </w:pPr>
    </w:p>
    <w:p w14:paraId="7DEF2E3A" w14:textId="74B47BDB" w:rsidR="00600962" w:rsidRPr="00EE0B41" w:rsidRDefault="00600962" w:rsidP="00EE0B41">
      <w:pPr>
        <w:autoSpaceDE w:val="0"/>
        <w:autoSpaceDN w:val="0"/>
        <w:adjustRightInd w:val="0"/>
        <w:spacing w:after="0"/>
        <w:rPr>
          <w:rFonts w:ascii="Arial" w:hAnsi="Arial" w:cs="Arial"/>
          <w:b/>
          <w:bCs/>
        </w:rPr>
      </w:pPr>
      <w:r w:rsidRPr="00EE0B41">
        <w:rPr>
          <w:rFonts w:ascii="Arial" w:hAnsi="Arial" w:cs="Arial"/>
          <w:b/>
          <w:bCs/>
        </w:rPr>
        <w:t xml:space="preserve">Annual </w:t>
      </w:r>
      <w:r w:rsidR="00186626">
        <w:rPr>
          <w:rFonts w:ascii="Arial" w:hAnsi="Arial" w:cs="Arial"/>
          <w:b/>
          <w:bCs/>
        </w:rPr>
        <w:t>b</w:t>
      </w:r>
      <w:r w:rsidRPr="00EE0B41">
        <w:rPr>
          <w:rFonts w:ascii="Arial" w:hAnsi="Arial" w:cs="Arial"/>
          <w:b/>
          <w:bCs/>
        </w:rPr>
        <w:t>udget</w:t>
      </w:r>
    </w:p>
    <w:p w14:paraId="5BCD6267" w14:textId="77777777" w:rsidR="00600962" w:rsidRPr="00035DA9" w:rsidRDefault="00600962" w:rsidP="009C5C32">
      <w:pPr>
        <w:pStyle w:val="ListParagraph"/>
        <w:autoSpaceDE w:val="0"/>
        <w:autoSpaceDN w:val="0"/>
        <w:adjustRightInd w:val="0"/>
        <w:spacing w:after="0"/>
        <w:ind w:left="360"/>
        <w:rPr>
          <w:rFonts w:ascii="Arial" w:hAnsi="Arial" w:cs="Arial"/>
          <w:b/>
          <w:bCs/>
          <w:sz w:val="16"/>
          <w:szCs w:val="16"/>
        </w:rPr>
      </w:pPr>
    </w:p>
    <w:p w14:paraId="7144E2A8" w14:textId="1A686273" w:rsidR="00600962" w:rsidRPr="005F291B" w:rsidRDefault="00FC1F55" w:rsidP="005F291B">
      <w:pPr>
        <w:pStyle w:val="ListParagraph"/>
        <w:numPr>
          <w:ilvl w:val="1"/>
          <w:numId w:val="3"/>
        </w:numPr>
        <w:autoSpaceDE w:val="0"/>
        <w:autoSpaceDN w:val="0"/>
        <w:adjustRightInd w:val="0"/>
        <w:spacing w:after="0"/>
        <w:ind w:left="567" w:right="-87" w:hanging="567"/>
        <w:rPr>
          <w:rFonts w:ascii="Arial" w:hAnsi="Arial" w:cs="Arial"/>
        </w:rPr>
      </w:pPr>
      <w:r w:rsidRPr="005F291B">
        <w:rPr>
          <w:rFonts w:ascii="Arial" w:hAnsi="Arial" w:cs="Arial"/>
        </w:rPr>
        <w:t xml:space="preserve">The </w:t>
      </w:r>
      <w:r w:rsidR="008C27FB" w:rsidRPr="005F291B">
        <w:rPr>
          <w:rFonts w:ascii="Arial" w:eastAsia="Times New Roman" w:hAnsi="Arial" w:cs="Arial"/>
          <w:lang w:eastAsia="en-GB"/>
        </w:rPr>
        <w:t>CFO</w:t>
      </w:r>
      <w:r w:rsidR="00600962" w:rsidRPr="005F291B">
        <w:rPr>
          <w:rFonts w:ascii="Arial" w:eastAsia="Times New Roman" w:hAnsi="Arial" w:cs="Arial"/>
          <w:lang w:eastAsia="en-GB"/>
        </w:rPr>
        <w:t xml:space="preserve">, in conjunction with the </w:t>
      </w:r>
      <w:r w:rsidR="0080758E" w:rsidRPr="005F291B">
        <w:rPr>
          <w:rFonts w:ascii="Arial" w:eastAsia="Times New Roman" w:hAnsi="Arial" w:cs="Arial"/>
          <w:lang w:eastAsia="en-GB"/>
        </w:rPr>
        <w:t>h</w:t>
      </w:r>
      <w:r w:rsidR="00600962" w:rsidRPr="005F291B">
        <w:rPr>
          <w:rFonts w:ascii="Arial" w:eastAsia="Times New Roman" w:hAnsi="Arial" w:cs="Arial"/>
          <w:lang w:eastAsia="en-GB"/>
        </w:rPr>
        <w:t xml:space="preserve">eadteacher and the </w:t>
      </w:r>
      <w:r w:rsidR="0080758E" w:rsidRPr="005F291B">
        <w:rPr>
          <w:rFonts w:ascii="Arial" w:hAnsi="Arial" w:cs="Arial"/>
        </w:rPr>
        <w:t>office/business manager</w:t>
      </w:r>
      <w:r w:rsidR="00C34A11" w:rsidRPr="005F291B">
        <w:rPr>
          <w:rFonts w:ascii="Arial" w:hAnsi="Arial" w:cs="Arial"/>
        </w:rPr>
        <w:t>,</w:t>
      </w:r>
      <w:r w:rsidR="0080758E" w:rsidRPr="005F291B">
        <w:rPr>
          <w:rFonts w:ascii="Arial" w:eastAsia="Times New Roman" w:hAnsi="Arial" w:cs="Arial"/>
          <w:lang w:eastAsia="en-GB"/>
        </w:rPr>
        <w:t xml:space="preserve"> </w:t>
      </w:r>
      <w:r w:rsidR="00600962" w:rsidRPr="005F291B">
        <w:rPr>
          <w:rFonts w:ascii="Arial" w:eastAsia="Times New Roman" w:hAnsi="Arial" w:cs="Arial"/>
          <w:lang w:eastAsia="en-GB"/>
        </w:rPr>
        <w:t xml:space="preserve">is responsible for preparing and obtaining approval for </w:t>
      </w:r>
      <w:r w:rsidR="005F0CBC" w:rsidRPr="005F291B">
        <w:rPr>
          <w:rFonts w:ascii="Arial" w:eastAsia="Times New Roman" w:hAnsi="Arial" w:cs="Arial"/>
          <w:lang w:eastAsia="en-GB"/>
        </w:rPr>
        <w:t xml:space="preserve">each school's </w:t>
      </w:r>
      <w:r w:rsidR="00600962" w:rsidRPr="005F291B">
        <w:rPr>
          <w:rFonts w:ascii="Arial" w:eastAsia="Times New Roman" w:hAnsi="Arial" w:cs="Arial"/>
          <w:lang w:eastAsia="en-GB"/>
        </w:rPr>
        <w:t xml:space="preserve">annual budget. The budget must be </w:t>
      </w:r>
      <w:r w:rsidR="00764FCE" w:rsidRPr="005F291B">
        <w:rPr>
          <w:rFonts w:ascii="Arial" w:eastAsia="Times New Roman" w:hAnsi="Arial" w:cs="Arial"/>
          <w:lang w:eastAsia="en-GB"/>
        </w:rPr>
        <w:t>reviewed by the headteacher</w:t>
      </w:r>
      <w:r w:rsidR="002C78BE" w:rsidRPr="005F291B">
        <w:rPr>
          <w:rFonts w:ascii="Arial" w:eastAsia="Times New Roman" w:hAnsi="Arial" w:cs="Arial"/>
          <w:lang w:eastAsia="en-GB"/>
        </w:rPr>
        <w:t xml:space="preserve"> and </w:t>
      </w:r>
      <w:r w:rsidR="00764FCE" w:rsidRPr="005F291B">
        <w:rPr>
          <w:rFonts w:ascii="Arial" w:eastAsia="Times New Roman" w:hAnsi="Arial" w:cs="Arial"/>
          <w:lang w:eastAsia="en-GB"/>
        </w:rPr>
        <w:t xml:space="preserve">the CFO and </w:t>
      </w:r>
      <w:r w:rsidR="005F0CBC" w:rsidRPr="005F291B">
        <w:rPr>
          <w:rFonts w:ascii="Arial" w:eastAsia="Times New Roman" w:hAnsi="Arial" w:cs="Arial"/>
          <w:lang w:eastAsia="en-GB"/>
        </w:rPr>
        <w:t xml:space="preserve">approved by </w:t>
      </w:r>
      <w:r w:rsidR="00764FCE" w:rsidRPr="005F291B">
        <w:rPr>
          <w:rFonts w:ascii="Arial" w:eastAsia="Times New Roman" w:hAnsi="Arial" w:cs="Arial"/>
          <w:lang w:eastAsia="en-GB"/>
        </w:rPr>
        <w:t xml:space="preserve">the </w:t>
      </w:r>
      <w:r w:rsidR="005F0CBC" w:rsidRPr="005F291B">
        <w:rPr>
          <w:rFonts w:ascii="Arial" w:eastAsia="Times New Roman" w:hAnsi="Arial" w:cs="Arial"/>
          <w:lang w:eastAsia="en-GB"/>
        </w:rPr>
        <w:t>a</w:t>
      </w:r>
      <w:r w:rsidR="00764FCE" w:rsidRPr="005F291B">
        <w:rPr>
          <w:rFonts w:ascii="Arial" w:eastAsia="Times New Roman" w:hAnsi="Arial" w:cs="Arial"/>
          <w:lang w:eastAsia="en-GB"/>
        </w:rPr>
        <w:t xml:space="preserve">ccounting </w:t>
      </w:r>
      <w:r w:rsidR="005F0CBC" w:rsidRPr="005F291B">
        <w:rPr>
          <w:rFonts w:ascii="Arial" w:eastAsia="Times New Roman" w:hAnsi="Arial" w:cs="Arial"/>
          <w:lang w:eastAsia="en-GB"/>
        </w:rPr>
        <w:t>o</w:t>
      </w:r>
      <w:r w:rsidR="00764FCE" w:rsidRPr="005F291B">
        <w:rPr>
          <w:rFonts w:ascii="Arial" w:eastAsia="Times New Roman" w:hAnsi="Arial" w:cs="Arial"/>
          <w:lang w:eastAsia="en-GB"/>
        </w:rPr>
        <w:t xml:space="preserve">fficer </w:t>
      </w:r>
      <w:r w:rsidR="005F0CBC" w:rsidRPr="005F291B">
        <w:rPr>
          <w:rFonts w:ascii="Arial" w:eastAsia="Times New Roman" w:hAnsi="Arial" w:cs="Arial"/>
          <w:lang w:eastAsia="en-GB"/>
        </w:rPr>
        <w:t xml:space="preserve">(CEO) </w:t>
      </w:r>
      <w:r w:rsidR="00764FCE" w:rsidRPr="005F291B">
        <w:rPr>
          <w:rFonts w:ascii="Arial" w:eastAsia="Times New Roman" w:hAnsi="Arial" w:cs="Arial"/>
          <w:lang w:eastAsia="en-GB"/>
        </w:rPr>
        <w:t xml:space="preserve">and </w:t>
      </w:r>
      <w:r w:rsidR="00600962" w:rsidRPr="005F291B">
        <w:rPr>
          <w:rFonts w:ascii="Arial" w:eastAsia="Times New Roman" w:hAnsi="Arial" w:cs="Arial"/>
          <w:lang w:eastAsia="en-GB"/>
        </w:rPr>
        <w:t xml:space="preserve">the </w:t>
      </w:r>
      <w:r w:rsidR="00764FCE" w:rsidRPr="005F291B">
        <w:rPr>
          <w:rFonts w:ascii="Arial" w:eastAsia="Times New Roman" w:hAnsi="Arial" w:cs="Arial"/>
          <w:lang w:eastAsia="en-GB"/>
        </w:rPr>
        <w:t xml:space="preserve">board of </w:t>
      </w:r>
      <w:r w:rsidR="009C5C32" w:rsidRPr="005F291B">
        <w:rPr>
          <w:rFonts w:ascii="Arial" w:eastAsia="Times New Roman" w:hAnsi="Arial" w:cs="Arial"/>
          <w:lang w:eastAsia="en-GB"/>
        </w:rPr>
        <w:t>trustees</w:t>
      </w:r>
      <w:r w:rsidR="00764FCE" w:rsidRPr="005F291B">
        <w:rPr>
          <w:rFonts w:ascii="Arial" w:eastAsia="Times New Roman" w:hAnsi="Arial" w:cs="Arial"/>
          <w:lang w:eastAsia="en-GB"/>
        </w:rPr>
        <w:t xml:space="preserve">.  </w:t>
      </w:r>
    </w:p>
    <w:p w14:paraId="7AB82DAE" w14:textId="77777777" w:rsidR="000F21E6" w:rsidRPr="00035DA9" w:rsidRDefault="000F21E6" w:rsidP="009C5C32">
      <w:pPr>
        <w:autoSpaceDE w:val="0"/>
        <w:autoSpaceDN w:val="0"/>
        <w:adjustRightInd w:val="0"/>
        <w:spacing w:after="0"/>
        <w:ind w:right="-87"/>
        <w:rPr>
          <w:rFonts w:ascii="Arial" w:hAnsi="Arial" w:cs="Arial"/>
          <w:sz w:val="16"/>
          <w:szCs w:val="16"/>
        </w:rPr>
      </w:pPr>
    </w:p>
    <w:p w14:paraId="06BD66B9" w14:textId="48AA6766" w:rsidR="005F0CBC" w:rsidRPr="005F291B" w:rsidRDefault="005F0CBC" w:rsidP="005F291B">
      <w:pPr>
        <w:pStyle w:val="ListParagraph"/>
        <w:numPr>
          <w:ilvl w:val="1"/>
          <w:numId w:val="3"/>
        </w:numPr>
        <w:autoSpaceDE w:val="0"/>
        <w:autoSpaceDN w:val="0"/>
        <w:adjustRightInd w:val="0"/>
        <w:spacing w:after="0"/>
        <w:ind w:left="567" w:right="-87" w:hanging="567"/>
        <w:rPr>
          <w:rFonts w:ascii="Arial" w:hAnsi="Arial" w:cs="Arial"/>
        </w:rPr>
      </w:pPr>
      <w:r w:rsidRPr="7F453D84">
        <w:rPr>
          <w:rFonts w:ascii="Arial" w:hAnsi="Arial" w:cs="Arial"/>
        </w:rPr>
        <w:t xml:space="preserve">The </w:t>
      </w:r>
      <w:r w:rsidRPr="7F453D84">
        <w:rPr>
          <w:rFonts w:ascii="Arial" w:eastAsia="Times New Roman" w:hAnsi="Arial" w:cs="Arial"/>
          <w:lang w:eastAsia="en-GB"/>
        </w:rPr>
        <w:t xml:space="preserve">CFO, in conjunction with the CEO, is responsible for preparing and obtaining approval for the </w:t>
      </w:r>
      <w:r w:rsidR="009C5C32" w:rsidRPr="7F453D84">
        <w:rPr>
          <w:rFonts w:ascii="Arial" w:eastAsia="Times New Roman" w:hAnsi="Arial" w:cs="Arial"/>
          <w:lang w:eastAsia="en-GB"/>
        </w:rPr>
        <w:t>ONE</w:t>
      </w:r>
      <w:r w:rsidR="005F291B" w:rsidRPr="7F453D84">
        <w:rPr>
          <w:rFonts w:ascii="Arial" w:eastAsia="Times New Roman" w:hAnsi="Arial" w:cs="Arial"/>
          <w:lang w:eastAsia="en-GB"/>
        </w:rPr>
        <w:t xml:space="preserve"> </w:t>
      </w:r>
      <w:r w:rsidRPr="7F453D84">
        <w:rPr>
          <w:rFonts w:ascii="Arial" w:eastAsia="Times New Roman" w:hAnsi="Arial" w:cs="Arial"/>
          <w:lang w:eastAsia="en-GB"/>
        </w:rPr>
        <w:t xml:space="preserve">Academy Trust annual budget. The budget must be approved by the accounting officer (CEO) and the board of </w:t>
      </w:r>
      <w:r w:rsidR="009C5C32" w:rsidRPr="7F453D84">
        <w:rPr>
          <w:rFonts w:ascii="Arial" w:eastAsia="Times New Roman" w:hAnsi="Arial" w:cs="Arial"/>
          <w:lang w:eastAsia="en-GB"/>
        </w:rPr>
        <w:t>trustees</w:t>
      </w:r>
      <w:r w:rsidRPr="7F453D84">
        <w:rPr>
          <w:rFonts w:ascii="Arial" w:eastAsia="Times New Roman" w:hAnsi="Arial" w:cs="Arial"/>
          <w:lang w:eastAsia="en-GB"/>
        </w:rPr>
        <w:t xml:space="preserve">.  </w:t>
      </w:r>
    </w:p>
    <w:p w14:paraId="2B1A7A16" w14:textId="77777777" w:rsidR="005F0CBC" w:rsidRPr="00035DA9" w:rsidRDefault="005F0CBC" w:rsidP="009C5C32">
      <w:pPr>
        <w:autoSpaceDE w:val="0"/>
        <w:autoSpaceDN w:val="0"/>
        <w:adjustRightInd w:val="0"/>
        <w:spacing w:after="0"/>
        <w:ind w:right="-87"/>
        <w:rPr>
          <w:rFonts w:ascii="Arial" w:hAnsi="Arial" w:cs="Arial"/>
          <w:sz w:val="16"/>
          <w:szCs w:val="16"/>
        </w:rPr>
      </w:pPr>
    </w:p>
    <w:p w14:paraId="31CA5E48" w14:textId="06EBCBA6" w:rsidR="00600962"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 xml:space="preserve">The approved </w:t>
      </w:r>
      <w:r w:rsidR="009C5C32" w:rsidRPr="005F291B">
        <w:rPr>
          <w:rFonts w:ascii="Arial" w:hAnsi="Arial" w:cs="Arial"/>
        </w:rPr>
        <w:t>ONE</w:t>
      </w:r>
      <w:r w:rsidR="005F291B" w:rsidRPr="005F291B">
        <w:rPr>
          <w:rFonts w:ascii="Arial" w:hAnsi="Arial" w:cs="Arial"/>
        </w:rPr>
        <w:t xml:space="preserve"> </w:t>
      </w:r>
      <w:r w:rsidR="005F0CBC" w:rsidRPr="005F291B">
        <w:rPr>
          <w:rFonts w:ascii="Arial" w:hAnsi="Arial" w:cs="Arial"/>
        </w:rPr>
        <w:t xml:space="preserve">Academy Trust </w:t>
      </w:r>
      <w:r w:rsidRPr="005F291B">
        <w:rPr>
          <w:rFonts w:ascii="Arial" w:hAnsi="Arial" w:cs="Arial"/>
        </w:rPr>
        <w:t xml:space="preserve">budget must be submitted to the </w:t>
      </w:r>
      <w:r w:rsidR="00B51301" w:rsidRPr="005F291B">
        <w:rPr>
          <w:rFonts w:ascii="Arial" w:hAnsi="Arial" w:cs="Arial"/>
        </w:rPr>
        <w:t>E</w:t>
      </w:r>
      <w:r w:rsidR="007626EA" w:rsidRPr="005F291B">
        <w:rPr>
          <w:rFonts w:ascii="Arial" w:hAnsi="Arial" w:cs="Arial"/>
        </w:rPr>
        <w:t>ducation, Skills and Funding Agency (</w:t>
      </w:r>
      <w:proofErr w:type="spellStart"/>
      <w:r w:rsidR="007626EA" w:rsidRPr="005F291B">
        <w:rPr>
          <w:rFonts w:ascii="Arial" w:hAnsi="Arial" w:cs="Arial"/>
        </w:rPr>
        <w:t>E</w:t>
      </w:r>
      <w:r w:rsidR="00B51301" w:rsidRPr="005F291B">
        <w:rPr>
          <w:rFonts w:ascii="Arial" w:hAnsi="Arial" w:cs="Arial"/>
        </w:rPr>
        <w:t>SFA</w:t>
      </w:r>
      <w:proofErr w:type="spellEnd"/>
      <w:r w:rsidR="007626EA" w:rsidRPr="005F291B">
        <w:rPr>
          <w:rFonts w:ascii="Arial" w:hAnsi="Arial" w:cs="Arial"/>
        </w:rPr>
        <w:t>)</w:t>
      </w:r>
      <w:r w:rsidRPr="005F291B">
        <w:rPr>
          <w:rFonts w:ascii="Arial" w:hAnsi="Arial" w:cs="Arial"/>
        </w:rPr>
        <w:t xml:space="preserve"> by the specified de</w:t>
      </w:r>
      <w:r w:rsidR="0068404F" w:rsidRPr="005F291B">
        <w:rPr>
          <w:rFonts w:ascii="Arial" w:hAnsi="Arial" w:cs="Arial"/>
        </w:rPr>
        <w:t xml:space="preserve">adline each year and </w:t>
      </w:r>
      <w:r w:rsidR="00FC1F55" w:rsidRPr="005F291B">
        <w:rPr>
          <w:rFonts w:ascii="Arial" w:hAnsi="Arial" w:cs="Arial"/>
        </w:rPr>
        <w:t xml:space="preserve">the </w:t>
      </w:r>
      <w:r w:rsidR="008C27FB" w:rsidRPr="005F291B">
        <w:rPr>
          <w:rFonts w:ascii="Arial" w:hAnsi="Arial" w:cs="Arial"/>
        </w:rPr>
        <w:t>CFO</w:t>
      </w:r>
      <w:r w:rsidRPr="005F291B">
        <w:rPr>
          <w:rFonts w:ascii="Arial" w:hAnsi="Arial" w:cs="Arial"/>
        </w:rPr>
        <w:t xml:space="preserve"> is responsible for establishing a timetable </w:t>
      </w:r>
      <w:r w:rsidR="007626EA" w:rsidRPr="005F291B">
        <w:rPr>
          <w:rFonts w:ascii="Arial" w:hAnsi="Arial" w:cs="Arial"/>
        </w:rPr>
        <w:t>that</w:t>
      </w:r>
      <w:r w:rsidRPr="005F291B">
        <w:rPr>
          <w:rFonts w:ascii="Arial" w:hAnsi="Arial" w:cs="Arial"/>
        </w:rPr>
        <w:t xml:space="preserve"> allows sufficient time for the approval process and ensures that the submission date is met. </w:t>
      </w:r>
    </w:p>
    <w:p w14:paraId="3B8FC427" w14:textId="77777777" w:rsidR="00600962" w:rsidRPr="00035DA9" w:rsidRDefault="00600962" w:rsidP="009C5C32">
      <w:pPr>
        <w:autoSpaceDE w:val="0"/>
        <w:autoSpaceDN w:val="0"/>
        <w:adjustRightInd w:val="0"/>
        <w:spacing w:after="0"/>
        <w:rPr>
          <w:rFonts w:ascii="Arial" w:hAnsi="Arial" w:cs="Arial"/>
          <w:sz w:val="16"/>
          <w:szCs w:val="16"/>
        </w:rPr>
      </w:pPr>
    </w:p>
    <w:p w14:paraId="1564D766" w14:textId="5D8C3D4D" w:rsidR="00600962"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 xml:space="preserve">The annual budget will reflect the best estimate of the resources available to the </w:t>
      </w:r>
      <w:r w:rsidR="00764FCE" w:rsidRPr="005F291B">
        <w:rPr>
          <w:rFonts w:ascii="Arial" w:hAnsi="Arial" w:cs="Arial"/>
        </w:rPr>
        <w:t xml:space="preserve">trust </w:t>
      </w:r>
      <w:r w:rsidRPr="005F291B">
        <w:rPr>
          <w:rFonts w:ascii="Arial" w:hAnsi="Arial" w:cs="Arial"/>
        </w:rPr>
        <w:t>for the forthcoming year and will detail how those resources are to be utilised. There should be a clear link between the development plan objectives and the budgeted utilisation of resources.</w:t>
      </w:r>
    </w:p>
    <w:p w14:paraId="58A8259E" w14:textId="3E347F07" w:rsidR="005F0CBC" w:rsidRPr="005F291B" w:rsidRDefault="005F0CBC"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The budgetary planning process for both the schools and the trust will incorporate the following elements:</w:t>
      </w:r>
    </w:p>
    <w:p w14:paraId="45B7F5C4" w14:textId="77777777" w:rsidR="00600962" w:rsidRPr="000F21E6" w:rsidRDefault="00600962" w:rsidP="006B40ED">
      <w:pPr>
        <w:pStyle w:val="ListParagraph"/>
        <w:numPr>
          <w:ilvl w:val="0"/>
          <w:numId w:val="9"/>
        </w:numPr>
        <w:autoSpaceDE w:val="0"/>
        <w:autoSpaceDN w:val="0"/>
        <w:adjustRightInd w:val="0"/>
        <w:spacing w:before="120" w:after="0"/>
        <w:ind w:left="1434" w:hanging="357"/>
        <w:contextualSpacing w:val="0"/>
        <w:rPr>
          <w:rFonts w:ascii="Arial" w:hAnsi="Arial" w:cs="Arial"/>
        </w:rPr>
      </w:pPr>
      <w:r w:rsidRPr="000F21E6">
        <w:rPr>
          <w:rFonts w:ascii="Arial" w:hAnsi="Arial" w:cs="Arial"/>
        </w:rPr>
        <w:t>forecasts of the likely number of pupils to estimate the amount of DfE grant receivable;</w:t>
      </w:r>
    </w:p>
    <w:p w14:paraId="3D5C321A" w14:textId="77777777" w:rsidR="00600962" w:rsidRPr="000F21E6" w:rsidRDefault="00600962" w:rsidP="006B40ED">
      <w:pPr>
        <w:pStyle w:val="ListParagraph"/>
        <w:numPr>
          <w:ilvl w:val="0"/>
          <w:numId w:val="9"/>
        </w:numPr>
        <w:autoSpaceDE w:val="0"/>
        <w:autoSpaceDN w:val="0"/>
        <w:adjustRightInd w:val="0"/>
        <w:spacing w:before="120" w:after="0"/>
        <w:ind w:left="1434" w:hanging="357"/>
        <w:contextualSpacing w:val="0"/>
        <w:rPr>
          <w:rFonts w:ascii="Arial" w:hAnsi="Arial" w:cs="Arial"/>
        </w:rPr>
      </w:pPr>
      <w:r w:rsidRPr="000F21E6">
        <w:rPr>
          <w:rFonts w:ascii="Arial" w:hAnsi="Arial" w:cs="Arial"/>
        </w:rPr>
        <w:t xml:space="preserve">review of other income sources available to the </w:t>
      </w:r>
      <w:r w:rsidR="005F0CBC" w:rsidRPr="000F21E6">
        <w:rPr>
          <w:rFonts w:ascii="Arial" w:hAnsi="Arial" w:cs="Arial"/>
        </w:rPr>
        <w:t>trust/</w:t>
      </w:r>
      <w:r w:rsidR="0068352F" w:rsidRPr="000F21E6">
        <w:rPr>
          <w:rFonts w:ascii="Arial" w:hAnsi="Arial" w:cs="Arial"/>
        </w:rPr>
        <w:t>school</w:t>
      </w:r>
      <w:r w:rsidRPr="000F21E6">
        <w:rPr>
          <w:rFonts w:ascii="Arial" w:hAnsi="Arial" w:cs="Arial"/>
        </w:rPr>
        <w:t xml:space="preserve"> to assess likely level of receipts;</w:t>
      </w:r>
    </w:p>
    <w:p w14:paraId="14FAD761" w14:textId="77777777" w:rsidR="00600962" w:rsidRPr="000F21E6" w:rsidRDefault="00600962" w:rsidP="006B40ED">
      <w:pPr>
        <w:pStyle w:val="ListParagraph"/>
        <w:numPr>
          <w:ilvl w:val="0"/>
          <w:numId w:val="10"/>
        </w:numPr>
        <w:autoSpaceDE w:val="0"/>
        <w:autoSpaceDN w:val="0"/>
        <w:adjustRightInd w:val="0"/>
        <w:spacing w:before="120" w:after="0"/>
        <w:ind w:left="1434" w:hanging="357"/>
        <w:contextualSpacing w:val="0"/>
        <w:rPr>
          <w:rFonts w:ascii="Arial" w:hAnsi="Arial" w:cs="Arial"/>
        </w:rPr>
      </w:pPr>
      <w:r w:rsidRPr="000F21E6">
        <w:rPr>
          <w:rFonts w:ascii="Arial" w:hAnsi="Arial" w:cs="Arial"/>
        </w:rPr>
        <w:lastRenderedPageBreak/>
        <w:t xml:space="preserve">review of past performance against budgets to promote an understanding of the </w:t>
      </w:r>
      <w:r w:rsidR="005F0CBC" w:rsidRPr="000F21E6">
        <w:rPr>
          <w:rFonts w:ascii="Arial" w:hAnsi="Arial" w:cs="Arial"/>
        </w:rPr>
        <w:t>trust/</w:t>
      </w:r>
      <w:r w:rsidR="0068352F" w:rsidRPr="000F21E6">
        <w:rPr>
          <w:rFonts w:ascii="Arial" w:hAnsi="Arial" w:cs="Arial"/>
        </w:rPr>
        <w:t>school</w:t>
      </w:r>
      <w:r w:rsidRPr="000F21E6">
        <w:rPr>
          <w:rFonts w:ascii="Arial" w:hAnsi="Arial" w:cs="Arial"/>
        </w:rPr>
        <w:t xml:space="preserve"> cost base;</w:t>
      </w:r>
    </w:p>
    <w:p w14:paraId="76256619" w14:textId="6483C96B" w:rsidR="00600962" w:rsidRDefault="00600962" w:rsidP="006B40ED">
      <w:pPr>
        <w:pStyle w:val="ListParagraph"/>
        <w:numPr>
          <w:ilvl w:val="1"/>
          <w:numId w:val="10"/>
        </w:numPr>
        <w:autoSpaceDE w:val="0"/>
        <w:autoSpaceDN w:val="0"/>
        <w:adjustRightInd w:val="0"/>
        <w:spacing w:before="120" w:after="0"/>
        <w:contextualSpacing w:val="0"/>
        <w:rPr>
          <w:rFonts w:ascii="Arial" w:hAnsi="Arial" w:cs="Arial"/>
        </w:rPr>
      </w:pPr>
      <w:r w:rsidRPr="000F21E6">
        <w:rPr>
          <w:rFonts w:ascii="Arial" w:hAnsi="Arial" w:cs="Arial"/>
        </w:rPr>
        <w:t>identification of potential efficiency savings and review of the main expenditure headings in light of the development plan objectives and the expected variations in cost e.g. pay increases, inflation and other anticipated changes.</w:t>
      </w:r>
    </w:p>
    <w:p w14:paraId="13CAC053" w14:textId="77777777" w:rsidR="00600962" w:rsidRPr="00035DA9" w:rsidRDefault="00600962" w:rsidP="009C5C32">
      <w:pPr>
        <w:autoSpaceDE w:val="0"/>
        <w:autoSpaceDN w:val="0"/>
        <w:adjustRightInd w:val="0"/>
        <w:spacing w:after="0"/>
        <w:rPr>
          <w:rFonts w:ascii="Arial" w:hAnsi="Arial" w:cs="Arial"/>
          <w:sz w:val="16"/>
          <w:szCs w:val="16"/>
        </w:rPr>
      </w:pPr>
    </w:p>
    <w:p w14:paraId="6440F1B6" w14:textId="6922A965" w:rsidR="00600962" w:rsidRPr="005F291B" w:rsidRDefault="00600962" w:rsidP="005F291B">
      <w:pPr>
        <w:autoSpaceDE w:val="0"/>
        <w:autoSpaceDN w:val="0"/>
        <w:adjustRightInd w:val="0"/>
        <w:spacing w:after="0"/>
        <w:rPr>
          <w:rFonts w:ascii="Arial" w:hAnsi="Arial" w:cs="Arial"/>
          <w:b/>
          <w:bCs/>
        </w:rPr>
      </w:pPr>
      <w:r w:rsidRPr="005F291B">
        <w:rPr>
          <w:rFonts w:ascii="Arial" w:hAnsi="Arial" w:cs="Arial"/>
          <w:b/>
          <w:bCs/>
        </w:rPr>
        <w:t xml:space="preserve">Balancing the </w:t>
      </w:r>
      <w:r w:rsidR="00186626">
        <w:rPr>
          <w:rFonts w:ascii="Arial" w:hAnsi="Arial" w:cs="Arial"/>
          <w:b/>
          <w:bCs/>
        </w:rPr>
        <w:t>b</w:t>
      </w:r>
      <w:r w:rsidRPr="005F291B">
        <w:rPr>
          <w:rFonts w:ascii="Arial" w:hAnsi="Arial" w:cs="Arial"/>
          <w:b/>
          <w:bCs/>
        </w:rPr>
        <w:t>udget</w:t>
      </w:r>
    </w:p>
    <w:p w14:paraId="2A85D0D9" w14:textId="77777777" w:rsidR="00600962" w:rsidRPr="00035DA9" w:rsidRDefault="00600962" w:rsidP="009C5C32">
      <w:pPr>
        <w:autoSpaceDE w:val="0"/>
        <w:autoSpaceDN w:val="0"/>
        <w:adjustRightInd w:val="0"/>
        <w:spacing w:after="0"/>
        <w:rPr>
          <w:rFonts w:ascii="Arial" w:hAnsi="Arial" w:cs="Arial"/>
          <w:b/>
          <w:bCs/>
          <w:sz w:val="16"/>
          <w:szCs w:val="16"/>
        </w:rPr>
      </w:pPr>
    </w:p>
    <w:p w14:paraId="6AA9E6BA" w14:textId="38721FCD" w:rsidR="00600962"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w:t>
      </w:r>
      <w:r w:rsidR="00A931CD" w:rsidRPr="005F291B">
        <w:rPr>
          <w:rFonts w:ascii="Arial" w:hAnsi="Arial" w:cs="Arial"/>
        </w:rPr>
        <w:t xml:space="preserve">and expenditure.  </w:t>
      </w:r>
    </w:p>
    <w:p w14:paraId="13055BDE" w14:textId="77777777" w:rsidR="000F21E6" w:rsidRPr="00035DA9" w:rsidRDefault="000F21E6" w:rsidP="009C5C32">
      <w:pPr>
        <w:autoSpaceDE w:val="0"/>
        <w:autoSpaceDN w:val="0"/>
        <w:adjustRightInd w:val="0"/>
        <w:spacing w:after="0"/>
        <w:rPr>
          <w:rFonts w:ascii="Arial" w:hAnsi="Arial" w:cs="Arial"/>
          <w:sz w:val="16"/>
          <w:szCs w:val="16"/>
        </w:rPr>
      </w:pPr>
    </w:p>
    <w:p w14:paraId="4FA21583" w14:textId="56870661" w:rsidR="00600962" w:rsidRPr="005F291B" w:rsidRDefault="00600962" w:rsidP="005F291B">
      <w:pPr>
        <w:autoSpaceDE w:val="0"/>
        <w:autoSpaceDN w:val="0"/>
        <w:adjustRightInd w:val="0"/>
        <w:spacing w:after="0"/>
        <w:rPr>
          <w:rFonts w:ascii="Arial" w:hAnsi="Arial" w:cs="Arial"/>
          <w:b/>
          <w:bCs/>
        </w:rPr>
      </w:pPr>
      <w:r w:rsidRPr="005F291B">
        <w:rPr>
          <w:rFonts w:ascii="Arial" w:hAnsi="Arial" w:cs="Arial"/>
          <w:b/>
          <w:bCs/>
        </w:rPr>
        <w:t xml:space="preserve">Finalising the </w:t>
      </w:r>
      <w:r w:rsidR="00186626">
        <w:rPr>
          <w:rFonts w:ascii="Arial" w:hAnsi="Arial" w:cs="Arial"/>
          <w:b/>
          <w:bCs/>
        </w:rPr>
        <w:t>b</w:t>
      </w:r>
      <w:r w:rsidRPr="005F291B">
        <w:rPr>
          <w:rFonts w:ascii="Arial" w:hAnsi="Arial" w:cs="Arial"/>
          <w:b/>
          <w:bCs/>
        </w:rPr>
        <w:t>udget</w:t>
      </w:r>
    </w:p>
    <w:p w14:paraId="18200F78" w14:textId="77777777" w:rsidR="00600962" w:rsidRPr="00035DA9" w:rsidRDefault="00600962" w:rsidP="009C5C32">
      <w:pPr>
        <w:pStyle w:val="ListParagraph"/>
        <w:autoSpaceDE w:val="0"/>
        <w:autoSpaceDN w:val="0"/>
        <w:adjustRightInd w:val="0"/>
        <w:spacing w:after="0"/>
        <w:ind w:left="405"/>
        <w:rPr>
          <w:rFonts w:ascii="Arial" w:hAnsi="Arial" w:cs="Arial"/>
          <w:b/>
          <w:bCs/>
          <w:sz w:val="16"/>
          <w:szCs w:val="16"/>
        </w:rPr>
      </w:pPr>
    </w:p>
    <w:p w14:paraId="20FE3002" w14:textId="0820D2B8" w:rsidR="003F4CB9"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 xml:space="preserve">Once the different options and scenarios have been considered, a draft budget </w:t>
      </w:r>
      <w:r w:rsidR="005F0CBC" w:rsidRPr="005F291B">
        <w:rPr>
          <w:rFonts w:ascii="Arial" w:hAnsi="Arial" w:cs="Arial"/>
        </w:rPr>
        <w:t>for each school will</w:t>
      </w:r>
      <w:r w:rsidR="0068404F" w:rsidRPr="005F291B">
        <w:rPr>
          <w:rFonts w:ascii="Arial" w:hAnsi="Arial" w:cs="Arial"/>
        </w:rPr>
        <w:t xml:space="preserve"> be prepared by </w:t>
      </w:r>
      <w:r w:rsidR="00FC1F55" w:rsidRPr="005F291B">
        <w:rPr>
          <w:rFonts w:ascii="Arial" w:hAnsi="Arial" w:cs="Arial"/>
        </w:rPr>
        <w:t xml:space="preserve">the </w:t>
      </w:r>
      <w:r w:rsidR="008C27FB" w:rsidRPr="005F291B">
        <w:rPr>
          <w:rFonts w:ascii="Arial" w:hAnsi="Arial" w:cs="Arial"/>
        </w:rPr>
        <w:t>CFO</w:t>
      </w:r>
      <w:r w:rsidRPr="005F291B">
        <w:rPr>
          <w:rFonts w:ascii="Arial" w:hAnsi="Arial" w:cs="Arial"/>
        </w:rPr>
        <w:t xml:space="preserve"> in conjunction with the </w:t>
      </w:r>
      <w:r w:rsidR="0080758E" w:rsidRPr="005F291B">
        <w:rPr>
          <w:rFonts w:ascii="Arial" w:hAnsi="Arial" w:cs="Arial"/>
        </w:rPr>
        <w:t>h</w:t>
      </w:r>
      <w:r w:rsidRPr="005F291B">
        <w:rPr>
          <w:rFonts w:ascii="Arial" w:hAnsi="Arial" w:cs="Arial"/>
        </w:rPr>
        <w:t>eadteacher</w:t>
      </w:r>
      <w:r w:rsidR="00A86088" w:rsidRPr="005F291B">
        <w:rPr>
          <w:rFonts w:ascii="Arial" w:hAnsi="Arial" w:cs="Arial"/>
        </w:rPr>
        <w:t>,</w:t>
      </w:r>
      <w:r w:rsidRPr="005F291B">
        <w:rPr>
          <w:rFonts w:ascii="Arial" w:hAnsi="Arial" w:cs="Arial"/>
        </w:rPr>
        <w:t xml:space="preserve"> for </w:t>
      </w:r>
      <w:r w:rsidR="005F0CBC" w:rsidRPr="005F291B">
        <w:rPr>
          <w:rFonts w:ascii="Arial" w:hAnsi="Arial" w:cs="Arial"/>
        </w:rPr>
        <w:t xml:space="preserve">review </w:t>
      </w:r>
      <w:r w:rsidR="008C27FB" w:rsidRPr="005F291B">
        <w:rPr>
          <w:rFonts w:ascii="Arial" w:hAnsi="Arial" w:cs="Arial"/>
        </w:rPr>
        <w:t xml:space="preserve">and the </w:t>
      </w:r>
      <w:r w:rsidR="005F0CBC" w:rsidRPr="005F291B">
        <w:rPr>
          <w:rFonts w:ascii="Arial" w:hAnsi="Arial" w:cs="Arial"/>
        </w:rPr>
        <w:t xml:space="preserve">approval of the </w:t>
      </w:r>
      <w:r w:rsidR="003F4CB9" w:rsidRPr="005F291B">
        <w:rPr>
          <w:rFonts w:ascii="Arial" w:hAnsi="Arial" w:cs="Arial"/>
        </w:rPr>
        <w:t>accounting officer and the b</w:t>
      </w:r>
      <w:r w:rsidR="008C27FB" w:rsidRPr="005F291B">
        <w:rPr>
          <w:rFonts w:ascii="Arial" w:hAnsi="Arial" w:cs="Arial"/>
        </w:rPr>
        <w:t xml:space="preserve">oard of </w:t>
      </w:r>
      <w:r w:rsidR="009C5C32" w:rsidRPr="005F291B">
        <w:rPr>
          <w:rFonts w:ascii="Arial" w:hAnsi="Arial" w:cs="Arial"/>
        </w:rPr>
        <w:t>trustees</w:t>
      </w:r>
      <w:r w:rsidR="008C27FB" w:rsidRPr="005F291B">
        <w:rPr>
          <w:rFonts w:ascii="Arial" w:hAnsi="Arial" w:cs="Arial"/>
        </w:rPr>
        <w:t>.</w:t>
      </w:r>
      <w:r w:rsidRPr="005F291B">
        <w:rPr>
          <w:rFonts w:ascii="Arial" w:hAnsi="Arial" w:cs="Arial"/>
        </w:rPr>
        <w:t xml:space="preserve"> </w:t>
      </w:r>
    </w:p>
    <w:p w14:paraId="52848628" w14:textId="76F46951" w:rsidR="003F4CB9" w:rsidRPr="005F291B" w:rsidRDefault="003F4CB9"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A draft budget for the trust will be prepared by the CFO</w:t>
      </w:r>
      <w:r w:rsidR="00E50261" w:rsidRPr="005F291B">
        <w:rPr>
          <w:rFonts w:ascii="Arial" w:hAnsi="Arial" w:cs="Arial"/>
        </w:rPr>
        <w:t xml:space="preserve"> in conjunction with the CEO and taking account of the </w:t>
      </w:r>
      <w:r w:rsidR="00D24B35" w:rsidRPr="005F291B">
        <w:rPr>
          <w:rFonts w:ascii="Arial" w:hAnsi="Arial" w:cs="Arial"/>
        </w:rPr>
        <w:t xml:space="preserve">planned </w:t>
      </w:r>
      <w:r w:rsidR="00E50261" w:rsidRPr="005F291B">
        <w:rPr>
          <w:rFonts w:ascii="Arial" w:hAnsi="Arial" w:cs="Arial"/>
        </w:rPr>
        <w:t xml:space="preserve">school budgets. </w:t>
      </w:r>
    </w:p>
    <w:p w14:paraId="411B86AC" w14:textId="3F02F2BD" w:rsidR="00600962" w:rsidRPr="005F291B" w:rsidRDefault="00600962" w:rsidP="7F453D84">
      <w:pPr>
        <w:pStyle w:val="ListParagraph"/>
        <w:numPr>
          <w:ilvl w:val="1"/>
          <w:numId w:val="3"/>
        </w:numPr>
        <w:autoSpaceDE w:val="0"/>
        <w:autoSpaceDN w:val="0"/>
        <w:adjustRightInd w:val="0"/>
        <w:spacing w:before="120" w:after="0"/>
        <w:ind w:left="567" w:hanging="567"/>
        <w:rPr>
          <w:rFonts w:ascii="Arial" w:hAnsi="Arial" w:cs="Arial"/>
        </w:rPr>
      </w:pPr>
      <w:r w:rsidRPr="7F453D84">
        <w:rPr>
          <w:rFonts w:ascii="Arial" w:hAnsi="Arial" w:cs="Arial"/>
        </w:rPr>
        <w:t xml:space="preserve">The </w:t>
      </w:r>
      <w:r w:rsidR="003F4CB9" w:rsidRPr="7F453D84">
        <w:rPr>
          <w:rFonts w:ascii="Arial" w:hAnsi="Arial" w:cs="Arial"/>
        </w:rPr>
        <w:t xml:space="preserve">approved </w:t>
      </w:r>
      <w:r w:rsidRPr="7F453D84">
        <w:rPr>
          <w:rFonts w:ascii="Arial" w:hAnsi="Arial" w:cs="Arial"/>
        </w:rPr>
        <w:t>budget should be communicated to all sta</w:t>
      </w:r>
      <w:r w:rsidR="00A931CD" w:rsidRPr="7F453D84">
        <w:rPr>
          <w:rFonts w:ascii="Arial" w:hAnsi="Arial" w:cs="Arial"/>
        </w:rPr>
        <w:t xml:space="preserve">keholders </w:t>
      </w:r>
      <w:r w:rsidRPr="7F453D84">
        <w:rPr>
          <w:rFonts w:ascii="Arial" w:hAnsi="Arial" w:cs="Arial"/>
        </w:rPr>
        <w:t>so that everyone is aware of the overall budgetary constraints.</w:t>
      </w:r>
    </w:p>
    <w:p w14:paraId="5E2F5444" w14:textId="1DC4C256" w:rsidR="00600962" w:rsidRPr="005F291B" w:rsidRDefault="00600962" w:rsidP="005F291B">
      <w:pPr>
        <w:autoSpaceDE w:val="0"/>
        <w:autoSpaceDN w:val="0"/>
        <w:adjustRightInd w:val="0"/>
        <w:spacing w:before="120" w:after="0"/>
        <w:rPr>
          <w:rFonts w:ascii="Arial" w:hAnsi="Arial" w:cs="Arial"/>
          <w:b/>
          <w:bCs/>
        </w:rPr>
      </w:pPr>
      <w:r w:rsidRPr="7F453D84">
        <w:rPr>
          <w:rFonts w:ascii="Arial" w:hAnsi="Arial" w:cs="Arial"/>
          <w:b/>
          <w:bCs/>
        </w:rPr>
        <w:t xml:space="preserve">Monitoring and </w:t>
      </w:r>
      <w:r w:rsidR="00186626" w:rsidRPr="7F453D84">
        <w:rPr>
          <w:rFonts w:ascii="Arial" w:hAnsi="Arial" w:cs="Arial"/>
          <w:b/>
          <w:bCs/>
        </w:rPr>
        <w:t>r</w:t>
      </w:r>
      <w:r w:rsidRPr="7F453D84">
        <w:rPr>
          <w:rFonts w:ascii="Arial" w:hAnsi="Arial" w:cs="Arial"/>
          <w:b/>
          <w:bCs/>
        </w:rPr>
        <w:t>eview</w:t>
      </w:r>
    </w:p>
    <w:p w14:paraId="58C098BB" w14:textId="77777777" w:rsidR="00600962" w:rsidRPr="00035DA9" w:rsidRDefault="00600962" w:rsidP="009C5C32">
      <w:pPr>
        <w:pStyle w:val="ListParagraph"/>
        <w:autoSpaceDE w:val="0"/>
        <w:autoSpaceDN w:val="0"/>
        <w:adjustRightInd w:val="0"/>
        <w:spacing w:after="0"/>
        <w:ind w:left="405"/>
        <w:rPr>
          <w:rFonts w:ascii="Arial" w:hAnsi="Arial" w:cs="Arial"/>
          <w:b/>
          <w:bCs/>
          <w:sz w:val="16"/>
          <w:szCs w:val="16"/>
        </w:rPr>
      </w:pPr>
    </w:p>
    <w:p w14:paraId="426837F7" w14:textId="09FD0524" w:rsidR="00600962" w:rsidRPr="005F291B" w:rsidRDefault="00600962" w:rsidP="7F453D84">
      <w:pPr>
        <w:pStyle w:val="ListParagraph"/>
        <w:numPr>
          <w:ilvl w:val="1"/>
          <w:numId w:val="3"/>
        </w:numPr>
        <w:autoSpaceDE w:val="0"/>
        <w:autoSpaceDN w:val="0"/>
        <w:adjustRightInd w:val="0"/>
        <w:spacing w:after="0"/>
        <w:ind w:left="567" w:hanging="567"/>
        <w:rPr>
          <w:rFonts w:ascii="Arial" w:hAnsi="Arial" w:cs="Arial"/>
        </w:rPr>
      </w:pPr>
      <w:r w:rsidRPr="7F453D84">
        <w:rPr>
          <w:rFonts w:ascii="Arial" w:hAnsi="Arial" w:cs="Arial"/>
        </w:rPr>
        <w:t>Monthly budget monitoring will be undertaken by</w:t>
      </w:r>
      <w:r w:rsidR="00FC1F55" w:rsidRPr="7F453D84">
        <w:rPr>
          <w:rFonts w:ascii="Arial" w:hAnsi="Arial" w:cs="Arial"/>
        </w:rPr>
        <w:t xml:space="preserve"> the</w:t>
      </w:r>
      <w:r w:rsidRPr="7F453D84">
        <w:rPr>
          <w:rFonts w:ascii="Arial" w:hAnsi="Arial" w:cs="Arial"/>
        </w:rPr>
        <w:t xml:space="preserve"> </w:t>
      </w:r>
      <w:r w:rsidR="00F2344D" w:rsidRPr="7F453D84">
        <w:rPr>
          <w:rFonts w:ascii="Arial" w:hAnsi="Arial" w:cs="Arial"/>
        </w:rPr>
        <w:t>CFO</w:t>
      </w:r>
      <w:r w:rsidRPr="7F453D84">
        <w:rPr>
          <w:rFonts w:ascii="Arial" w:hAnsi="Arial" w:cs="Arial"/>
        </w:rPr>
        <w:t xml:space="preserve">.  Termly reports will be prepared by </w:t>
      </w:r>
      <w:r w:rsidR="008B60D4" w:rsidRPr="7F453D84">
        <w:rPr>
          <w:rFonts w:ascii="Arial" w:hAnsi="Arial" w:cs="Arial"/>
        </w:rPr>
        <w:t xml:space="preserve">the </w:t>
      </w:r>
      <w:r w:rsidR="00F2344D" w:rsidRPr="7F453D84">
        <w:rPr>
          <w:rFonts w:ascii="Arial" w:hAnsi="Arial" w:cs="Arial"/>
        </w:rPr>
        <w:t>CFO</w:t>
      </w:r>
      <w:r w:rsidR="00D24B35" w:rsidRPr="7F453D84">
        <w:rPr>
          <w:rFonts w:ascii="Arial" w:hAnsi="Arial" w:cs="Arial"/>
        </w:rPr>
        <w:t xml:space="preserve">.  </w:t>
      </w:r>
      <w:r w:rsidRPr="7F453D84">
        <w:rPr>
          <w:rFonts w:ascii="Arial" w:hAnsi="Arial" w:cs="Arial"/>
        </w:rPr>
        <w:t xml:space="preserve">The reports will detail actual income and expenditure against </w:t>
      </w:r>
      <w:r w:rsidR="007626EA" w:rsidRPr="7F453D84">
        <w:rPr>
          <w:rFonts w:ascii="Arial" w:hAnsi="Arial" w:cs="Arial"/>
        </w:rPr>
        <w:t xml:space="preserve">the </w:t>
      </w:r>
      <w:r w:rsidRPr="7F453D84">
        <w:rPr>
          <w:rFonts w:ascii="Arial" w:hAnsi="Arial" w:cs="Arial"/>
        </w:rPr>
        <w:t xml:space="preserve">budget at a summary level for the </w:t>
      </w:r>
      <w:r w:rsidR="0080758E" w:rsidRPr="7F453D84">
        <w:rPr>
          <w:rFonts w:ascii="Arial" w:hAnsi="Arial" w:cs="Arial"/>
        </w:rPr>
        <w:t>h</w:t>
      </w:r>
      <w:r w:rsidRPr="7F453D84">
        <w:rPr>
          <w:rFonts w:ascii="Arial" w:hAnsi="Arial" w:cs="Arial"/>
        </w:rPr>
        <w:t xml:space="preserve">eadteacher and the </w:t>
      </w:r>
      <w:r w:rsidR="00EE0B41" w:rsidRPr="7F453D84">
        <w:rPr>
          <w:rFonts w:ascii="Arial" w:hAnsi="Arial" w:cs="Arial"/>
        </w:rPr>
        <w:t xml:space="preserve">ONE Academy Trust </w:t>
      </w:r>
      <w:r w:rsidR="00B95ED0" w:rsidRPr="7F453D84">
        <w:rPr>
          <w:rFonts w:ascii="Arial" w:hAnsi="Arial" w:cs="Arial"/>
        </w:rPr>
        <w:t>f</w:t>
      </w:r>
      <w:r w:rsidRPr="7F453D84">
        <w:rPr>
          <w:rFonts w:ascii="Arial" w:hAnsi="Arial" w:cs="Arial"/>
        </w:rPr>
        <w:t xml:space="preserve">inance </w:t>
      </w:r>
      <w:r w:rsidR="00B95ED0" w:rsidRPr="7F453D84">
        <w:rPr>
          <w:rFonts w:ascii="Arial" w:hAnsi="Arial" w:cs="Arial"/>
        </w:rPr>
        <w:t>c</w:t>
      </w:r>
      <w:r w:rsidRPr="7F453D84">
        <w:rPr>
          <w:rFonts w:ascii="Arial" w:hAnsi="Arial" w:cs="Arial"/>
        </w:rPr>
        <w:t>ommittee</w:t>
      </w:r>
      <w:r w:rsidR="00EE0B41" w:rsidRPr="7F453D84">
        <w:rPr>
          <w:rFonts w:ascii="Arial" w:hAnsi="Arial" w:cs="Arial"/>
        </w:rPr>
        <w:t xml:space="preserve">.  </w:t>
      </w:r>
    </w:p>
    <w:p w14:paraId="3337E53C" w14:textId="77777777" w:rsidR="00600962" w:rsidRPr="00035DA9" w:rsidRDefault="00600962" w:rsidP="009C5C32">
      <w:pPr>
        <w:autoSpaceDE w:val="0"/>
        <w:autoSpaceDN w:val="0"/>
        <w:adjustRightInd w:val="0"/>
        <w:spacing w:after="0"/>
        <w:rPr>
          <w:rFonts w:ascii="Arial" w:hAnsi="Arial" w:cs="Arial"/>
          <w:sz w:val="16"/>
          <w:szCs w:val="16"/>
        </w:rPr>
      </w:pPr>
    </w:p>
    <w:p w14:paraId="0261F4DC" w14:textId="10302D2B" w:rsidR="00600962"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7F453D84">
        <w:rPr>
          <w:rFonts w:ascii="Arial" w:hAnsi="Arial" w:cs="Arial"/>
        </w:rPr>
        <w:t xml:space="preserve">The monitoring process should be effective and timely in highlighting variances in the budget so that differences can be investigated and action </w:t>
      </w:r>
      <w:r w:rsidR="00C34A11" w:rsidRPr="7F453D84">
        <w:rPr>
          <w:rFonts w:ascii="Arial" w:hAnsi="Arial" w:cs="Arial"/>
        </w:rPr>
        <w:t xml:space="preserve">is </w:t>
      </w:r>
      <w:r w:rsidRPr="7F453D84">
        <w:rPr>
          <w:rFonts w:ascii="Arial" w:hAnsi="Arial" w:cs="Arial"/>
        </w:rPr>
        <w:t xml:space="preserve">taken where appropriate. If a budget overspend is forecast it may be appropriate to </w:t>
      </w:r>
      <w:r w:rsidR="0022350C" w:rsidRPr="7F453D84">
        <w:rPr>
          <w:rFonts w:ascii="Arial" w:hAnsi="Arial" w:cs="Arial"/>
        </w:rPr>
        <w:t>move</w:t>
      </w:r>
      <w:r w:rsidRPr="7F453D84">
        <w:rPr>
          <w:rFonts w:ascii="Arial" w:hAnsi="Arial" w:cs="Arial"/>
        </w:rPr>
        <w:t xml:space="preserve"> money from another budget or</w:t>
      </w:r>
      <w:r w:rsidR="0022350C" w:rsidRPr="7F453D84">
        <w:rPr>
          <w:rFonts w:ascii="Arial" w:hAnsi="Arial" w:cs="Arial"/>
        </w:rPr>
        <w:t xml:space="preserve"> the contingency. Virements</w:t>
      </w:r>
      <w:r w:rsidRPr="7F453D84">
        <w:rPr>
          <w:rFonts w:ascii="Arial" w:hAnsi="Arial" w:cs="Arial"/>
        </w:rPr>
        <w:t xml:space="preserve"> must be authorised by the </w:t>
      </w:r>
      <w:r w:rsidR="00F2344D" w:rsidRPr="7F453D84">
        <w:rPr>
          <w:rFonts w:ascii="Arial" w:hAnsi="Arial" w:cs="Arial"/>
        </w:rPr>
        <w:t>CFO</w:t>
      </w:r>
      <w:r w:rsidR="00A81E01" w:rsidRPr="7F453D84">
        <w:rPr>
          <w:rFonts w:ascii="Arial" w:hAnsi="Arial" w:cs="Arial"/>
        </w:rPr>
        <w:t xml:space="preserve"> in accordance with the Scheme of Financial Delegation</w:t>
      </w:r>
      <w:r w:rsidR="00F2344D" w:rsidRPr="7F453D84">
        <w:rPr>
          <w:rFonts w:ascii="Arial" w:hAnsi="Arial" w:cs="Arial"/>
        </w:rPr>
        <w:t>.</w:t>
      </w:r>
      <w:r w:rsidRPr="7F453D84">
        <w:rPr>
          <w:rFonts w:ascii="Arial" w:hAnsi="Arial" w:cs="Arial"/>
        </w:rPr>
        <w:t xml:space="preserve"> </w:t>
      </w:r>
    </w:p>
    <w:p w14:paraId="02FB4908" w14:textId="77777777" w:rsidR="00600962" w:rsidRPr="000F21E6" w:rsidRDefault="00600962" w:rsidP="009C5C32">
      <w:pPr>
        <w:autoSpaceDE w:val="0"/>
        <w:autoSpaceDN w:val="0"/>
        <w:adjustRightInd w:val="0"/>
        <w:spacing w:after="0"/>
        <w:rPr>
          <w:rFonts w:ascii="Arial" w:hAnsi="Arial" w:cs="Arial"/>
        </w:rPr>
      </w:pPr>
    </w:p>
    <w:p w14:paraId="7D2D78B8" w14:textId="147506E9" w:rsidR="00600962" w:rsidRPr="000F21E6" w:rsidRDefault="00247A68" w:rsidP="00AE12DC">
      <w:pPr>
        <w:pStyle w:val="ListParagraph"/>
        <w:numPr>
          <w:ilvl w:val="0"/>
          <w:numId w:val="3"/>
        </w:numPr>
        <w:pBdr>
          <w:bottom w:val="single" w:sz="18" w:space="1" w:color="244061" w:themeColor="accent1" w:themeShade="80"/>
        </w:pBdr>
        <w:autoSpaceDE w:val="0"/>
        <w:autoSpaceDN w:val="0"/>
        <w:adjustRightInd w:val="0"/>
        <w:spacing w:before="240" w:after="0"/>
        <w:ind w:left="357" w:hanging="357"/>
        <w:contextualSpacing w:val="0"/>
        <w:rPr>
          <w:rFonts w:ascii="Arial" w:hAnsi="Arial" w:cs="Arial"/>
          <w:b/>
          <w:bCs/>
          <w:sz w:val="24"/>
          <w:szCs w:val="24"/>
        </w:rPr>
      </w:pPr>
      <w:r>
        <w:rPr>
          <w:rFonts w:ascii="Arial" w:hAnsi="Arial" w:cs="Arial"/>
          <w:b/>
          <w:bCs/>
          <w:sz w:val="24"/>
          <w:szCs w:val="24"/>
        </w:rPr>
        <w:t xml:space="preserve">  </w:t>
      </w:r>
      <w:r w:rsidR="00600962" w:rsidRPr="000F21E6">
        <w:rPr>
          <w:rFonts w:ascii="Arial" w:hAnsi="Arial" w:cs="Arial"/>
          <w:b/>
          <w:bCs/>
          <w:sz w:val="24"/>
          <w:szCs w:val="24"/>
        </w:rPr>
        <w:t>Staff</w:t>
      </w:r>
      <w:r w:rsidR="00186626">
        <w:rPr>
          <w:rFonts w:ascii="Arial" w:hAnsi="Arial" w:cs="Arial"/>
          <w:b/>
          <w:bCs/>
          <w:sz w:val="24"/>
          <w:szCs w:val="24"/>
        </w:rPr>
        <w:t>ing &amp; payroll</w:t>
      </w:r>
    </w:p>
    <w:p w14:paraId="547D2040" w14:textId="77777777" w:rsidR="00600962" w:rsidRPr="000F21E6" w:rsidRDefault="00600962" w:rsidP="009C5C32">
      <w:pPr>
        <w:autoSpaceDE w:val="0"/>
        <w:autoSpaceDN w:val="0"/>
        <w:adjustRightInd w:val="0"/>
        <w:spacing w:after="0"/>
        <w:rPr>
          <w:rFonts w:ascii="Arial" w:hAnsi="Arial" w:cs="Arial"/>
        </w:rPr>
      </w:pPr>
    </w:p>
    <w:p w14:paraId="5F4B21B9" w14:textId="241D0A19" w:rsidR="00600962" w:rsidRPr="005F291B" w:rsidRDefault="005F291B" w:rsidP="005F291B">
      <w:pPr>
        <w:autoSpaceDE w:val="0"/>
        <w:autoSpaceDN w:val="0"/>
        <w:adjustRightInd w:val="0"/>
        <w:spacing w:after="0"/>
        <w:rPr>
          <w:rFonts w:ascii="Arial" w:hAnsi="Arial" w:cs="Arial"/>
          <w:b/>
          <w:bCs/>
        </w:rPr>
      </w:pPr>
      <w:r>
        <w:rPr>
          <w:rFonts w:ascii="Arial" w:hAnsi="Arial" w:cs="Arial"/>
          <w:b/>
          <w:bCs/>
        </w:rPr>
        <w:t>S</w:t>
      </w:r>
      <w:r w:rsidR="00600962" w:rsidRPr="005F291B">
        <w:rPr>
          <w:rFonts w:ascii="Arial" w:hAnsi="Arial" w:cs="Arial"/>
          <w:b/>
          <w:bCs/>
        </w:rPr>
        <w:t xml:space="preserve">taff </w:t>
      </w:r>
      <w:r w:rsidR="00186626">
        <w:rPr>
          <w:rFonts w:ascii="Arial" w:hAnsi="Arial" w:cs="Arial"/>
          <w:b/>
          <w:bCs/>
        </w:rPr>
        <w:t>a</w:t>
      </w:r>
      <w:r w:rsidR="00600962" w:rsidRPr="005F291B">
        <w:rPr>
          <w:rFonts w:ascii="Arial" w:hAnsi="Arial" w:cs="Arial"/>
          <w:b/>
          <w:bCs/>
        </w:rPr>
        <w:t>ppointments</w:t>
      </w:r>
    </w:p>
    <w:p w14:paraId="679BC6A8" w14:textId="07898806"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F5114E" w:rsidRPr="005F291B">
        <w:rPr>
          <w:rFonts w:ascii="Arial" w:hAnsi="Arial" w:cs="Arial"/>
        </w:rPr>
        <w:t xml:space="preserve">board of </w:t>
      </w:r>
      <w:r w:rsidR="009C5C32" w:rsidRPr="005F291B">
        <w:rPr>
          <w:rFonts w:ascii="Arial" w:hAnsi="Arial" w:cs="Arial"/>
        </w:rPr>
        <w:t>trustees</w:t>
      </w:r>
      <w:r w:rsidR="00F5114E" w:rsidRPr="005F291B">
        <w:rPr>
          <w:rFonts w:ascii="Arial" w:hAnsi="Arial" w:cs="Arial"/>
        </w:rPr>
        <w:t xml:space="preserve"> will </w:t>
      </w:r>
      <w:r w:rsidRPr="005F291B">
        <w:rPr>
          <w:rFonts w:ascii="Arial" w:hAnsi="Arial" w:cs="Arial"/>
        </w:rPr>
        <w:t xml:space="preserve">approve a personnel establishment for </w:t>
      </w:r>
      <w:r w:rsidR="00F5114E" w:rsidRPr="005F291B">
        <w:rPr>
          <w:rFonts w:ascii="Arial" w:hAnsi="Arial" w:cs="Arial"/>
        </w:rPr>
        <w:t xml:space="preserve">each </w:t>
      </w:r>
      <w:r w:rsidR="0068352F" w:rsidRPr="005F291B">
        <w:rPr>
          <w:rFonts w:ascii="Arial" w:hAnsi="Arial" w:cs="Arial"/>
        </w:rPr>
        <w:t>school</w:t>
      </w:r>
      <w:r w:rsidR="00A81E01" w:rsidRPr="005F291B">
        <w:rPr>
          <w:rFonts w:ascii="Arial" w:hAnsi="Arial" w:cs="Arial"/>
        </w:rPr>
        <w:t>, taking into co</w:t>
      </w:r>
      <w:r w:rsidR="00A931CD" w:rsidRPr="005F291B">
        <w:rPr>
          <w:rFonts w:ascii="Arial" w:hAnsi="Arial" w:cs="Arial"/>
        </w:rPr>
        <w:t>n</w:t>
      </w:r>
      <w:r w:rsidR="00A81E01" w:rsidRPr="005F291B">
        <w:rPr>
          <w:rFonts w:ascii="Arial" w:hAnsi="Arial" w:cs="Arial"/>
        </w:rPr>
        <w:t>sideration the views of the headteacher</w:t>
      </w:r>
      <w:r w:rsidR="003E744D" w:rsidRPr="005F291B">
        <w:rPr>
          <w:rFonts w:ascii="Arial" w:hAnsi="Arial" w:cs="Arial"/>
        </w:rPr>
        <w:t xml:space="preserve">.  </w:t>
      </w:r>
      <w:r w:rsidR="00A931CD" w:rsidRPr="005F291B">
        <w:rPr>
          <w:rFonts w:ascii="Arial" w:hAnsi="Arial" w:cs="Arial"/>
        </w:rPr>
        <w:t xml:space="preserve"> </w:t>
      </w:r>
      <w:r w:rsidRPr="005F291B">
        <w:rPr>
          <w:rFonts w:ascii="Arial" w:hAnsi="Arial" w:cs="Arial"/>
        </w:rPr>
        <w:t xml:space="preserve">Changes can only be made to this establishment with the express approval in the first instance of the </w:t>
      </w:r>
      <w:r w:rsidR="00A931CD" w:rsidRPr="005F291B">
        <w:rPr>
          <w:rFonts w:ascii="Arial" w:hAnsi="Arial" w:cs="Arial"/>
        </w:rPr>
        <w:t xml:space="preserve">CFO </w:t>
      </w:r>
      <w:r w:rsidRPr="005F291B">
        <w:rPr>
          <w:rFonts w:ascii="Arial" w:hAnsi="Arial" w:cs="Arial"/>
        </w:rPr>
        <w:t>who must ensure that adequate budgetary provision exists for any establishment changes.</w:t>
      </w:r>
    </w:p>
    <w:p w14:paraId="36584765" w14:textId="473339BB" w:rsidR="00EC629D" w:rsidRPr="005F291B" w:rsidRDefault="00EC629D"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All staff appointments must be pre-approved by the CFO before recruitment.</w:t>
      </w:r>
    </w:p>
    <w:p w14:paraId="68FC05C7" w14:textId="3FE177A7"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 xml:space="preserve">maintains personnel files for all members of staff which include contracts of employment.  </w:t>
      </w:r>
    </w:p>
    <w:p w14:paraId="0D3D12E2" w14:textId="00464337" w:rsidR="00600962" w:rsidRPr="005F291B" w:rsidRDefault="00600962" w:rsidP="005F291B">
      <w:pPr>
        <w:autoSpaceDE w:val="0"/>
        <w:autoSpaceDN w:val="0"/>
        <w:adjustRightInd w:val="0"/>
        <w:spacing w:before="120" w:after="0"/>
        <w:ind w:left="567" w:hanging="567"/>
        <w:rPr>
          <w:rFonts w:ascii="Arial" w:hAnsi="Arial" w:cs="Arial"/>
          <w:b/>
          <w:bCs/>
        </w:rPr>
      </w:pPr>
      <w:r w:rsidRPr="005F291B">
        <w:rPr>
          <w:rFonts w:ascii="Arial" w:hAnsi="Arial" w:cs="Arial"/>
          <w:b/>
          <w:bCs/>
        </w:rPr>
        <w:t xml:space="preserve">Payroll </w:t>
      </w:r>
      <w:r w:rsidR="00186626">
        <w:rPr>
          <w:rFonts w:ascii="Arial" w:hAnsi="Arial" w:cs="Arial"/>
          <w:b/>
          <w:bCs/>
        </w:rPr>
        <w:t>a</w:t>
      </w:r>
      <w:r w:rsidRPr="005F291B">
        <w:rPr>
          <w:rFonts w:ascii="Arial" w:hAnsi="Arial" w:cs="Arial"/>
          <w:b/>
          <w:bCs/>
        </w:rPr>
        <w:t>dministration</w:t>
      </w:r>
    </w:p>
    <w:p w14:paraId="4C21A1D6" w14:textId="704340D2"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t</w:t>
      </w:r>
      <w:r w:rsidRPr="005F291B">
        <w:rPr>
          <w:rFonts w:ascii="Arial" w:hAnsi="Arial" w:cs="Arial"/>
        </w:rPr>
        <w:t xml:space="preserve">rust payroll is administered by </w:t>
      </w:r>
      <w:r w:rsidR="00160ECA" w:rsidRPr="005F291B">
        <w:rPr>
          <w:rFonts w:ascii="Arial" w:hAnsi="Arial" w:cs="Arial"/>
        </w:rPr>
        <w:t>the payroll provider</w:t>
      </w:r>
      <w:r w:rsidRPr="005F291B">
        <w:rPr>
          <w:rFonts w:ascii="Arial" w:hAnsi="Arial" w:cs="Arial"/>
        </w:rPr>
        <w:t xml:space="preserve">. The </w:t>
      </w:r>
      <w:r w:rsidR="0080758E" w:rsidRPr="005F291B">
        <w:rPr>
          <w:rFonts w:ascii="Arial" w:hAnsi="Arial" w:cs="Arial"/>
        </w:rPr>
        <w:t xml:space="preserve">office/business manager </w:t>
      </w:r>
      <w:r w:rsidRPr="005F291B">
        <w:rPr>
          <w:rFonts w:ascii="Arial" w:hAnsi="Arial" w:cs="Arial"/>
        </w:rPr>
        <w:t xml:space="preserve">is responsible for updating the information passed to them </w:t>
      </w:r>
      <w:r w:rsidR="00C34A11" w:rsidRPr="005F291B">
        <w:rPr>
          <w:rFonts w:ascii="Arial" w:hAnsi="Arial" w:cs="Arial"/>
        </w:rPr>
        <w:t>promptly</w:t>
      </w:r>
      <w:r w:rsidRPr="005F291B">
        <w:rPr>
          <w:rFonts w:ascii="Arial" w:hAnsi="Arial" w:cs="Arial"/>
        </w:rPr>
        <w:t xml:space="preserve"> </w:t>
      </w:r>
      <w:r w:rsidR="00C34A11" w:rsidRPr="005F291B">
        <w:rPr>
          <w:rFonts w:ascii="Arial" w:hAnsi="Arial" w:cs="Arial"/>
        </w:rPr>
        <w:t>every month</w:t>
      </w:r>
      <w:r w:rsidRPr="005F291B">
        <w:rPr>
          <w:rFonts w:ascii="Arial" w:hAnsi="Arial" w:cs="Arial"/>
        </w:rPr>
        <w:t>.</w:t>
      </w:r>
    </w:p>
    <w:p w14:paraId="5F306713" w14:textId="25C33AB1"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lastRenderedPageBreak/>
        <w:t>All staff are paid monthly.  A master file is created for each employee which records:</w:t>
      </w:r>
    </w:p>
    <w:p w14:paraId="5EEF2D2D" w14:textId="77777777" w:rsidR="00600962" w:rsidRPr="000F21E6" w:rsidRDefault="00600962" w:rsidP="006B40ED">
      <w:pPr>
        <w:pStyle w:val="ListParagraph"/>
        <w:numPr>
          <w:ilvl w:val="1"/>
          <w:numId w:val="21"/>
        </w:numPr>
        <w:autoSpaceDE w:val="0"/>
        <w:autoSpaceDN w:val="0"/>
        <w:adjustRightInd w:val="0"/>
        <w:spacing w:before="120" w:after="0"/>
        <w:contextualSpacing w:val="0"/>
        <w:rPr>
          <w:rFonts w:ascii="Arial" w:hAnsi="Arial" w:cs="Arial"/>
        </w:rPr>
      </w:pPr>
      <w:r w:rsidRPr="000F21E6">
        <w:rPr>
          <w:rFonts w:ascii="Arial" w:hAnsi="Arial" w:cs="Arial"/>
        </w:rPr>
        <w:t>salary;</w:t>
      </w:r>
    </w:p>
    <w:p w14:paraId="18A4F90F" w14:textId="77777777" w:rsidR="00600962" w:rsidRPr="000F21E6" w:rsidRDefault="00600962" w:rsidP="006B40ED">
      <w:pPr>
        <w:pStyle w:val="ListParagraph"/>
        <w:numPr>
          <w:ilvl w:val="1"/>
          <w:numId w:val="21"/>
        </w:numPr>
        <w:autoSpaceDE w:val="0"/>
        <w:autoSpaceDN w:val="0"/>
        <w:adjustRightInd w:val="0"/>
        <w:spacing w:before="120" w:after="0"/>
        <w:ind w:left="1434" w:hanging="357"/>
        <w:contextualSpacing w:val="0"/>
        <w:rPr>
          <w:rFonts w:ascii="Arial" w:hAnsi="Arial" w:cs="Arial"/>
        </w:rPr>
      </w:pPr>
      <w:r w:rsidRPr="000F21E6">
        <w:rPr>
          <w:rFonts w:ascii="Arial" w:hAnsi="Arial" w:cs="Arial"/>
        </w:rPr>
        <w:t>duty information and hours;</w:t>
      </w:r>
    </w:p>
    <w:p w14:paraId="0BF36289" w14:textId="77777777" w:rsidR="00600962" w:rsidRPr="000F21E6" w:rsidRDefault="00600962" w:rsidP="006B40ED">
      <w:pPr>
        <w:pStyle w:val="ListParagraph"/>
        <w:numPr>
          <w:ilvl w:val="1"/>
          <w:numId w:val="21"/>
        </w:numPr>
        <w:autoSpaceDE w:val="0"/>
        <w:autoSpaceDN w:val="0"/>
        <w:adjustRightInd w:val="0"/>
        <w:spacing w:before="120" w:after="0"/>
        <w:ind w:left="1434" w:hanging="357"/>
        <w:contextualSpacing w:val="0"/>
        <w:rPr>
          <w:rFonts w:ascii="Arial" w:hAnsi="Arial" w:cs="Arial"/>
        </w:rPr>
      </w:pPr>
      <w:r w:rsidRPr="000F21E6">
        <w:rPr>
          <w:rFonts w:ascii="Arial" w:hAnsi="Arial" w:cs="Arial"/>
        </w:rPr>
        <w:t>bank account details;</w:t>
      </w:r>
    </w:p>
    <w:p w14:paraId="1317CA16" w14:textId="77777777" w:rsidR="00600962" w:rsidRPr="000F21E6" w:rsidRDefault="00600962" w:rsidP="006B40ED">
      <w:pPr>
        <w:pStyle w:val="ListParagraph"/>
        <w:numPr>
          <w:ilvl w:val="1"/>
          <w:numId w:val="21"/>
        </w:numPr>
        <w:autoSpaceDE w:val="0"/>
        <w:autoSpaceDN w:val="0"/>
        <w:adjustRightInd w:val="0"/>
        <w:spacing w:before="120" w:after="0"/>
        <w:ind w:left="1434" w:hanging="357"/>
        <w:contextualSpacing w:val="0"/>
        <w:rPr>
          <w:rFonts w:ascii="Arial" w:hAnsi="Arial" w:cs="Arial"/>
        </w:rPr>
      </w:pPr>
      <w:r w:rsidRPr="000F21E6">
        <w:rPr>
          <w:rFonts w:ascii="Arial" w:hAnsi="Arial" w:cs="Arial"/>
        </w:rPr>
        <w:t>taxation status;</w:t>
      </w:r>
    </w:p>
    <w:p w14:paraId="12B056D5" w14:textId="77777777" w:rsidR="00600962" w:rsidRPr="000F21E6" w:rsidRDefault="00600962" w:rsidP="006B40ED">
      <w:pPr>
        <w:pStyle w:val="ListParagraph"/>
        <w:numPr>
          <w:ilvl w:val="1"/>
          <w:numId w:val="21"/>
        </w:numPr>
        <w:autoSpaceDE w:val="0"/>
        <w:autoSpaceDN w:val="0"/>
        <w:adjustRightInd w:val="0"/>
        <w:spacing w:before="120" w:after="0"/>
        <w:ind w:left="1434" w:hanging="357"/>
        <w:contextualSpacing w:val="0"/>
        <w:rPr>
          <w:rFonts w:ascii="Arial" w:hAnsi="Arial" w:cs="Arial"/>
        </w:rPr>
      </w:pPr>
      <w:r w:rsidRPr="000F21E6">
        <w:rPr>
          <w:rFonts w:ascii="Arial" w:hAnsi="Arial" w:cs="Arial"/>
        </w:rPr>
        <w:t>personal details and</w:t>
      </w:r>
    </w:p>
    <w:p w14:paraId="11FFDCA2" w14:textId="77777777" w:rsidR="00600962" w:rsidRPr="000F21E6" w:rsidRDefault="00600962" w:rsidP="006B40ED">
      <w:pPr>
        <w:pStyle w:val="ListParagraph"/>
        <w:numPr>
          <w:ilvl w:val="1"/>
          <w:numId w:val="21"/>
        </w:numPr>
        <w:autoSpaceDE w:val="0"/>
        <w:autoSpaceDN w:val="0"/>
        <w:adjustRightInd w:val="0"/>
        <w:spacing w:before="120" w:after="0"/>
        <w:ind w:left="1434" w:hanging="357"/>
        <w:contextualSpacing w:val="0"/>
        <w:rPr>
          <w:rFonts w:ascii="Arial" w:hAnsi="Arial" w:cs="Arial"/>
        </w:rPr>
      </w:pPr>
      <w:r w:rsidRPr="000F21E6">
        <w:rPr>
          <w:rFonts w:ascii="Arial" w:hAnsi="Arial" w:cs="Arial"/>
        </w:rPr>
        <w:t>any deductions or allowances payable.</w:t>
      </w:r>
    </w:p>
    <w:p w14:paraId="21586627" w14:textId="2315C34A" w:rsidR="00600962" w:rsidRPr="005F291B" w:rsidRDefault="00600962" w:rsidP="005F291B">
      <w:pPr>
        <w:pStyle w:val="ListParagraph"/>
        <w:numPr>
          <w:ilvl w:val="1"/>
          <w:numId w:val="3"/>
        </w:numPr>
        <w:spacing w:before="120" w:after="0"/>
        <w:ind w:left="567" w:right="-87" w:hanging="567"/>
        <w:contextualSpacing w:val="0"/>
        <w:rPr>
          <w:rFonts w:ascii="Arial" w:eastAsia="Times New Roman" w:hAnsi="Arial" w:cs="Arial"/>
          <w:lang w:eastAsia="en-GB"/>
        </w:rPr>
      </w:pPr>
      <w:r w:rsidRPr="005F291B">
        <w:rPr>
          <w:rFonts w:ascii="Arial" w:eastAsia="Times New Roman" w:hAnsi="Arial" w:cs="Arial"/>
          <w:lang w:eastAsia="en-GB"/>
        </w:rPr>
        <w:t xml:space="preserve">Changes to contracts, including details of any new appointments, terminations, contract changes or additional payments are prepared by administrative staff and must be authorised by the </w:t>
      </w:r>
      <w:r w:rsidR="0068352F" w:rsidRPr="005F291B">
        <w:rPr>
          <w:rFonts w:ascii="Arial" w:eastAsia="Times New Roman" w:hAnsi="Arial" w:cs="Arial"/>
          <w:lang w:eastAsia="en-GB"/>
        </w:rPr>
        <w:t>school</w:t>
      </w:r>
      <w:r w:rsidRPr="005F291B">
        <w:rPr>
          <w:rFonts w:ascii="Arial" w:eastAsia="Times New Roman" w:hAnsi="Arial" w:cs="Arial"/>
          <w:lang w:eastAsia="en-GB"/>
        </w:rPr>
        <w:t xml:space="preserve"> </w:t>
      </w:r>
      <w:r w:rsidR="0080758E" w:rsidRPr="005F291B">
        <w:rPr>
          <w:rFonts w:ascii="Arial" w:eastAsia="Times New Roman" w:hAnsi="Arial" w:cs="Arial"/>
          <w:lang w:eastAsia="en-GB"/>
        </w:rPr>
        <w:t>h</w:t>
      </w:r>
      <w:r w:rsidRPr="005F291B">
        <w:rPr>
          <w:rFonts w:ascii="Arial" w:eastAsia="Times New Roman" w:hAnsi="Arial" w:cs="Arial"/>
          <w:lang w:eastAsia="en-GB"/>
        </w:rPr>
        <w:t xml:space="preserve">eadteachers before being submitted to </w:t>
      </w:r>
      <w:r w:rsidR="00B70F27" w:rsidRPr="005F291B">
        <w:rPr>
          <w:rFonts w:ascii="Arial" w:eastAsia="Times New Roman" w:hAnsi="Arial" w:cs="Arial"/>
          <w:lang w:eastAsia="en-GB"/>
        </w:rPr>
        <w:t xml:space="preserve">the </w:t>
      </w:r>
      <w:r w:rsidR="00B70F27" w:rsidRPr="005F291B">
        <w:rPr>
          <w:rFonts w:ascii="Arial" w:hAnsi="Arial" w:cs="Arial"/>
        </w:rPr>
        <w:t>payroll provider</w:t>
      </w:r>
      <w:r w:rsidRPr="005F291B">
        <w:rPr>
          <w:rFonts w:ascii="Arial" w:eastAsia="Times New Roman" w:hAnsi="Arial" w:cs="Arial"/>
          <w:lang w:eastAsia="en-GB"/>
        </w:rPr>
        <w:t>.</w:t>
      </w:r>
    </w:p>
    <w:p w14:paraId="41113462" w14:textId="0C33D4DE" w:rsidR="00600962" w:rsidRPr="005F291B" w:rsidRDefault="00600962" w:rsidP="005F291B">
      <w:pPr>
        <w:pStyle w:val="ListParagraph"/>
        <w:numPr>
          <w:ilvl w:val="1"/>
          <w:numId w:val="3"/>
        </w:numPr>
        <w:spacing w:before="120" w:after="0"/>
        <w:ind w:left="567" w:right="-87" w:hanging="567"/>
        <w:contextualSpacing w:val="0"/>
        <w:rPr>
          <w:rFonts w:ascii="Arial" w:eastAsia="Times New Roman" w:hAnsi="Arial" w:cs="Arial"/>
          <w:lang w:eastAsia="en-GB"/>
        </w:rPr>
      </w:pPr>
      <w:r w:rsidRPr="005F291B">
        <w:rPr>
          <w:rFonts w:ascii="Arial" w:eastAsia="Times New Roman" w:hAnsi="Arial" w:cs="Arial"/>
          <w:lang w:eastAsia="en-GB"/>
        </w:rPr>
        <w:t xml:space="preserve">New staff can only be added to the payroll with the express authorisation of the </w:t>
      </w:r>
      <w:r w:rsidR="0068352F" w:rsidRPr="005F291B">
        <w:rPr>
          <w:rFonts w:ascii="Arial" w:eastAsia="Times New Roman" w:hAnsi="Arial" w:cs="Arial"/>
          <w:lang w:eastAsia="en-GB"/>
        </w:rPr>
        <w:t>school</w:t>
      </w:r>
      <w:r w:rsidRPr="005F291B">
        <w:rPr>
          <w:rFonts w:ascii="Arial" w:eastAsia="Times New Roman" w:hAnsi="Arial" w:cs="Arial"/>
          <w:lang w:eastAsia="en-GB"/>
        </w:rPr>
        <w:t xml:space="preserve"> </w:t>
      </w:r>
      <w:r w:rsidR="0080758E" w:rsidRPr="005F291B">
        <w:rPr>
          <w:rFonts w:ascii="Arial" w:eastAsia="Times New Roman" w:hAnsi="Arial" w:cs="Arial"/>
          <w:lang w:eastAsia="en-GB"/>
        </w:rPr>
        <w:t>h</w:t>
      </w:r>
      <w:r w:rsidRPr="005F291B">
        <w:rPr>
          <w:rFonts w:ascii="Arial" w:eastAsia="Times New Roman" w:hAnsi="Arial" w:cs="Arial"/>
          <w:lang w:eastAsia="en-GB"/>
        </w:rPr>
        <w:t xml:space="preserve">eadteachers. New staff must complete all relevant payroll documents issued by the </w:t>
      </w:r>
      <w:r w:rsidR="0080758E" w:rsidRPr="005F291B">
        <w:rPr>
          <w:rFonts w:ascii="Arial" w:hAnsi="Arial" w:cs="Arial"/>
        </w:rPr>
        <w:t>office/business manager</w:t>
      </w:r>
      <w:r w:rsidRPr="005F291B">
        <w:rPr>
          <w:rFonts w:ascii="Arial" w:eastAsia="Times New Roman" w:hAnsi="Arial" w:cs="Arial"/>
          <w:lang w:eastAsia="en-GB"/>
        </w:rPr>
        <w:t>. Failure to do this may result in non-payment of salary. In these circumstances, the salary payment may not be made until the next payroll run in the following month.</w:t>
      </w:r>
    </w:p>
    <w:p w14:paraId="21CA492C" w14:textId="32F2BE99"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Details of all payments made are passed via email, to the </w:t>
      </w:r>
      <w:r w:rsidR="0080758E" w:rsidRPr="005F291B">
        <w:rPr>
          <w:rFonts w:ascii="Arial" w:hAnsi="Arial" w:cs="Arial"/>
        </w:rPr>
        <w:t xml:space="preserve">office/business manager </w:t>
      </w:r>
      <w:r w:rsidRPr="005F291B">
        <w:rPr>
          <w:rFonts w:ascii="Arial" w:hAnsi="Arial" w:cs="Arial"/>
        </w:rPr>
        <w:t xml:space="preserve">for recording on the </w:t>
      </w:r>
      <w:r w:rsidR="00B70F27" w:rsidRPr="005F291B">
        <w:rPr>
          <w:rFonts w:ascii="Arial" w:hAnsi="Arial" w:cs="Arial"/>
        </w:rPr>
        <w:t xml:space="preserve">current </w:t>
      </w:r>
      <w:r w:rsidRPr="005F291B">
        <w:rPr>
          <w:rFonts w:ascii="Arial" w:hAnsi="Arial" w:cs="Arial"/>
        </w:rPr>
        <w:t xml:space="preserve">financial </w:t>
      </w:r>
      <w:r w:rsidR="00B70F27" w:rsidRPr="005F291B">
        <w:rPr>
          <w:rFonts w:ascii="Arial" w:hAnsi="Arial" w:cs="Arial"/>
        </w:rPr>
        <w:t xml:space="preserve">system. </w:t>
      </w:r>
      <w:r w:rsidRPr="005F291B">
        <w:rPr>
          <w:rFonts w:ascii="Arial" w:hAnsi="Arial" w:cs="Arial"/>
        </w:rPr>
        <w:t xml:space="preserve">This document should be signed each month by the </w:t>
      </w:r>
      <w:r w:rsidR="0080758E" w:rsidRPr="005F291B">
        <w:rPr>
          <w:rFonts w:ascii="Arial" w:hAnsi="Arial" w:cs="Arial"/>
        </w:rPr>
        <w:t>h</w:t>
      </w:r>
      <w:r w:rsidRPr="005F291B">
        <w:rPr>
          <w:rFonts w:ascii="Arial" w:hAnsi="Arial" w:cs="Arial"/>
        </w:rPr>
        <w:t xml:space="preserve">eadteacher to authorise the payment.  </w:t>
      </w:r>
    </w:p>
    <w:p w14:paraId="2659C0C3" w14:textId="3EEE7355"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 xml:space="preserve">is responsible for liaison with </w:t>
      </w:r>
      <w:r w:rsidR="00B70F27" w:rsidRPr="005F291B">
        <w:rPr>
          <w:rFonts w:ascii="Arial" w:hAnsi="Arial" w:cs="Arial"/>
        </w:rPr>
        <w:t>the payroll provider</w:t>
      </w:r>
      <w:r w:rsidRPr="005F291B">
        <w:rPr>
          <w:rFonts w:ascii="Arial" w:hAnsi="Arial" w:cs="Arial"/>
        </w:rPr>
        <w:t xml:space="preserve"> to ensure all pay and other pay</w:t>
      </w:r>
      <w:r w:rsidR="00C34A11" w:rsidRPr="005F291B">
        <w:rPr>
          <w:rFonts w:ascii="Arial" w:hAnsi="Arial" w:cs="Arial"/>
        </w:rPr>
        <w:t>-</w:t>
      </w:r>
      <w:r w:rsidRPr="005F291B">
        <w:rPr>
          <w:rFonts w:ascii="Arial" w:hAnsi="Arial" w:cs="Arial"/>
        </w:rPr>
        <w:t xml:space="preserve">related matters are correctly determined </w:t>
      </w:r>
      <w:r w:rsidR="00C34A11" w:rsidRPr="005F291B">
        <w:rPr>
          <w:rFonts w:ascii="Arial" w:hAnsi="Arial" w:cs="Arial"/>
        </w:rPr>
        <w:t>before</w:t>
      </w:r>
      <w:r w:rsidRPr="005F291B">
        <w:rPr>
          <w:rFonts w:ascii="Arial" w:hAnsi="Arial" w:cs="Arial"/>
        </w:rPr>
        <w:t xml:space="preserve"> payments </w:t>
      </w:r>
      <w:r w:rsidR="00C34A11" w:rsidRPr="005F291B">
        <w:rPr>
          <w:rFonts w:ascii="Arial" w:hAnsi="Arial" w:cs="Arial"/>
        </w:rPr>
        <w:t>are</w:t>
      </w:r>
      <w:r w:rsidRPr="005F291B">
        <w:rPr>
          <w:rFonts w:ascii="Arial" w:hAnsi="Arial" w:cs="Arial"/>
        </w:rPr>
        <w:t xml:space="preserve"> authorised and that any errors are corrected as soon as is practically possible.</w:t>
      </w:r>
    </w:p>
    <w:p w14:paraId="56A6B6A4" w14:textId="383963C1"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 xml:space="preserve">must complete a monthly staff return which provides details for all staff in the section of sickness and other absences during the month and any new appointments or terminations. The staff return must be authorised by the </w:t>
      </w:r>
      <w:r w:rsidR="0080758E" w:rsidRPr="005F291B">
        <w:rPr>
          <w:rFonts w:ascii="Arial" w:hAnsi="Arial" w:cs="Arial"/>
        </w:rPr>
        <w:t>h</w:t>
      </w:r>
      <w:r w:rsidRPr="005F291B">
        <w:rPr>
          <w:rFonts w:ascii="Arial" w:hAnsi="Arial" w:cs="Arial"/>
        </w:rPr>
        <w:t xml:space="preserve">eadteacher. Authorised staff returns should be sent to </w:t>
      </w:r>
      <w:r w:rsidR="00B70F27" w:rsidRPr="005F291B">
        <w:rPr>
          <w:rFonts w:ascii="Arial" w:hAnsi="Arial" w:cs="Arial"/>
        </w:rPr>
        <w:t xml:space="preserve">the payroll provider </w:t>
      </w:r>
      <w:r w:rsidRPr="005F291B">
        <w:rPr>
          <w:rFonts w:ascii="Arial" w:hAnsi="Arial" w:cs="Arial"/>
        </w:rPr>
        <w:t xml:space="preserve">who </w:t>
      </w:r>
      <w:r w:rsidR="007626EA" w:rsidRPr="005F291B">
        <w:rPr>
          <w:rFonts w:ascii="Arial" w:hAnsi="Arial" w:cs="Arial"/>
        </w:rPr>
        <w:t>is</w:t>
      </w:r>
      <w:r w:rsidRPr="005F291B">
        <w:rPr>
          <w:rFonts w:ascii="Arial" w:hAnsi="Arial" w:cs="Arial"/>
        </w:rPr>
        <w:t xml:space="preserve"> then responsible for payroll processing. A hard copy of the authorised file should be retained at the </w:t>
      </w:r>
      <w:r w:rsidR="0068352F" w:rsidRPr="005F291B">
        <w:rPr>
          <w:rFonts w:ascii="Arial" w:hAnsi="Arial" w:cs="Arial"/>
        </w:rPr>
        <w:t>school</w:t>
      </w:r>
      <w:r w:rsidRPr="005F291B">
        <w:rPr>
          <w:rFonts w:ascii="Arial" w:hAnsi="Arial" w:cs="Arial"/>
        </w:rPr>
        <w:t xml:space="preserve">. </w:t>
      </w:r>
    </w:p>
    <w:p w14:paraId="6FA47CD4" w14:textId="77777777" w:rsidR="00600962" w:rsidRPr="005F291B" w:rsidRDefault="00600962" w:rsidP="005F291B">
      <w:pPr>
        <w:autoSpaceDE w:val="0"/>
        <w:autoSpaceDN w:val="0"/>
        <w:adjustRightInd w:val="0"/>
        <w:spacing w:before="120" w:after="0"/>
        <w:rPr>
          <w:rFonts w:ascii="Arial" w:hAnsi="Arial" w:cs="Arial"/>
          <w:b/>
          <w:bCs/>
        </w:rPr>
      </w:pPr>
      <w:r w:rsidRPr="005F291B">
        <w:rPr>
          <w:rFonts w:ascii="Arial" w:hAnsi="Arial" w:cs="Arial"/>
          <w:b/>
          <w:bCs/>
        </w:rPr>
        <w:t>Payments</w:t>
      </w:r>
    </w:p>
    <w:p w14:paraId="3C1719C8" w14:textId="64172837"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After the payroll has been processed but before payments are dispatched a print of salary payments by individual and showing the amount payable in total will be provided by </w:t>
      </w:r>
      <w:r w:rsidR="00B70F27" w:rsidRPr="005F291B">
        <w:rPr>
          <w:rFonts w:ascii="Arial" w:hAnsi="Arial" w:cs="Arial"/>
        </w:rPr>
        <w:t>the payroll provider</w:t>
      </w:r>
      <w:r w:rsidRPr="005F291B">
        <w:rPr>
          <w:rFonts w:ascii="Arial" w:hAnsi="Arial" w:cs="Arial"/>
        </w:rPr>
        <w:t xml:space="preserve">. The print must be reviewed and authorised together with </w:t>
      </w:r>
      <w:r w:rsidR="007626EA" w:rsidRPr="005F291B">
        <w:rPr>
          <w:rFonts w:ascii="Arial" w:hAnsi="Arial" w:cs="Arial"/>
        </w:rPr>
        <w:t xml:space="preserve">the </w:t>
      </w:r>
      <w:r w:rsidRPr="005F291B">
        <w:rPr>
          <w:rFonts w:ascii="Arial" w:hAnsi="Arial" w:cs="Arial"/>
        </w:rPr>
        <w:t xml:space="preserve">authority to release payment by the </w:t>
      </w:r>
      <w:r w:rsidR="0080758E" w:rsidRPr="005F291B">
        <w:rPr>
          <w:rFonts w:ascii="Arial" w:hAnsi="Arial" w:cs="Arial"/>
        </w:rPr>
        <w:t xml:space="preserve">office/business manager </w:t>
      </w:r>
      <w:r w:rsidRPr="005F291B">
        <w:rPr>
          <w:rFonts w:ascii="Arial" w:hAnsi="Arial" w:cs="Arial"/>
        </w:rPr>
        <w:t xml:space="preserve">and the </w:t>
      </w:r>
      <w:r w:rsidR="0080758E" w:rsidRPr="005F291B">
        <w:rPr>
          <w:rFonts w:ascii="Arial" w:hAnsi="Arial" w:cs="Arial"/>
        </w:rPr>
        <w:t>h</w:t>
      </w:r>
      <w:r w:rsidRPr="005F291B">
        <w:rPr>
          <w:rFonts w:ascii="Arial" w:hAnsi="Arial" w:cs="Arial"/>
        </w:rPr>
        <w:t>eadteacher.</w:t>
      </w:r>
    </w:p>
    <w:p w14:paraId="34330A2F" w14:textId="610E89F9"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All salary payments are made by BACS.</w:t>
      </w:r>
    </w:p>
    <w:p w14:paraId="05E76E7C" w14:textId="0A326187"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 xml:space="preserve">should prepare a reconciliation between the current months, the contract of employment record and the budget and investigate and deal with discrepancies.  This reconciliation should be carried out promptly and identified discrepancies reported to the </w:t>
      </w:r>
      <w:r w:rsidR="0080758E" w:rsidRPr="005F291B">
        <w:rPr>
          <w:rFonts w:ascii="Arial" w:hAnsi="Arial" w:cs="Arial"/>
        </w:rPr>
        <w:t>h</w:t>
      </w:r>
      <w:r w:rsidRPr="005F291B">
        <w:rPr>
          <w:rFonts w:ascii="Arial" w:hAnsi="Arial" w:cs="Arial"/>
        </w:rPr>
        <w:t>eadteacher.</w:t>
      </w:r>
    </w:p>
    <w:p w14:paraId="2C08019E" w14:textId="3ABABB6D"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payroll system operated by </w:t>
      </w:r>
      <w:r w:rsidR="00B70F27" w:rsidRPr="005F291B">
        <w:rPr>
          <w:rFonts w:ascii="Arial" w:hAnsi="Arial" w:cs="Arial"/>
        </w:rPr>
        <w:t xml:space="preserve">the payroll provider </w:t>
      </w:r>
      <w:r w:rsidRPr="005F291B">
        <w:rPr>
          <w:rFonts w:ascii="Arial" w:hAnsi="Arial" w:cs="Arial"/>
        </w:rPr>
        <w:t xml:space="preserve">automatically calculates the deductions due from payroll to comply with current legislation. The major deductions are for tax, National Insurance contributions and pensions, but this list is not exhaustive.  The amounts payable are summarised on the gross to net pay and these amounts should be checked by the </w:t>
      </w:r>
      <w:r w:rsidR="0080758E" w:rsidRPr="005F291B">
        <w:rPr>
          <w:rFonts w:ascii="Arial" w:hAnsi="Arial" w:cs="Arial"/>
        </w:rPr>
        <w:t xml:space="preserve">office/business manager </w:t>
      </w:r>
      <w:r w:rsidRPr="005F291B">
        <w:rPr>
          <w:rFonts w:ascii="Arial" w:hAnsi="Arial" w:cs="Arial"/>
        </w:rPr>
        <w:t xml:space="preserve">and authorised for payment by the </w:t>
      </w:r>
      <w:r w:rsidR="0080758E" w:rsidRPr="005F291B">
        <w:rPr>
          <w:rFonts w:ascii="Arial" w:hAnsi="Arial" w:cs="Arial"/>
        </w:rPr>
        <w:t xml:space="preserve">office/business manager </w:t>
      </w:r>
      <w:r w:rsidRPr="005F291B">
        <w:rPr>
          <w:rFonts w:ascii="Arial" w:hAnsi="Arial" w:cs="Arial"/>
        </w:rPr>
        <w:t xml:space="preserve">and the </w:t>
      </w:r>
      <w:r w:rsidR="0080758E" w:rsidRPr="005F291B">
        <w:rPr>
          <w:rFonts w:ascii="Arial" w:hAnsi="Arial" w:cs="Arial"/>
        </w:rPr>
        <w:t>h</w:t>
      </w:r>
      <w:r w:rsidRPr="005F291B">
        <w:rPr>
          <w:rFonts w:ascii="Arial" w:hAnsi="Arial" w:cs="Arial"/>
        </w:rPr>
        <w:t xml:space="preserve">eadteacher (or </w:t>
      </w:r>
      <w:r w:rsidR="00C34A11" w:rsidRPr="005F291B">
        <w:rPr>
          <w:rFonts w:ascii="Arial" w:hAnsi="Arial" w:cs="Arial"/>
        </w:rPr>
        <w:t>an</w:t>
      </w:r>
      <w:r w:rsidRPr="005F291B">
        <w:rPr>
          <w:rFonts w:ascii="Arial" w:hAnsi="Arial" w:cs="Arial"/>
        </w:rPr>
        <w:t xml:space="preserve">other authorised cheque signatory if one is unavailable) by the due date. </w:t>
      </w:r>
    </w:p>
    <w:p w14:paraId="1DD5250D" w14:textId="615F8B82"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lastRenderedPageBreak/>
        <w:t xml:space="preserve">After the payroll has been processed the nominal ledger will be updated. Postings will be made both to the payroll control account and individual cost centres. The </w:t>
      </w:r>
      <w:r w:rsidR="0080758E" w:rsidRPr="005F291B">
        <w:rPr>
          <w:rFonts w:ascii="Arial" w:hAnsi="Arial" w:cs="Arial"/>
        </w:rPr>
        <w:t xml:space="preserve">office/business manager </w:t>
      </w:r>
      <w:r w:rsidRPr="005F291B">
        <w:rPr>
          <w:rFonts w:ascii="Arial" w:hAnsi="Arial" w:cs="Arial"/>
        </w:rPr>
        <w:t>should review the payroll control account each month to ensure the correct amount has been posted from the payroll system, individual cost centres have been correctly updated and identify any amounts posted to the suspense account.</w:t>
      </w:r>
    </w:p>
    <w:p w14:paraId="14FB17BA" w14:textId="77777777" w:rsidR="00600962" w:rsidRPr="00035DA9" w:rsidRDefault="00600962" w:rsidP="009C5C32">
      <w:pPr>
        <w:autoSpaceDE w:val="0"/>
        <w:autoSpaceDN w:val="0"/>
        <w:adjustRightInd w:val="0"/>
        <w:spacing w:after="0"/>
        <w:rPr>
          <w:rFonts w:ascii="Arial" w:hAnsi="Arial" w:cs="Arial"/>
          <w:sz w:val="16"/>
          <w:szCs w:val="16"/>
        </w:rPr>
      </w:pPr>
    </w:p>
    <w:p w14:paraId="7FC9F04A" w14:textId="23240B08" w:rsidR="00600962" w:rsidRPr="005F291B" w:rsidRDefault="00600962" w:rsidP="005F291B">
      <w:pPr>
        <w:spacing w:after="0"/>
        <w:ind w:right="-87"/>
        <w:rPr>
          <w:rFonts w:ascii="Arial" w:eastAsia="Times New Roman" w:hAnsi="Arial" w:cs="Arial"/>
          <w:lang w:eastAsia="en-GB"/>
        </w:rPr>
      </w:pPr>
      <w:r w:rsidRPr="005F291B">
        <w:rPr>
          <w:rFonts w:ascii="Arial" w:eastAsia="Times New Roman" w:hAnsi="Arial" w:cs="Arial"/>
          <w:b/>
          <w:bCs/>
          <w:lang w:eastAsia="en-GB"/>
        </w:rPr>
        <w:t xml:space="preserve">Changes to </w:t>
      </w:r>
      <w:r w:rsidR="00186626">
        <w:rPr>
          <w:rFonts w:ascii="Arial" w:eastAsia="Times New Roman" w:hAnsi="Arial" w:cs="Arial"/>
          <w:b/>
          <w:bCs/>
          <w:lang w:eastAsia="en-GB"/>
        </w:rPr>
        <w:t>p</w:t>
      </w:r>
      <w:r w:rsidRPr="005F291B">
        <w:rPr>
          <w:rFonts w:ascii="Arial" w:eastAsia="Times New Roman" w:hAnsi="Arial" w:cs="Arial"/>
          <w:b/>
          <w:bCs/>
          <w:lang w:eastAsia="en-GB"/>
        </w:rPr>
        <w:t>ayroll</w:t>
      </w:r>
    </w:p>
    <w:p w14:paraId="01145028" w14:textId="77777777" w:rsidR="00600962" w:rsidRPr="00035DA9" w:rsidRDefault="00600962" w:rsidP="009C5C32">
      <w:pPr>
        <w:spacing w:after="0"/>
        <w:ind w:left="-284" w:right="-87"/>
        <w:rPr>
          <w:rFonts w:ascii="Arial" w:eastAsia="Times New Roman" w:hAnsi="Arial" w:cs="Arial"/>
          <w:sz w:val="16"/>
          <w:szCs w:val="16"/>
          <w:lang w:eastAsia="en-GB"/>
        </w:rPr>
      </w:pPr>
    </w:p>
    <w:p w14:paraId="0353B905" w14:textId="11AE8A88" w:rsidR="00600962" w:rsidRPr="005F291B" w:rsidRDefault="00600962" w:rsidP="005F291B">
      <w:pPr>
        <w:pStyle w:val="ListParagraph"/>
        <w:numPr>
          <w:ilvl w:val="1"/>
          <w:numId w:val="3"/>
        </w:numPr>
        <w:spacing w:after="0"/>
        <w:ind w:left="567" w:right="-87" w:hanging="567"/>
        <w:rPr>
          <w:rFonts w:ascii="Arial" w:eastAsia="Times New Roman" w:hAnsi="Arial" w:cs="Arial"/>
          <w:lang w:eastAsia="en-GB"/>
        </w:rPr>
      </w:pPr>
      <w:r w:rsidRPr="005F291B">
        <w:rPr>
          <w:rFonts w:ascii="Arial" w:eastAsia="Times New Roman" w:hAnsi="Arial" w:cs="Arial"/>
          <w:lang w:eastAsia="en-GB"/>
        </w:rPr>
        <w:t xml:space="preserve">Changes to payroll documents (including payment of extra hours, change to pay scale etc.) must be signed by the relevant member of staff and submitted by the </w:t>
      </w:r>
      <w:r w:rsidR="0080758E" w:rsidRPr="005F291B">
        <w:rPr>
          <w:rFonts w:ascii="Arial" w:hAnsi="Arial" w:cs="Arial"/>
        </w:rPr>
        <w:t>office/business manager</w:t>
      </w:r>
      <w:r w:rsidR="0080758E" w:rsidRPr="005F291B">
        <w:rPr>
          <w:rFonts w:ascii="Arial" w:eastAsia="Times New Roman" w:hAnsi="Arial" w:cs="Arial"/>
          <w:lang w:eastAsia="en-GB"/>
        </w:rPr>
        <w:t xml:space="preserve"> </w:t>
      </w:r>
      <w:r w:rsidRPr="005F291B">
        <w:rPr>
          <w:rFonts w:ascii="Arial" w:eastAsia="Times New Roman" w:hAnsi="Arial" w:cs="Arial"/>
          <w:lang w:eastAsia="en-GB"/>
        </w:rPr>
        <w:t xml:space="preserve">to the </w:t>
      </w:r>
      <w:r w:rsidR="0068352F" w:rsidRPr="005F291B">
        <w:rPr>
          <w:rFonts w:ascii="Arial" w:eastAsia="Times New Roman" w:hAnsi="Arial" w:cs="Arial"/>
          <w:lang w:eastAsia="en-GB"/>
        </w:rPr>
        <w:t>school</w:t>
      </w:r>
      <w:r w:rsidRPr="005F291B">
        <w:rPr>
          <w:rFonts w:ascii="Arial" w:eastAsia="Times New Roman" w:hAnsi="Arial" w:cs="Arial"/>
          <w:lang w:eastAsia="en-GB"/>
        </w:rPr>
        <w:t xml:space="preserve"> </w:t>
      </w:r>
      <w:r w:rsidR="0080758E" w:rsidRPr="005F291B">
        <w:rPr>
          <w:rFonts w:ascii="Arial" w:eastAsia="Times New Roman" w:hAnsi="Arial" w:cs="Arial"/>
          <w:lang w:eastAsia="en-GB"/>
        </w:rPr>
        <w:t>h</w:t>
      </w:r>
      <w:r w:rsidRPr="005F291B">
        <w:rPr>
          <w:rFonts w:ascii="Arial" w:eastAsia="Times New Roman" w:hAnsi="Arial" w:cs="Arial"/>
          <w:lang w:eastAsia="en-GB"/>
        </w:rPr>
        <w:t>eadteachers for authorisation and signing off. The relevant details will then be forwarded to the payroll provider. Any documents relating to changes to payroll must be retained in the member of staff’s personnel file.</w:t>
      </w:r>
    </w:p>
    <w:p w14:paraId="3DEDA7EB" w14:textId="77777777" w:rsidR="00600962" w:rsidRPr="00035DA9" w:rsidRDefault="00600962" w:rsidP="009C5C32">
      <w:pPr>
        <w:spacing w:after="0"/>
        <w:ind w:left="-284" w:right="-87"/>
        <w:rPr>
          <w:rFonts w:ascii="Arial" w:eastAsia="Times New Roman" w:hAnsi="Arial" w:cs="Arial"/>
          <w:sz w:val="16"/>
          <w:szCs w:val="16"/>
          <w:lang w:eastAsia="en-GB"/>
        </w:rPr>
      </w:pPr>
    </w:p>
    <w:p w14:paraId="614FC310" w14:textId="687E0959" w:rsidR="00600962" w:rsidRPr="005F291B" w:rsidRDefault="00600962" w:rsidP="005F291B">
      <w:pPr>
        <w:spacing w:after="0"/>
        <w:ind w:right="-87"/>
        <w:rPr>
          <w:rFonts w:ascii="Arial" w:eastAsia="Times New Roman" w:hAnsi="Arial" w:cs="Arial"/>
          <w:lang w:eastAsia="en-GB"/>
        </w:rPr>
      </w:pPr>
      <w:r w:rsidRPr="005F291B">
        <w:rPr>
          <w:rFonts w:ascii="Arial" w:eastAsia="Times New Roman" w:hAnsi="Arial" w:cs="Arial"/>
          <w:b/>
          <w:bCs/>
          <w:lang w:eastAsia="en-GB"/>
        </w:rPr>
        <w:t xml:space="preserve">Payroll </w:t>
      </w:r>
      <w:r w:rsidR="00186626">
        <w:rPr>
          <w:rFonts w:ascii="Arial" w:eastAsia="Times New Roman" w:hAnsi="Arial" w:cs="Arial"/>
          <w:b/>
          <w:bCs/>
          <w:lang w:eastAsia="en-GB"/>
        </w:rPr>
        <w:t>d</w:t>
      </w:r>
      <w:r w:rsidRPr="005F291B">
        <w:rPr>
          <w:rFonts w:ascii="Arial" w:eastAsia="Times New Roman" w:hAnsi="Arial" w:cs="Arial"/>
          <w:b/>
          <w:bCs/>
          <w:lang w:eastAsia="en-GB"/>
        </w:rPr>
        <w:t>ocumentation</w:t>
      </w:r>
    </w:p>
    <w:p w14:paraId="4BFB227D" w14:textId="74034DF6" w:rsidR="00600962" w:rsidRPr="005F291B" w:rsidRDefault="00600962" w:rsidP="005F291B">
      <w:pPr>
        <w:pStyle w:val="ListParagraph"/>
        <w:numPr>
          <w:ilvl w:val="1"/>
          <w:numId w:val="3"/>
        </w:numPr>
        <w:spacing w:before="120" w:after="0"/>
        <w:ind w:left="567" w:right="-85" w:hanging="567"/>
        <w:rPr>
          <w:rFonts w:ascii="Arial" w:eastAsia="Times New Roman" w:hAnsi="Arial" w:cs="Arial"/>
          <w:lang w:eastAsia="en-GB"/>
        </w:rPr>
      </w:pPr>
      <w:r w:rsidRPr="005F291B">
        <w:rPr>
          <w:rFonts w:ascii="Arial" w:eastAsia="Times New Roman" w:hAnsi="Arial" w:cs="Arial"/>
          <w:lang w:eastAsia="en-GB"/>
        </w:rPr>
        <w:t xml:space="preserve">All staff members should have their own </w:t>
      </w:r>
      <w:r w:rsidR="00321A9D" w:rsidRPr="005F291B">
        <w:rPr>
          <w:rFonts w:ascii="Arial" w:eastAsia="Times New Roman" w:hAnsi="Arial" w:cs="Arial"/>
          <w:lang w:eastAsia="en-GB"/>
        </w:rPr>
        <w:t xml:space="preserve">personnel </w:t>
      </w:r>
      <w:r w:rsidRPr="005F291B">
        <w:rPr>
          <w:rFonts w:ascii="Arial" w:eastAsia="Times New Roman" w:hAnsi="Arial" w:cs="Arial"/>
          <w:lang w:eastAsia="en-GB"/>
        </w:rPr>
        <w:t xml:space="preserve">files </w:t>
      </w:r>
      <w:r w:rsidR="003E744D" w:rsidRPr="005F291B">
        <w:rPr>
          <w:rFonts w:ascii="Arial" w:eastAsia="Times New Roman" w:hAnsi="Arial" w:cs="Arial"/>
          <w:lang w:eastAsia="en-GB"/>
        </w:rPr>
        <w:t xml:space="preserve">either stored electronically, </w:t>
      </w:r>
      <w:r w:rsidR="005F291B">
        <w:rPr>
          <w:rFonts w:ascii="Arial" w:eastAsia="Times New Roman" w:hAnsi="Arial" w:cs="Arial"/>
          <w:lang w:eastAsia="en-GB"/>
        </w:rPr>
        <w:t>o</w:t>
      </w:r>
      <w:r w:rsidR="003E744D" w:rsidRPr="005F291B">
        <w:rPr>
          <w:rFonts w:ascii="Arial" w:eastAsia="Times New Roman" w:hAnsi="Arial" w:cs="Arial"/>
          <w:lang w:eastAsia="en-GB"/>
        </w:rPr>
        <w:t xml:space="preserve">r </w:t>
      </w:r>
      <w:r w:rsidR="005F291B">
        <w:rPr>
          <w:rFonts w:ascii="Arial" w:eastAsia="Times New Roman" w:hAnsi="Arial" w:cs="Arial"/>
          <w:lang w:eastAsia="en-GB"/>
        </w:rPr>
        <w:t xml:space="preserve">stored </w:t>
      </w:r>
      <w:r w:rsidR="003E744D" w:rsidRPr="005F291B">
        <w:rPr>
          <w:rFonts w:ascii="Arial" w:eastAsia="Times New Roman" w:hAnsi="Arial" w:cs="Arial"/>
          <w:lang w:eastAsia="en-GB"/>
        </w:rPr>
        <w:t xml:space="preserve">as hard copies </w:t>
      </w:r>
      <w:r w:rsidR="005F291B">
        <w:rPr>
          <w:rFonts w:ascii="Arial" w:eastAsia="Times New Roman" w:hAnsi="Arial" w:cs="Arial"/>
          <w:lang w:eastAsia="en-GB"/>
        </w:rPr>
        <w:t xml:space="preserve">and </w:t>
      </w:r>
      <w:r w:rsidRPr="005F291B">
        <w:rPr>
          <w:rFonts w:ascii="Arial" w:eastAsia="Times New Roman" w:hAnsi="Arial" w:cs="Arial"/>
          <w:lang w:eastAsia="en-GB"/>
        </w:rPr>
        <w:t>locked away</w:t>
      </w:r>
      <w:r w:rsidR="003E744D" w:rsidRPr="005F291B">
        <w:rPr>
          <w:rFonts w:ascii="Arial" w:eastAsia="Times New Roman" w:hAnsi="Arial" w:cs="Arial"/>
          <w:lang w:eastAsia="en-GB"/>
        </w:rPr>
        <w:t>.  A</w:t>
      </w:r>
      <w:r w:rsidRPr="005F291B">
        <w:rPr>
          <w:rFonts w:ascii="Arial" w:eastAsia="Times New Roman" w:hAnsi="Arial" w:cs="Arial"/>
          <w:lang w:eastAsia="en-GB"/>
        </w:rPr>
        <w:t xml:space="preserve">ccess </w:t>
      </w:r>
      <w:r w:rsidR="003E744D" w:rsidRPr="005F291B">
        <w:rPr>
          <w:rFonts w:ascii="Arial" w:eastAsia="Times New Roman" w:hAnsi="Arial" w:cs="Arial"/>
          <w:lang w:eastAsia="en-GB"/>
        </w:rPr>
        <w:t xml:space="preserve">is </w:t>
      </w:r>
      <w:r w:rsidRPr="005F291B">
        <w:rPr>
          <w:rFonts w:ascii="Arial" w:eastAsia="Times New Roman" w:hAnsi="Arial" w:cs="Arial"/>
          <w:lang w:eastAsia="en-GB"/>
        </w:rPr>
        <w:t>restricted to named employees.</w:t>
      </w:r>
      <w:r w:rsidR="00B95ED0" w:rsidRPr="005F291B">
        <w:rPr>
          <w:rFonts w:ascii="Arial" w:eastAsia="Times New Roman" w:hAnsi="Arial" w:cs="Arial"/>
          <w:lang w:eastAsia="en-GB"/>
        </w:rPr>
        <w:t xml:space="preserve">  </w:t>
      </w:r>
      <w:r w:rsidRPr="005F291B">
        <w:rPr>
          <w:rFonts w:ascii="Arial" w:eastAsia="Times New Roman" w:hAnsi="Arial" w:cs="Arial"/>
          <w:lang w:eastAsia="en-GB"/>
        </w:rPr>
        <w:t xml:space="preserve">The following information should be kept in each staff </w:t>
      </w:r>
      <w:r w:rsidR="005B3B62" w:rsidRPr="005F291B">
        <w:rPr>
          <w:rFonts w:ascii="Arial" w:eastAsia="Times New Roman" w:hAnsi="Arial" w:cs="Arial"/>
          <w:lang w:eastAsia="en-GB"/>
        </w:rPr>
        <w:t xml:space="preserve">member’s personnel </w:t>
      </w:r>
      <w:r w:rsidRPr="005F291B">
        <w:rPr>
          <w:rFonts w:ascii="Arial" w:eastAsia="Times New Roman" w:hAnsi="Arial" w:cs="Arial"/>
          <w:lang w:eastAsia="en-GB"/>
        </w:rPr>
        <w:t>file and signed accordingly:</w:t>
      </w:r>
    </w:p>
    <w:p w14:paraId="7C6701E7"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checklist;</w:t>
      </w:r>
    </w:p>
    <w:p w14:paraId="16C0FBB9"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new starter forms;</w:t>
      </w:r>
    </w:p>
    <w:p w14:paraId="0485A4FA"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offer letter;</w:t>
      </w:r>
    </w:p>
    <w:p w14:paraId="1616CA36"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references;</w:t>
      </w:r>
    </w:p>
    <w:p w14:paraId="035846B9"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contract;</w:t>
      </w:r>
    </w:p>
    <w:p w14:paraId="6C9DD729"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job description; and</w:t>
      </w:r>
    </w:p>
    <w:p w14:paraId="7E542352" w14:textId="77777777" w:rsidR="00600962" w:rsidRPr="000F21E6" w:rsidRDefault="00600962" w:rsidP="006B40ED">
      <w:pPr>
        <w:pStyle w:val="ListParagraph"/>
        <w:numPr>
          <w:ilvl w:val="0"/>
          <w:numId w:val="22"/>
        </w:numPr>
        <w:spacing w:after="0" w:line="240" w:lineRule="auto"/>
        <w:ind w:left="1434" w:right="-85" w:hanging="357"/>
        <w:contextualSpacing w:val="0"/>
        <w:rPr>
          <w:rFonts w:ascii="Arial" w:eastAsia="Times New Roman" w:hAnsi="Arial" w:cs="Arial"/>
          <w:lang w:eastAsia="en-GB"/>
        </w:rPr>
      </w:pPr>
      <w:r w:rsidRPr="000F21E6">
        <w:rPr>
          <w:rFonts w:ascii="Arial" w:eastAsia="Times New Roman" w:hAnsi="Arial" w:cs="Arial"/>
          <w:lang w:eastAsia="en-GB"/>
        </w:rPr>
        <w:t>all documentation evidencing variations to any of the above.</w:t>
      </w:r>
    </w:p>
    <w:p w14:paraId="7CDC027D" w14:textId="77777777" w:rsidR="00600962" w:rsidRPr="000F21E6" w:rsidRDefault="00600962" w:rsidP="009C5C32">
      <w:pPr>
        <w:spacing w:after="0"/>
        <w:ind w:right="-87"/>
        <w:rPr>
          <w:rFonts w:ascii="Arial" w:eastAsia="Times New Roman" w:hAnsi="Arial" w:cs="Arial"/>
          <w:lang w:eastAsia="en-GB"/>
        </w:rPr>
      </w:pPr>
    </w:p>
    <w:p w14:paraId="747765EF" w14:textId="2A75B9C0" w:rsidR="00C90D5B" w:rsidRPr="000F21E6" w:rsidRDefault="00C90D5B" w:rsidP="00AE12DC">
      <w:pPr>
        <w:pStyle w:val="ListParagraph"/>
        <w:numPr>
          <w:ilvl w:val="0"/>
          <w:numId w:val="3"/>
        </w:numPr>
        <w:pBdr>
          <w:bottom w:val="single" w:sz="18" w:space="1" w:color="244061" w:themeColor="accent1" w:themeShade="80"/>
        </w:pBdr>
        <w:autoSpaceDE w:val="0"/>
        <w:autoSpaceDN w:val="0"/>
        <w:adjustRightInd w:val="0"/>
        <w:spacing w:before="240" w:after="0"/>
        <w:rPr>
          <w:rFonts w:ascii="Arial" w:hAnsi="Arial" w:cs="Arial"/>
          <w:b/>
          <w:bCs/>
          <w:sz w:val="24"/>
          <w:szCs w:val="24"/>
        </w:rPr>
      </w:pPr>
      <w:r>
        <w:rPr>
          <w:rFonts w:ascii="Arial" w:hAnsi="Arial" w:cs="Arial"/>
          <w:b/>
          <w:bCs/>
          <w:sz w:val="24"/>
          <w:szCs w:val="24"/>
        </w:rPr>
        <w:t xml:space="preserve">  Expenses </w:t>
      </w:r>
    </w:p>
    <w:p w14:paraId="28FFDAFF" w14:textId="6B2977A3" w:rsidR="00AE03F2" w:rsidRPr="00AE03F2" w:rsidRDefault="00AE03F2" w:rsidP="00AE12DC">
      <w:pPr>
        <w:pStyle w:val="ListParagraph"/>
        <w:numPr>
          <w:ilvl w:val="1"/>
          <w:numId w:val="3"/>
        </w:numPr>
        <w:spacing w:before="240" w:after="0"/>
        <w:ind w:left="567" w:hanging="567"/>
        <w:contextualSpacing w:val="0"/>
        <w:rPr>
          <w:rFonts w:ascii="Arial" w:eastAsia="Arial" w:hAnsi="Arial" w:cs="Arial"/>
        </w:rPr>
      </w:pPr>
      <w:r w:rsidRPr="7F453D84">
        <w:rPr>
          <w:rFonts w:ascii="Arial" w:eastAsia="Arial" w:hAnsi="Arial" w:cs="Arial"/>
        </w:rPr>
        <w:t>Expens</w:t>
      </w:r>
      <w:r w:rsidRPr="7F453D84">
        <w:rPr>
          <w:rFonts w:ascii="Arial" w:eastAsia="Arial" w:hAnsi="Arial" w:cs="Arial"/>
          <w:spacing w:val="-1"/>
        </w:rPr>
        <w:t>e</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will</w:t>
      </w:r>
      <w:r w:rsidRPr="7F453D84">
        <w:rPr>
          <w:rFonts w:ascii="Arial" w:eastAsia="Arial" w:hAnsi="Arial" w:cs="Arial"/>
          <w:spacing w:val="-1"/>
        </w:rPr>
        <w:t xml:space="preserve"> </w:t>
      </w:r>
      <w:r w:rsidRPr="7F453D84">
        <w:rPr>
          <w:rFonts w:ascii="Arial" w:eastAsia="Arial" w:hAnsi="Arial" w:cs="Arial"/>
        </w:rPr>
        <w:t>only be rei</w:t>
      </w:r>
      <w:r w:rsidRPr="7F453D84">
        <w:rPr>
          <w:rFonts w:ascii="Arial" w:eastAsia="Arial" w:hAnsi="Arial" w:cs="Arial"/>
          <w:spacing w:val="-1"/>
        </w:rPr>
        <w:t>m</w:t>
      </w:r>
      <w:r w:rsidRPr="7F453D84">
        <w:rPr>
          <w:rFonts w:ascii="Arial" w:eastAsia="Arial" w:hAnsi="Arial" w:cs="Arial"/>
        </w:rPr>
        <w:t>bursed</w:t>
      </w:r>
      <w:r w:rsidRPr="7F453D84">
        <w:rPr>
          <w:rFonts w:ascii="Arial" w:eastAsia="Arial" w:hAnsi="Arial" w:cs="Arial"/>
          <w:spacing w:val="-1"/>
        </w:rPr>
        <w:t xml:space="preserve"> </w:t>
      </w: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rPr>
        <w:t>r</w:t>
      </w:r>
      <w:r w:rsidRPr="7F453D84">
        <w:rPr>
          <w:rFonts w:ascii="Arial" w:eastAsia="Arial" w:hAnsi="Arial" w:cs="Arial"/>
          <w:spacing w:val="-1"/>
        </w:rPr>
        <w:t>e</w:t>
      </w:r>
      <w:r w:rsidRPr="7F453D84">
        <w:rPr>
          <w:rFonts w:ascii="Arial" w:eastAsia="Arial" w:hAnsi="Arial" w:cs="Arial"/>
        </w:rPr>
        <w:t>:</w:t>
      </w:r>
    </w:p>
    <w:p w14:paraId="49874F05" w14:textId="2E00F06B" w:rsidR="00AE03F2" w:rsidRPr="00AE03F2" w:rsidRDefault="00AE03F2" w:rsidP="7F453D84">
      <w:pPr>
        <w:spacing w:after="0"/>
        <w:ind w:left="1440"/>
        <w:rPr>
          <w:rFonts w:ascii="Arial" w:eastAsia="Arial" w:hAnsi="Arial" w:cs="Arial"/>
        </w:rPr>
      </w:pPr>
      <w:r w:rsidRPr="7F453D84">
        <w:rPr>
          <w:rFonts w:ascii="Symbol" w:eastAsia="Symbol" w:hAnsi="Symbol" w:cs="Symbol"/>
        </w:rPr>
        <w:t></w:t>
      </w:r>
      <w:r w:rsidRPr="7F453D84">
        <w:t xml:space="preserve">  </w:t>
      </w:r>
      <w:r w:rsidRPr="7F453D84">
        <w:rPr>
          <w:spacing w:val="41"/>
        </w:rPr>
        <w:t xml:space="preserve"> </w:t>
      </w:r>
      <w:r w:rsidRPr="7F453D84">
        <w:rPr>
          <w:rFonts w:ascii="Arial" w:eastAsia="Arial" w:hAnsi="Arial" w:cs="Arial"/>
        </w:rPr>
        <w:t xml:space="preserve">They have been wholly and necessarily </w:t>
      </w:r>
      <w:r w:rsidRPr="7F453D84">
        <w:rPr>
          <w:rFonts w:ascii="Arial" w:eastAsia="Arial" w:hAnsi="Arial" w:cs="Arial"/>
          <w:spacing w:val="-1"/>
        </w:rPr>
        <w:t>i</w:t>
      </w:r>
      <w:r w:rsidRPr="7F453D84">
        <w:rPr>
          <w:rFonts w:ascii="Arial" w:eastAsia="Arial" w:hAnsi="Arial" w:cs="Arial"/>
        </w:rPr>
        <w:t>ncurred on behalf of t</w:t>
      </w:r>
      <w:r w:rsidRPr="7F453D84">
        <w:rPr>
          <w:rFonts w:ascii="Arial" w:eastAsia="Arial" w:hAnsi="Arial" w:cs="Arial"/>
          <w:spacing w:val="1"/>
        </w:rPr>
        <w:t>h</w:t>
      </w:r>
      <w:r w:rsidRPr="7F453D84">
        <w:rPr>
          <w:rFonts w:ascii="Arial" w:eastAsia="Arial" w:hAnsi="Arial" w:cs="Arial"/>
        </w:rPr>
        <w:t xml:space="preserve">e </w:t>
      </w:r>
      <w:r w:rsidR="00D67CAC" w:rsidRPr="7F453D84">
        <w:rPr>
          <w:rFonts w:ascii="Arial" w:eastAsia="Arial" w:hAnsi="Arial" w:cs="Arial"/>
        </w:rPr>
        <w:t>t</w:t>
      </w:r>
      <w:r w:rsidRPr="7F453D84">
        <w:rPr>
          <w:rFonts w:ascii="Arial" w:eastAsia="Arial" w:hAnsi="Arial" w:cs="Arial"/>
        </w:rPr>
        <w:t>rust.</w:t>
      </w:r>
    </w:p>
    <w:p w14:paraId="07E63D7B" w14:textId="1BAD3AED" w:rsidR="00AE03F2" w:rsidRDefault="00AE03F2" w:rsidP="7F453D84">
      <w:pPr>
        <w:spacing w:after="0"/>
        <w:ind w:left="1440"/>
        <w:rPr>
          <w:rFonts w:ascii="Arial" w:eastAsia="Arial" w:hAnsi="Arial" w:cs="Arial"/>
        </w:rPr>
      </w:pPr>
      <w:r w:rsidRPr="7F453D84">
        <w:rPr>
          <w:rFonts w:ascii="Symbol" w:eastAsia="Symbol" w:hAnsi="Symbol" w:cs="Symbol"/>
        </w:rPr>
        <w:t></w:t>
      </w:r>
      <w:r w:rsidRPr="7F453D84">
        <w:t xml:space="preserve">  </w:t>
      </w:r>
      <w:r w:rsidRPr="7F453D84">
        <w:rPr>
          <w:spacing w:val="41"/>
        </w:rPr>
        <w:t xml:space="preserve"> </w:t>
      </w:r>
      <w:r w:rsidRPr="7F453D84">
        <w:rPr>
          <w:rFonts w:ascii="Arial" w:eastAsia="Arial" w:hAnsi="Arial" w:cs="Arial"/>
        </w:rPr>
        <w:t>Amounts</w:t>
      </w:r>
      <w:r w:rsidRPr="7F453D84">
        <w:rPr>
          <w:rFonts w:ascii="Arial" w:eastAsia="Arial" w:hAnsi="Arial" w:cs="Arial"/>
          <w:spacing w:val="-1"/>
        </w:rPr>
        <w:t xml:space="preserve"> </w:t>
      </w:r>
      <w:r w:rsidRPr="7F453D84">
        <w:rPr>
          <w:rFonts w:ascii="Arial" w:eastAsia="Arial" w:hAnsi="Arial" w:cs="Arial"/>
        </w:rPr>
        <w:t>ch</w:t>
      </w:r>
      <w:r w:rsidRPr="7F453D84">
        <w:rPr>
          <w:rFonts w:ascii="Arial" w:eastAsia="Arial" w:hAnsi="Arial" w:cs="Arial"/>
          <w:spacing w:val="-1"/>
        </w:rPr>
        <w:t>a</w:t>
      </w:r>
      <w:r w:rsidRPr="7F453D84">
        <w:rPr>
          <w:rFonts w:ascii="Arial" w:eastAsia="Arial" w:hAnsi="Arial" w:cs="Arial"/>
        </w:rPr>
        <w:t xml:space="preserve">rged </w:t>
      </w:r>
      <w:r w:rsidRPr="7F453D84">
        <w:rPr>
          <w:rFonts w:ascii="Arial" w:eastAsia="Arial" w:hAnsi="Arial" w:cs="Arial"/>
          <w:spacing w:val="-1"/>
        </w:rPr>
        <w:t>a</w:t>
      </w:r>
      <w:r w:rsidRPr="7F453D84">
        <w:rPr>
          <w:rFonts w:ascii="Arial" w:eastAsia="Arial" w:hAnsi="Arial" w:cs="Arial"/>
        </w:rPr>
        <w:t>re i</w:t>
      </w:r>
      <w:r w:rsidRPr="7F453D84">
        <w:rPr>
          <w:rFonts w:ascii="Arial" w:eastAsia="Arial" w:hAnsi="Arial" w:cs="Arial"/>
          <w:spacing w:val="-1"/>
        </w:rPr>
        <w:t>n</w:t>
      </w:r>
      <w:r w:rsidRPr="7F453D84">
        <w:rPr>
          <w:rFonts w:ascii="Arial" w:eastAsia="Arial" w:hAnsi="Arial" w:cs="Arial"/>
        </w:rPr>
        <w:t>c</w:t>
      </w:r>
      <w:r w:rsidRPr="7F453D84">
        <w:rPr>
          <w:rFonts w:ascii="Arial" w:eastAsia="Arial" w:hAnsi="Arial" w:cs="Arial"/>
          <w:spacing w:val="-1"/>
        </w:rPr>
        <w:t>u</w:t>
      </w:r>
      <w:r w:rsidRPr="7F453D84">
        <w:rPr>
          <w:rFonts w:ascii="Arial" w:eastAsia="Arial" w:hAnsi="Arial" w:cs="Arial"/>
        </w:rPr>
        <w:t>rr</w:t>
      </w:r>
      <w:r w:rsidRPr="7F453D84">
        <w:rPr>
          <w:rFonts w:ascii="Arial" w:eastAsia="Arial" w:hAnsi="Arial" w:cs="Arial"/>
          <w:spacing w:val="-1"/>
        </w:rPr>
        <w:t>e</w:t>
      </w:r>
      <w:r w:rsidRPr="7F453D84">
        <w:rPr>
          <w:rFonts w:ascii="Arial" w:eastAsia="Arial" w:hAnsi="Arial" w:cs="Arial"/>
        </w:rPr>
        <w:t>d in acc</w:t>
      </w:r>
      <w:r w:rsidRPr="7F453D84">
        <w:rPr>
          <w:rFonts w:ascii="Arial" w:eastAsia="Arial" w:hAnsi="Arial" w:cs="Arial"/>
          <w:spacing w:val="-1"/>
        </w:rPr>
        <w:t>o</w:t>
      </w:r>
      <w:r w:rsidRPr="7F453D84">
        <w:rPr>
          <w:rFonts w:ascii="Arial" w:eastAsia="Arial" w:hAnsi="Arial" w:cs="Arial"/>
        </w:rPr>
        <w:t>r</w:t>
      </w:r>
      <w:r w:rsidRPr="7F453D84">
        <w:rPr>
          <w:rFonts w:ascii="Arial" w:eastAsia="Arial" w:hAnsi="Arial" w:cs="Arial"/>
          <w:spacing w:val="-1"/>
        </w:rPr>
        <w:t>d</w:t>
      </w:r>
      <w:r w:rsidRPr="7F453D84">
        <w:rPr>
          <w:rFonts w:ascii="Arial" w:eastAsia="Arial" w:hAnsi="Arial" w:cs="Arial"/>
        </w:rPr>
        <w:t>ance with this policy.</w:t>
      </w:r>
    </w:p>
    <w:p w14:paraId="5FBA5780" w14:textId="537381C3" w:rsidR="00AE03F2" w:rsidRDefault="00AE03F2" w:rsidP="7F453D84">
      <w:pPr>
        <w:pStyle w:val="ListParagraph"/>
        <w:numPr>
          <w:ilvl w:val="0"/>
          <w:numId w:val="51"/>
        </w:numPr>
        <w:spacing w:after="0"/>
        <w:ind w:left="1701" w:hanging="261"/>
        <w:rPr>
          <w:rFonts w:ascii="Arial" w:eastAsia="Arial" w:hAnsi="Arial" w:cs="Arial"/>
        </w:rPr>
      </w:pPr>
      <w:r w:rsidRPr="7F453D84">
        <w:rPr>
          <w:rFonts w:ascii="Arial" w:eastAsia="Arial" w:hAnsi="Arial" w:cs="Arial"/>
        </w:rPr>
        <w:t>Expenses have n</w:t>
      </w:r>
      <w:r w:rsidRPr="7F453D84">
        <w:rPr>
          <w:rFonts w:ascii="Arial" w:eastAsia="Arial" w:hAnsi="Arial" w:cs="Arial"/>
          <w:spacing w:val="-1"/>
        </w:rPr>
        <w:t>o</w:t>
      </w:r>
      <w:r w:rsidRPr="7F453D84">
        <w:rPr>
          <w:rFonts w:ascii="Arial" w:eastAsia="Arial" w:hAnsi="Arial" w:cs="Arial"/>
        </w:rPr>
        <w:t>t been rei</w:t>
      </w:r>
      <w:r w:rsidRPr="7F453D84">
        <w:rPr>
          <w:rFonts w:ascii="Arial" w:eastAsia="Arial" w:hAnsi="Arial" w:cs="Arial"/>
          <w:spacing w:val="-1"/>
        </w:rPr>
        <w:t>m</w:t>
      </w:r>
      <w:r w:rsidRPr="7F453D84">
        <w:rPr>
          <w:rFonts w:ascii="Arial" w:eastAsia="Arial" w:hAnsi="Arial" w:cs="Arial"/>
        </w:rPr>
        <w:t>b</w:t>
      </w:r>
      <w:r w:rsidRPr="7F453D84">
        <w:rPr>
          <w:rFonts w:ascii="Arial" w:eastAsia="Arial" w:hAnsi="Arial" w:cs="Arial"/>
          <w:spacing w:val="-1"/>
        </w:rPr>
        <w:t>u</w:t>
      </w:r>
      <w:r w:rsidRPr="7F453D84">
        <w:rPr>
          <w:rFonts w:ascii="Arial" w:eastAsia="Arial" w:hAnsi="Arial" w:cs="Arial"/>
        </w:rPr>
        <w:t>rs</w:t>
      </w:r>
      <w:r w:rsidRPr="7F453D84">
        <w:rPr>
          <w:rFonts w:ascii="Arial" w:eastAsia="Arial" w:hAnsi="Arial" w:cs="Arial"/>
          <w:spacing w:val="-1"/>
        </w:rPr>
        <w:t>e</w:t>
      </w:r>
      <w:r w:rsidRPr="7F453D84">
        <w:rPr>
          <w:rFonts w:ascii="Arial" w:eastAsia="Arial" w:hAnsi="Arial" w:cs="Arial"/>
        </w:rPr>
        <w:t xml:space="preserve">d </w:t>
      </w:r>
      <w:r w:rsidRPr="7F453D84">
        <w:rPr>
          <w:rFonts w:ascii="Arial" w:eastAsia="Arial" w:hAnsi="Arial" w:cs="Arial"/>
          <w:spacing w:val="1"/>
        </w:rPr>
        <w:t>b</w:t>
      </w:r>
      <w:r w:rsidRPr="7F453D84">
        <w:rPr>
          <w:rFonts w:ascii="Arial" w:eastAsia="Arial" w:hAnsi="Arial" w:cs="Arial"/>
        </w:rPr>
        <w:t>y anot</w:t>
      </w:r>
      <w:r w:rsidRPr="7F453D84">
        <w:rPr>
          <w:rFonts w:ascii="Arial" w:eastAsia="Arial" w:hAnsi="Arial" w:cs="Arial"/>
          <w:spacing w:val="-1"/>
        </w:rPr>
        <w:t>h</w:t>
      </w:r>
      <w:r w:rsidRPr="7F453D84">
        <w:rPr>
          <w:rFonts w:ascii="Arial" w:eastAsia="Arial" w:hAnsi="Arial" w:cs="Arial"/>
        </w:rPr>
        <w:t>er p</w:t>
      </w:r>
      <w:r w:rsidRPr="7F453D84">
        <w:rPr>
          <w:rFonts w:ascii="Arial" w:eastAsia="Arial" w:hAnsi="Arial" w:cs="Arial"/>
          <w:spacing w:val="-1"/>
        </w:rPr>
        <w:t>a</w:t>
      </w:r>
      <w:r w:rsidRPr="7F453D84">
        <w:rPr>
          <w:rFonts w:ascii="Arial" w:eastAsia="Arial" w:hAnsi="Arial" w:cs="Arial"/>
        </w:rPr>
        <w:t xml:space="preserve">rty </w:t>
      </w:r>
    </w:p>
    <w:p w14:paraId="7B7FE66F" w14:textId="4F13E4E0" w:rsidR="003E744D" w:rsidRPr="00266E82" w:rsidRDefault="005D6055" w:rsidP="7F453D84">
      <w:pPr>
        <w:pStyle w:val="ListParagraph"/>
        <w:numPr>
          <w:ilvl w:val="1"/>
          <w:numId w:val="3"/>
        </w:numPr>
        <w:spacing w:before="120" w:after="0"/>
        <w:ind w:left="567" w:right="-85" w:hanging="567"/>
        <w:rPr>
          <w:rFonts w:ascii="Arial" w:eastAsia="Times New Roman" w:hAnsi="Arial" w:cs="Arial"/>
          <w:lang w:eastAsia="en-GB"/>
        </w:rPr>
      </w:pPr>
      <w:r w:rsidRPr="00AE03F2">
        <w:rPr>
          <w:rFonts w:ascii="Arial" w:eastAsia="Times New Roman" w:hAnsi="Arial" w:cs="Arial"/>
          <w:lang w:eastAsia="en-GB"/>
        </w:rPr>
        <w:t xml:space="preserve">All governor </w:t>
      </w:r>
      <w:r w:rsidR="003E744D" w:rsidRPr="00AE03F2">
        <w:rPr>
          <w:rFonts w:ascii="Arial" w:eastAsia="Times New Roman" w:hAnsi="Arial" w:cs="Arial"/>
          <w:lang w:eastAsia="en-GB"/>
        </w:rPr>
        <w:t xml:space="preserve">and trustee </w:t>
      </w:r>
      <w:r w:rsidRPr="00AE03F2">
        <w:rPr>
          <w:rFonts w:ascii="Arial" w:eastAsia="Times New Roman" w:hAnsi="Arial" w:cs="Arial"/>
          <w:lang w:eastAsia="en-GB"/>
        </w:rPr>
        <w:t>expenses must be pre-approved by the CFO</w:t>
      </w:r>
      <w:r w:rsidR="003E744D" w:rsidRPr="00AE03F2">
        <w:rPr>
          <w:rFonts w:ascii="Arial" w:eastAsia="Times New Roman" w:hAnsi="Arial" w:cs="Arial"/>
          <w:lang w:eastAsia="en-GB"/>
        </w:rPr>
        <w:t xml:space="preserve"> (or CEO in the absence of the C</w:t>
      </w:r>
      <w:r w:rsidR="00EB53DD" w:rsidRPr="00AE03F2">
        <w:rPr>
          <w:rFonts w:ascii="Arial" w:eastAsia="Times New Roman" w:hAnsi="Arial" w:cs="Arial"/>
          <w:lang w:eastAsia="en-GB"/>
        </w:rPr>
        <w:t>F</w:t>
      </w:r>
      <w:r w:rsidR="003E744D" w:rsidRPr="00AE03F2">
        <w:rPr>
          <w:rFonts w:ascii="Arial" w:eastAsia="Times New Roman" w:hAnsi="Arial" w:cs="Arial"/>
          <w:lang w:eastAsia="en-GB"/>
        </w:rPr>
        <w:t>O</w:t>
      </w:r>
      <w:r w:rsidR="00EB53DD" w:rsidRPr="00AE03F2">
        <w:rPr>
          <w:rFonts w:ascii="Arial" w:eastAsia="Times New Roman" w:hAnsi="Arial" w:cs="Arial"/>
          <w:lang w:eastAsia="en-GB"/>
        </w:rPr>
        <w:t>)</w:t>
      </w:r>
      <w:r w:rsidR="003E744D" w:rsidRPr="00AE03F2">
        <w:rPr>
          <w:rFonts w:ascii="Arial" w:eastAsia="Times New Roman" w:hAnsi="Arial" w:cs="Arial"/>
          <w:lang w:eastAsia="en-GB"/>
        </w:rPr>
        <w:t xml:space="preserve">. </w:t>
      </w:r>
      <w:r w:rsidR="00266E82">
        <w:rPr>
          <w:rFonts w:ascii="Arial" w:eastAsia="Times New Roman" w:hAnsi="Arial" w:cs="Arial"/>
          <w:lang w:eastAsia="en-GB"/>
        </w:rPr>
        <w:t xml:space="preserve"> </w:t>
      </w:r>
      <w:r w:rsidR="00266E82" w:rsidRPr="7F453D84">
        <w:rPr>
          <w:rFonts w:ascii="Arial" w:hAnsi="Arial" w:cs="Arial"/>
        </w:rPr>
        <w:t>The</w:t>
      </w:r>
      <w:r w:rsidR="00266E82" w:rsidRPr="7F453D84">
        <w:rPr>
          <w:rFonts w:ascii="Arial" w:hAnsi="Arial" w:cs="Arial"/>
          <w:spacing w:val="-3"/>
        </w:rPr>
        <w:t xml:space="preserve"> </w:t>
      </w:r>
      <w:r w:rsidR="00266E82" w:rsidRPr="7F453D84">
        <w:rPr>
          <w:rFonts w:ascii="Arial" w:hAnsi="Arial" w:cs="Arial"/>
        </w:rPr>
        <w:t>trust</w:t>
      </w:r>
      <w:r w:rsidR="00266E82" w:rsidRPr="7F453D84">
        <w:rPr>
          <w:rFonts w:ascii="Arial" w:hAnsi="Arial" w:cs="Arial"/>
          <w:spacing w:val="-4"/>
        </w:rPr>
        <w:t xml:space="preserve"> will take into account </w:t>
      </w:r>
      <w:r w:rsidR="00266E82" w:rsidRPr="7F453D84">
        <w:rPr>
          <w:rFonts w:ascii="Arial" w:hAnsi="Arial" w:cs="Arial"/>
        </w:rPr>
        <w:t>the</w:t>
      </w:r>
      <w:r w:rsidR="00266E82" w:rsidRPr="7F453D84">
        <w:rPr>
          <w:rFonts w:ascii="Arial" w:hAnsi="Arial" w:cs="Arial"/>
          <w:spacing w:val="-4"/>
        </w:rPr>
        <w:t xml:space="preserve"> </w:t>
      </w:r>
      <w:r w:rsidR="00266E82" w:rsidRPr="7F453D84">
        <w:rPr>
          <w:rFonts w:ascii="Arial" w:hAnsi="Arial" w:cs="Arial"/>
        </w:rPr>
        <w:t>Charity</w:t>
      </w:r>
      <w:r w:rsidR="00266E82" w:rsidRPr="7F453D84">
        <w:rPr>
          <w:rFonts w:ascii="Arial" w:hAnsi="Arial" w:cs="Arial"/>
          <w:spacing w:val="-3"/>
        </w:rPr>
        <w:t xml:space="preserve"> </w:t>
      </w:r>
      <w:r w:rsidR="00266E82" w:rsidRPr="7F453D84">
        <w:rPr>
          <w:rFonts w:ascii="Arial" w:hAnsi="Arial" w:cs="Arial"/>
        </w:rPr>
        <w:t>Commission’s</w:t>
      </w:r>
      <w:r w:rsidR="00266E82" w:rsidRPr="7F453D84">
        <w:rPr>
          <w:rFonts w:ascii="Arial" w:hAnsi="Arial" w:cs="Arial"/>
          <w:spacing w:val="-3"/>
        </w:rPr>
        <w:t xml:space="preserve"> </w:t>
      </w:r>
      <w:r w:rsidR="00266E82" w:rsidRPr="7F453D84">
        <w:rPr>
          <w:rFonts w:ascii="Arial" w:hAnsi="Arial" w:cs="Arial"/>
        </w:rPr>
        <w:t>guidance</w:t>
      </w:r>
      <w:r w:rsidR="00266E82" w:rsidRPr="7F453D84">
        <w:rPr>
          <w:rFonts w:ascii="Arial" w:hAnsi="Arial" w:cs="Arial"/>
          <w:spacing w:val="-3"/>
        </w:rPr>
        <w:t xml:space="preserve"> </w:t>
      </w:r>
      <w:r w:rsidR="00266E82" w:rsidRPr="7F453D84">
        <w:rPr>
          <w:rFonts w:ascii="Arial" w:hAnsi="Arial" w:cs="Arial"/>
        </w:rPr>
        <w:t>for</w:t>
      </w:r>
      <w:r w:rsidR="00266E82" w:rsidRPr="7F453D84">
        <w:rPr>
          <w:rFonts w:ascii="Arial" w:hAnsi="Arial" w:cs="Arial"/>
          <w:spacing w:val="-5"/>
        </w:rPr>
        <w:t xml:space="preserve"> </w:t>
      </w:r>
      <w:r w:rsidR="00266E82" w:rsidRPr="7F453D84">
        <w:rPr>
          <w:rFonts w:ascii="Arial" w:hAnsi="Arial" w:cs="Arial"/>
        </w:rPr>
        <w:t xml:space="preserve">trustees </w:t>
      </w:r>
      <w:hyperlink r:id="rId12">
        <w:r w:rsidR="00266E82" w:rsidRPr="7F453D84">
          <w:rPr>
            <w:rFonts w:ascii="Arial" w:hAnsi="Arial" w:cs="Arial"/>
            <w:color w:val="0000FF"/>
            <w:u w:val="single" w:color="0000FF"/>
          </w:rPr>
          <w:t>CC11:</w:t>
        </w:r>
      </w:hyperlink>
      <w:r w:rsidR="00266E82" w:rsidRPr="7F453D84">
        <w:rPr>
          <w:rFonts w:ascii="Arial" w:hAnsi="Arial" w:cs="Arial"/>
          <w:color w:val="0000FF"/>
        </w:rPr>
        <w:t xml:space="preserve"> </w:t>
      </w:r>
      <w:hyperlink r:id="rId13">
        <w:r w:rsidR="00266E82" w:rsidRPr="7F453D84">
          <w:rPr>
            <w:rFonts w:ascii="Arial" w:hAnsi="Arial" w:cs="Arial"/>
            <w:color w:val="0000FF"/>
            <w:u w:val="single" w:color="0000FF"/>
          </w:rPr>
          <w:t>Trustee expenses and payments</w:t>
        </w:r>
      </w:hyperlink>
    </w:p>
    <w:p w14:paraId="1C520011" w14:textId="78891046" w:rsidR="005D6055" w:rsidRPr="005F291B" w:rsidRDefault="003E744D" w:rsidP="00AE12DC">
      <w:pPr>
        <w:pStyle w:val="ListParagraph"/>
        <w:numPr>
          <w:ilvl w:val="1"/>
          <w:numId w:val="3"/>
        </w:numPr>
        <w:spacing w:before="120" w:after="0"/>
        <w:ind w:left="567" w:right="-85" w:hanging="567"/>
        <w:contextualSpacing w:val="0"/>
        <w:rPr>
          <w:rFonts w:ascii="Arial" w:eastAsia="Times New Roman" w:hAnsi="Arial" w:cs="Arial"/>
          <w:lang w:eastAsia="en-GB"/>
        </w:rPr>
      </w:pPr>
      <w:r w:rsidRPr="7F453D84">
        <w:rPr>
          <w:rFonts w:ascii="Arial" w:eastAsia="Times New Roman" w:hAnsi="Arial" w:cs="Arial"/>
          <w:lang w:eastAsia="en-GB"/>
        </w:rPr>
        <w:t xml:space="preserve">All </w:t>
      </w:r>
      <w:r w:rsidR="00EB53DD" w:rsidRPr="7F453D84">
        <w:rPr>
          <w:rFonts w:ascii="Arial" w:eastAsia="Times New Roman" w:hAnsi="Arial" w:cs="Arial"/>
          <w:lang w:eastAsia="en-GB"/>
        </w:rPr>
        <w:t>staff e</w:t>
      </w:r>
      <w:r w:rsidRPr="7F453D84">
        <w:rPr>
          <w:rFonts w:ascii="Arial" w:eastAsia="Times New Roman" w:hAnsi="Arial" w:cs="Arial"/>
          <w:lang w:eastAsia="en-GB"/>
        </w:rPr>
        <w:t xml:space="preserve">xpenses for the trust </w:t>
      </w:r>
      <w:r w:rsidR="00EB53DD" w:rsidRPr="7F453D84">
        <w:rPr>
          <w:rFonts w:ascii="Arial" w:eastAsia="Times New Roman" w:hAnsi="Arial" w:cs="Arial"/>
          <w:lang w:eastAsia="en-GB"/>
        </w:rPr>
        <w:t>central team must be pre-approved by the CFO</w:t>
      </w:r>
      <w:r w:rsidRPr="7F453D84">
        <w:rPr>
          <w:rFonts w:ascii="Arial" w:eastAsia="Times New Roman" w:hAnsi="Arial" w:cs="Arial"/>
          <w:lang w:eastAsia="en-GB"/>
        </w:rPr>
        <w:t xml:space="preserve"> </w:t>
      </w:r>
      <w:r w:rsidR="009845FB" w:rsidRPr="7F453D84">
        <w:rPr>
          <w:rFonts w:ascii="Arial" w:eastAsia="Times New Roman" w:hAnsi="Arial" w:cs="Arial"/>
          <w:lang w:eastAsia="en-GB"/>
        </w:rPr>
        <w:t>(</w:t>
      </w:r>
      <w:r w:rsidR="00EB53DD" w:rsidRPr="7F453D84">
        <w:rPr>
          <w:rFonts w:ascii="Arial" w:eastAsia="Times New Roman" w:hAnsi="Arial" w:cs="Arial"/>
          <w:lang w:eastAsia="en-GB"/>
        </w:rPr>
        <w:t xml:space="preserve">or CEO </w:t>
      </w:r>
      <w:r w:rsidR="009845FB" w:rsidRPr="7F453D84">
        <w:rPr>
          <w:rFonts w:ascii="Arial" w:eastAsia="Times New Roman" w:hAnsi="Arial" w:cs="Arial"/>
          <w:lang w:eastAsia="en-GB"/>
        </w:rPr>
        <w:t>where they relate to the CFO)</w:t>
      </w:r>
      <w:r w:rsidR="005D6055" w:rsidRPr="7F453D84">
        <w:rPr>
          <w:rFonts w:ascii="Arial" w:eastAsia="Times New Roman" w:hAnsi="Arial" w:cs="Arial"/>
          <w:lang w:eastAsia="en-GB"/>
        </w:rPr>
        <w:t>.</w:t>
      </w:r>
    </w:p>
    <w:p w14:paraId="0FD26715" w14:textId="77777777" w:rsidR="006F425C" w:rsidRPr="006F425C" w:rsidRDefault="00AC72B1" w:rsidP="006F425C">
      <w:pPr>
        <w:pStyle w:val="ListParagraph"/>
        <w:numPr>
          <w:ilvl w:val="1"/>
          <w:numId w:val="3"/>
        </w:numPr>
        <w:spacing w:before="120" w:after="120" w:line="293" w:lineRule="auto"/>
        <w:ind w:left="567" w:right="544" w:hanging="567"/>
        <w:contextualSpacing w:val="0"/>
        <w:rPr>
          <w:rFonts w:ascii="Arial" w:eastAsia="Arial" w:hAnsi="Arial" w:cs="Arial"/>
        </w:rPr>
      </w:pPr>
      <w:r w:rsidRPr="006F425C">
        <w:rPr>
          <w:rFonts w:ascii="Arial" w:eastAsia="Times New Roman" w:hAnsi="Arial" w:cs="Arial"/>
          <w:lang w:eastAsia="en-GB"/>
        </w:rPr>
        <w:t>All school staff expenses must be pre-approved by the headteacher (or CFO where they relate to the headteacher).</w:t>
      </w:r>
      <w:r w:rsidR="006F425C" w:rsidRPr="006F425C">
        <w:rPr>
          <w:rFonts w:ascii="Arial" w:eastAsia="Times New Roman" w:hAnsi="Arial" w:cs="Arial"/>
          <w:lang w:eastAsia="en-GB"/>
        </w:rPr>
        <w:t xml:space="preserve">  </w:t>
      </w:r>
    </w:p>
    <w:p w14:paraId="7614F02F" w14:textId="1FF193FA" w:rsidR="006F425C" w:rsidRPr="006F425C" w:rsidRDefault="009845FB" w:rsidP="7F453D84">
      <w:pPr>
        <w:pStyle w:val="ListParagraph"/>
        <w:numPr>
          <w:ilvl w:val="1"/>
          <w:numId w:val="3"/>
        </w:numPr>
        <w:spacing w:before="120" w:after="120" w:line="293" w:lineRule="auto"/>
        <w:ind w:left="567" w:right="544" w:hanging="567"/>
        <w:rPr>
          <w:rFonts w:ascii="Arial" w:eastAsia="Arial" w:hAnsi="Arial" w:cs="Arial"/>
        </w:rPr>
      </w:pPr>
      <w:r w:rsidRPr="006F425C">
        <w:rPr>
          <w:rFonts w:ascii="Arial" w:eastAsia="Times New Roman" w:hAnsi="Arial" w:cs="Arial"/>
          <w:lang w:eastAsia="en-GB"/>
        </w:rPr>
        <w:t>All bookings for transport and accommodation must be made through the school/trust and not by the individual.</w:t>
      </w:r>
      <w:r w:rsidR="006F425C" w:rsidRPr="006F425C">
        <w:rPr>
          <w:rFonts w:ascii="Arial" w:eastAsia="Times New Roman" w:hAnsi="Arial" w:cs="Arial"/>
          <w:lang w:eastAsia="en-GB"/>
        </w:rPr>
        <w:t xml:space="preserve"> </w:t>
      </w:r>
      <w:r w:rsidR="006F425C" w:rsidRPr="7F453D84">
        <w:rPr>
          <w:rFonts w:ascii="Arial" w:eastAsia="Arial" w:hAnsi="Arial" w:cs="Arial"/>
        </w:rPr>
        <w:t>Ind</w:t>
      </w:r>
      <w:r w:rsidR="006F425C" w:rsidRPr="7F453D84">
        <w:rPr>
          <w:rFonts w:ascii="Arial" w:eastAsia="Arial" w:hAnsi="Arial" w:cs="Arial"/>
          <w:spacing w:val="-1"/>
        </w:rPr>
        <w:t>e</w:t>
      </w:r>
      <w:r w:rsidR="006F425C" w:rsidRPr="7F453D84">
        <w:rPr>
          <w:rFonts w:ascii="Arial" w:eastAsia="Arial" w:hAnsi="Arial" w:cs="Arial"/>
        </w:rPr>
        <w:t>pen</w:t>
      </w:r>
      <w:r w:rsidR="006F425C" w:rsidRPr="7F453D84">
        <w:rPr>
          <w:rFonts w:ascii="Arial" w:eastAsia="Arial" w:hAnsi="Arial" w:cs="Arial"/>
          <w:spacing w:val="-1"/>
        </w:rPr>
        <w:t>d</w:t>
      </w:r>
      <w:r w:rsidR="006F425C" w:rsidRPr="7F453D84">
        <w:rPr>
          <w:rFonts w:ascii="Arial" w:eastAsia="Arial" w:hAnsi="Arial" w:cs="Arial"/>
        </w:rPr>
        <w:t>ent bo</w:t>
      </w:r>
      <w:r w:rsidR="006F425C" w:rsidRPr="7F453D84">
        <w:rPr>
          <w:rFonts w:ascii="Arial" w:eastAsia="Arial" w:hAnsi="Arial" w:cs="Arial"/>
          <w:spacing w:val="-1"/>
        </w:rPr>
        <w:t>o</w:t>
      </w:r>
      <w:r w:rsidR="006F425C" w:rsidRPr="7F453D84">
        <w:rPr>
          <w:rFonts w:ascii="Arial" w:eastAsia="Arial" w:hAnsi="Arial" w:cs="Arial"/>
        </w:rPr>
        <w:t>kings may be</w:t>
      </w:r>
      <w:r w:rsidR="006F425C" w:rsidRPr="7F453D84">
        <w:rPr>
          <w:rFonts w:ascii="Arial" w:eastAsia="Arial" w:hAnsi="Arial" w:cs="Arial"/>
          <w:spacing w:val="-1"/>
        </w:rPr>
        <w:t xml:space="preserve"> </w:t>
      </w:r>
      <w:r w:rsidR="006F425C" w:rsidRPr="7F453D84">
        <w:rPr>
          <w:rFonts w:ascii="Arial" w:eastAsia="Arial" w:hAnsi="Arial" w:cs="Arial"/>
        </w:rPr>
        <w:t>made wh</w:t>
      </w:r>
      <w:r w:rsidR="006F425C" w:rsidRPr="7F453D84">
        <w:rPr>
          <w:rFonts w:ascii="Arial" w:eastAsia="Arial" w:hAnsi="Arial" w:cs="Arial"/>
          <w:spacing w:val="-1"/>
        </w:rPr>
        <w:t>e</w:t>
      </w:r>
      <w:r w:rsidR="006F425C" w:rsidRPr="7F453D84">
        <w:rPr>
          <w:rFonts w:ascii="Arial" w:eastAsia="Arial" w:hAnsi="Arial" w:cs="Arial"/>
        </w:rPr>
        <w:t>re the employ</w:t>
      </w:r>
      <w:r w:rsidR="006F425C" w:rsidRPr="7F453D84">
        <w:rPr>
          <w:rFonts w:ascii="Arial" w:eastAsia="Arial" w:hAnsi="Arial" w:cs="Arial"/>
          <w:spacing w:val="-1"/>
        </w:rPr>
        <w:t>e</w:t>
      </w:r>
      <w:r w:rsidR="006F425C" w:rsidRPr="7F453D84">
        <w:rPr>
          <w:rFonts w:ascii="Arial" w:eastAsia="Arial" w:hAnsi="Arial" w:cs="Arial"/>
        </w:rPr>
        <w:t>e is able to achi</w:t>
      </w:r>
      <w:r w:rsidR="006F425C" w:rsidRPr="7F453D84">
        <w:rPr>
          <w:rFonts w:ascii="Arial" w:eastAsia="Arial" w:hAnsi="Arial" w:cs="Arial"/>
          <w:spacing w:val="-1"/>
        </w:rPr>
        <w:t>e</w:t>
      </w:r>
      <w:r w:rsidR="006F425C" w:rsidRPr="7F453D84">
        <w:rPr>
          <w:rFonts w:ascii="Arial" w:eastAsia="Arial" w:hAnsi="Arial" w:cs="Arial"/>
        </w:rPr>
        <w:t>ve improved</w:t>
      </w:r>
      <w:r w:rsidR="006F425C" w:rsidRPr="7F453D84">
        <w:rPr>
          <w:rFonts w:ascii="Arial" w:eastAsia="Arial" w:hAnsi="Arial" w:cs="Arial"/>
          <w:spacing w:val="-1"/>
        </w:rPr>
        <w:t xml:space="preserve"> </w:t>
      </w:r>
      <w:r w:rsidR="006F425C" w:rsidRPr="7F453D84">
        <w:rPr>
          <w:rFonts w:ascii="Arial" w:eastAsia="Arial" w:hAnsi="Arial" w:cs="Arial"/>
        </w:rPr>
        <w:t>value for mo</w:t>
      </w:r>
      <w:r w:rsidR="006F425C" w:rsidRPr="7F453D84">
        <w:rPr>
          <w:rFonts w:ascii="Arial" w:eastAsia="Arial" w:hAnsi="Arial" w:cs="Arial"/>
          <w:spacing w:val="-1"/>
        </w:rPr>
        <w:t>n</w:t>
      </w:r>
      <w:r w:rsidR="006F425C" w:rsidRPr="7F453D84">
        <w:rPr>
          <w:rFonts w:ascii="Arial" w:eastAsia="Arial" w:hAnsi="Arial" w:cs="Arial"/>
        </w:rPr>
        <w:t>ey or, in exc</w:t>
      </w:r>
      <w:r w:rsidR="006F425C" w:rsidRPr="7F453D84">
        <w:rPr>
          <w:rFonts w:ascii="Arial" w:eastAsia="Arial" w:hAnsi="Arial" w:cs="Arial"/>
          <w:spacing w:val="-1"/>
        </w:rPr>
        <w:t>e</w:t>
      </w:r>
      <w:r w:rsidR="006F425C" w:rsidRPr="7F453D84">
        <w:rPr>
          <w:rFonts w:ascii="Arial" w:eastAsia="Arial" w:hAnsi="Arial" w:cs="Arial"/>
        </w:rPr>
        <w:t>ptional c</w:t>
      </w:r>
      <w:r w:rsidR="006F425C" w:rsidRPr="7F453D84">
        <w:rPr>
          <w:rFonts w:ascii="Arial" w:eastAsia="Arial" w:hAnsi="Arial" w:cs="Arial"/>
          <w:spacing w:val="-1"/>
        </w:rPr>
        <w:t>ir</w:t>
      </w:r>
      <w:r w:rsidR="006F425C" w:rsidRPr="7F453D84">
        <w:rPr>
          <w:rFonts w:ascii="Arial" w:eastAsia="Arial" w:hAnsi="Arial" w:cs="Arial"/>
        </w:rPr>
        <w:t>c</w:t>
      </w:r>
      <w:r w:rsidR="006F425C" w:rsidRPr="7F453D84">
        <w:rPr>
          <w:rFonts w:ascii="Arial" w:eastAsia="Arial" w:hAnsi="Arial" w:cs="Arial"/>
          <w:spacing w:val="-1"/>
        </w:rPr>
        <w:t>u</w:t>
      </w:r>
      <w:r w:rsidR="006F425C" w:rsidRPr="7F453D84">
        <w:rPr>
          <w:rFonts w:ascii="Arial" w:eastAsia="Arial" w:hAnsi="Arial" w:cs="Arial"/>
        </w:rPr>
        <w:t>msta</w:t>
      </w:r>
      <w:r w:rsidR="006F425C" w:rsidRPr="7F453D84">
        <w:rPr>
          <w:rFonts w:ascii="Arial" w:eastAsia="Arial" w:hAnsi="Arial" w:cs="Arial"/>
          <w:spacing w:val="-1"/>
        </w:rPr>
        <w:t>n</w:t>
      </w:r>
      <w:r w:rsidR="006F425C" w:rsidRPr="7F453D84">
        <w:rPr>
          <w:rFonts w:ascii="Arial" w:eastAsia="Arial" w:hAnsi="Arial" w:cs="Arial"/>
          <w:spacing w:val="1"/>
        </w:rPr>
        <w:t>c</w:t>
      </w:r>
      <w:r w:rsidR="006F425C" w:rsidRPr="7F453D84">
        <w:rPr>
          <w:rFonts w:ascii="Arial" w:eastAsia="Arial" w:hAnsi="Arial" w:cs="Arial"/>
          <w:spacing w:val="-1"/>
        </w:rPr>
        <w:t>e</w:t>
      </w:r>
      <w:r w:rsidR="006F425C" w:rsidRPr="7F453D84">
        <w:rPr>
          <w:rFonts w:ascii="Arial" w:eastAsia="Arial" w:hAnsi="Arial" w:cs="Arial"/>
          <w:spacing w:val="1"/>
        </w:rPr>
        <w:t>s</w:t>
      </w:r>
      <w:r w:rsidR="006F425C" w:rsidRPr="7F453D84">
        <w:rPr>
          <w:rFonts w:ascii="Arial" w:eastAsia="Arial" w:hAnsi="Arial" w:cs="Arial"/>
        </w:rPr>
        <w:t>, in an em</w:t>
      </w:r>
      <w:r w:rsidR="006F425C" w:rsidRPr="7F453D84">
        <w:rPr>
          <w:rFonts w:ascii="Arial" w:eastAsia="Arial" w:hAnsi="Arial" w:cs="Arial"/>
          <w:spacing w:val="-1"/>
        </w:rPr>
        <w:t>e</w:t>
      </w:r>
      <w:r w:rsidR="006F425C" w:rsidRPr="7F453D84">
        <w:rPr>
          <w:rFonts w:ascii="Arial" w:eastAsia="Arial" w:hAnsi="Arial" w:cs="Arial"/>
        </w:rPr>
        <w:t>rg</w:t>
      </w:r>
      <w:r w:rsidR="006F425C" w:rsidRPr="7F453D84">
        <w:rPr>
          <w:rFonts w:ascii="Arial" w:eastAsia="Arial" w:hAnsi="Arial" w:cs="Arial"/>
          <w:spacing w:val="-1"/>
        </w:rPr>
        <w:t>e</w:t>
      </w:r>
      <w:r w:rsidR="006F425C" w:rsidRPr="7F453D84">
        <w:rPr>
          <w:rFonts w:ascii="Arial" w:eastAsia="Arial" w:hAnsi="Arial" w:cs="Arial"/>
        </w:rPr>
        <w:t xml:space="preserve">ncy, and this </w:t>
      </w:r>
      <w:r w:rsidR="006F425C" w:rsidRPr="7F453D84">
        <w:rPr>
          <w:rFonts w:ascii="Arial" w:eastAsia="Arial" w:hAnsi="Arial" w:cs="Arial"/>
          <w:spacing w:val="-1"/>
        </w:rPr>
        <w:t>a</w:t>
      </w:r>
      <w:r w:rsidR="006F425C" w:rsidRPr="7F453D84">
        <w:rPr>
          <w:rFonts w:ascii="Arial" w:eastAsia="Arial" w:hAnsi="Arial" w:cs="Arial"/>
        </w:rPr>
        <w:t>rra</w:t>
      </w:r>
      <w:r w:rsidR="006F425C" w:rsidRPr="7F453D84">
        <w:rPr>
          <w:rFonts w:ascii="Arial" w:eastAsia="Arial" w:hAnsi="Arial" w:cs="Arial"/>
          <w:spacing w:val="-1"/>
        </w:rPr>
        <w:t>n</w:t>
      </w:r>
      <w:r w:rsidR="006F425C" w:rsidRPr="7F453D84">
        <w:rPr>
          <w:rFonts w:ascii="Arial" w:eastAsia="Arial" w:hAnsi="Arial" w:cs="Arial"/>
        </w:rPr>
        <w:t>gement shou</w:t>
      </w:r>
      <w:r w:rsidR="006F425C" w:rsidRPr="7F453D84">
        <w:rPr>
          <w:rFonts w:ascii="Arial" w:eastAsia="Arial" w:hAnsi="Arial" w:cs="Arial"/>
          <w:spacing w:val="-1"/>
        </w:rPr>
        <w:t>l</w:t>
      </w:r>
      <w:r w:rsidR="006F425C" w:rsidRPr="7F453D84">
        <w:rPr>
          <w:rFonts w:ascii="Arial" w:eastAsia="Arial" w:hAnsi="Arial" w:cs="Arial"/>
        </w:rPr>
        <w:t>d be disc</w:t>
      </w:r>
      <w:r w:rsidR="006F425C" w:rsidRPr="7F453D84">
        <w:rPr>
          <w:rFonts w:ascii="Arial" w:eastAsia="Arial" w:hAnsi="Arial" w:cs="Arial"/>
          <w:spacing w:val="-1"/>
        </w:rPr>
        <w:t>us</w:t>
      </w:r>
      <w:r w:rsidR="006F425C" w:rsidRPr="7F453D84">
        <w:rPr>
          <w:rFonts w:ascii="Arial" w:eastAsia="Arial" w:hAnsi="Arial" w:cs="Arial"/>
        </w:rPr>
        <w:t>s</w:t>
      </w:r>
      <w:r w:rsidR="006F425C" w:rsidRPr="7F453D84">
        <w:rPr>
          <w:rFonts w:ascii="Arial" w:eastAsia="Arial" w:hAnsi="Arial" w:cs="Arial"/>
          <w:spacing w:val="-1"/>
        </w:rPr>
        <w:t>e</w:t>
      </w:r>
      <w:r w:rsidR="006F425C" w:rsidRPr="7F453D84">
        <w:rPr>
          <w:rFonts w:ascii="Arial" w:eastAsia="Arial" w:hAnsi="Arial" w:cs="Arial"/>
        </w:rPr>
        <w:t xml:space="preserve">d with the </w:t>
      </w:r>
      <w:r w:rsidR="005A74E8" w:rsidRPr="7F453D84">
        <w:rPr>
          <w:rFonts w:ascii="Arial" w:eastAsia="Arial" w:hAnsi="Arial" w:cs="Arial"/>
        </w:rPr>
        <w:t>headteacher/</w:t>
      </w:r>
      <w:r w:rsidR="006F425C" w:rsidRPr="7F453D84">
        <w:rPr>
          <w:rFonts w:ascii="Arial" w:eastAsia="Arial" w:hAnsi="Arial" w:cs="Arial"/>
        </w:rPr>
        <w:t>CFO in adv</w:t>
      </w:r>
      <w:r w:rsidR="006F425C" w:rsidRPr="7F453D84">
        <w:rPr>
          <w:rFonts w:ascii="Arial" w:eastAsia="Arial" w:hAnsi="Arial" w:cs="Arial"/>
          <w:spacing w:val="-1"/>
        </w:rPr>
        <w:t>a</w:t>
      </w:r>
      <w:r w:rsidR="006F425C" w:rsidRPr="7F453D84">
        <w:rPr>
          <w:rFonts w:ascii="Arial" w:eastAsia="Arial" w:hAnsi="Arial" w:cs="Arial"/>
        </w:rPr>
        <w:t>nce of the bo</w:t>
      </w:r>
      <w:r w:rsidR="006F425C" w:rsidRPr="7F453D84">
        <w:rPr>
          <w:rFonts w:ascii="Arial" w:eastAsia="Arial" w:hAnsi="Arial" w:cs="Arial"/>
          <w:spacing w:val="-1"/>
        </w:rPr>
        <w:t>o</w:t>
      </w:r>
      <w:r w:rsidR="006F425C" w:rsidRPr="7F453D84">
        <w:rPr>
          <w:rFonts w:ascii="Arial" w:eastAsia="Arial" w:hAnsi="Arial" w:cs="Arial"/>
        </w:rPr>
        <w:t>king</w:t>
      </w:r>
      <w:r w:rsidR="006F425C" w:rsidRPr="7F453D84">
        <w:rPr>
          <w:rFonts w:ascii="Arial" w:eastAsia="Arial" w:hAnsi="Arial" w:cs="Arial"/>
          <w:spacing w:val="-1"/>
        </w:rPr>
        <w:t xml:space="preserve"> </w:t>
      </w:r>
      <w:r w:rsidR="006F425C" w:rsidRPr="7F453D84">
        <w:rPr>
          <w:rFonts w:ascii="Arial" w:eastAsia="Arial" w:hAnsi="Arial" w:cs="Arial"/>
        </w:rPr>
        <w:t>wh</w:t>
      </w:r>
      <w:r w:rsidR="006F425C" w:rsidRPr="7F453D84">
        <w:rPr>
          <w:rFonts w:ascii="Arial" w:eastAsia="Arial" w:hAnsi="Arial" w:cs="Arial"/>
          <w:spacing w:val="-1"/>
        </w:rPr>
        <w:t>er</w:t>
      </w:r>
      <w:r w:rsidR="006F425C" w:rsidRPr="7F453D84">
        <w:rPr>
          <w:rFonts w:ascii="Arial" w:eastAsia="Arial" w:hAnsi="Arial" w:cs="Arial"/>
        </w:rPr>
        <w:t>ever p</w:t>
      </w:r>
      <w:r w:rsidR="006F425C" w:rsidRPr="7F453D84">
        <w:rPr>
          <w:rFonts w:ascii="Arial" w:eastAsia="Arial" w:hAnsi="Arial" w:cs="Arial"/>
          <w:spacing w:val="-1"/>
        </w:rPr>
        <w:t>o</w:t>
      </w:r>
      <w:r w:rsidR="006F425C" w:rsidRPr="7F453D84">
        <w:rPr>
          <w:rFonts w:ascii="Arial" w:eastAsia="Arial" w:hAnsi="Arial" w:cs="Arial"/>
        </w:rPr>
        <w:t>ss</w:t>
      </w:r>
      <w:r w:rsidR="006F425C" w:rsidRPr="7F453D84">
        <w:rPr>
          <w:rFonts w:ascii="Arial" w:eastAsia="Arial" w:hAnsi="Arial" w:cs="Arial"/>
          <w:spacing w:val="-1"/>
        </w:rPr>
        <w:t>i</w:t>
      </w:r>
      <w:r w:rsidR="006F425C" w:rsidRPr="7F453D84">
        <w:rPr>
          <w:rFonts w:ascii="Arial" w:eastAsia="Arial" w:hAnsi="Arial" w:cs="Arial"/>
        </w:rPr>
        <w:t>bl</w:t>
      </w:r>
      <w:r w:rsidR="006F425C" w:rsidRPr="7F453D84">
        <w:rPr>
          <w:rFonts w:ascii="Arial" w:eastAsia="Arial" w:hAnsi="Arial" w:cs="Arial"/>
          <w:spacing w:val="-1"/>
        </w:rPr>
        <w:t>e</w:t>
      </w:r>
      <w:r w:rsidR="006F425C" w:rsidRPr="7F453D84">
        <w:rPr>
          <w:rFonts w:ascii="Arial" w:eastAsia="Arial" w:hAnsi="Arial" w:cs="Arial"/>
        </w:rPr>
        <w:t xml:space="preserve">. </w:t>
      </w:r>
    </w:p>
    <w:p w14:paraId="5F4A2B30" w14:textId="39081607" w:rsidR="009806E9" w:rsidRPr="005A74E8" w:rsidRDefault="009806E9" w:rsidP="00AE12DC">
      <w:pPr>
        <w:pStyle w:val="ListParagraph"/>
        <w:numPr>
          <w:ilvl w:val="1"/>
          <w:numId w:val="3"/>
        </w:numPr>
        <w:spacing w:before="120" w:after="120" w:line="291" w:lineRule="auto"/>
        <w:ind w:left="567" w:right="436" w:hanging="567"/>
        <w:contextualSpacing w:val="0"/>
        <w:rPr>
          <w:rFonts w:ascii="Arial" w:eastAsia="Arial" w:hAnsi="Arial" w:cs="Arial"/>
        </w:rPr>
      </w:pPr>
      <w:r w:rsidRPr="7F453D84">
        <w:rPr>
          <w:rFonts w:ascii="Arial" w:eastAsia="Times New Roman" w:hAnsi="Arial" w:cs="Arial"/>
          <w:b/>
          <w:bCs/>
          <w:lang w:eastAsia="en-GB"/>
        </w:rPr>
        <w:t>Subsistence:</w:t>
      </w:r>
      <w:r w:rsidRPr="7F453D84">
        <w:rPr>
          <w:rFonts w:ascii="Arial" w:eastAsia="Times New Roman" w:hAnsi="Arial" w:cs="Arial"/>
          <w:lang w:eastAsia="en-GB"/>
        </w:rPr>
        <w:t xml:space="preserve"> </w:t>
      </w:r>
      <w:r w:rsidRPr="7F453D84">
        <w:rPr>
          <w:rFonts w:ascii="Arial" w:eastAsia="Arial" w:hAnsi="Arial" w:cs="Arial"/>
        </w:rPr>
        <w:t>In circu</w:t>
      </w:r>
      <w:r w:rsidRPr="7F453D84">
        <w:rPr>
          <w:rFonts w:ascii="Arial" w:eastAsia="Arial" w:hAnsi="Arial" w:cs="Arial"/>
          <w:spacing w:val="-1"/>
        </w:rPr>
        <w:t>m</w:t>
      </w:r>
      <w:r w:rsidRPr="7F453D84">
        <w:rPr>
          <w:rFonts w:ascii="Arial" w:eastAsia="Arial" w:hAnsi="Arial" w:cs="Arial"/>
          <w:spacing w:val="1"/>
        </w:rPr>
        <w:t>s</w:t>
      </w:r>
      <w:r w:rsidRPr="7F453D84">
        <w:rPr>
          <w:rFonts w:ascii="Arial" w:eastAsia="Arial" w:hAnsi="Arial" w:cs="Arial"/>
        </w:rPr>
        <w:t>ta</w:t>
      </w:r>
      <w:r w:rsidRPr="7F453D84">
        <w:rPr>
          <w:rFonts w:ascii="Arial" w:eastAsia="Arial" w:hAnsi="Arial" w:cs="Arial"/>
          <w:spacing w:val="-1"/>
        </w:rPr>
        <w:t>n</w:t>
      </w:r>
      <w:r w:rsidRPr="7F453D84">
        <w:rPr>
          <w:rFonts w:ascii="Arial" w:eastAsia="Arial" w:hAnsi="Arial" w:cs="Arial"/>
          <w:spacing w:val="1"/>
        </w:rPr>
        <w:t>c</w:t>
      </w:r>
      <w:r w:rsidRPr="7F453D84">
        <w:rPr>
          <w:rFonts w:ascii="Arial" w:eastAsia="Arial" w:hAnsi="Arial" w:cs="Arial"/>
          <w:spacing w:val="-1"/>
        </w:rPr>
        <w:t>e</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w</w:t>
      </w:r>
      <w:r w:rsidRPr="7F453D84">
        <w:rPr>
          <w:rFonts w:ascii="Arial" w:eastAsia="Arial" w:hAnsi="Arial" w:cs="Arial"/>
          <w:spacing w:val="-1"/>
        </w:rPr>
        <w:t>h</w:t>
      </w:r>
      <w:r w:rsidRPr="7F453D84">
        <w:rPr>
          <w:rFonts w:ascii="Arial" w:eastAsia="Arial" w:hAnsi="Arial" w:cs="Arial"/>
        </w:rPr>
        <w:t>ere t</w:t>
      </w:r>
      <w:r w:rsidRPr="7F453D84">
        <w:rPr>
          <w:rFonts w:ascii="Arial" w:eastAsia="Arial" w:hAnsi="Arial" w:cs="Arial"/>
          <w:spacing w:val="-1"/>
        </w:rPr>
        <w:t>h</w:t>
      </w:r>
      <w:r w:rsidRPr="7F453D84">
        <w:rPr>
          <w:rFonts w:ascii="Arial" w:eastAsia="Arial" w:hAnsi="Arial" w:cs="Arial"/>
        </w:rPr>
        <w:t xml:space="preserve">e employee </w:t>
      </w:r>
      <w:r w:rsidRPr="7F453D84">
        <w:rPr>
          <w:rFonts w:ascii="Arial" w:eastAsia="Arial" w:hAnsi="Arial" w:cs="Arial"/>
          <w:spacing w:val="-1"/>
        </w:rPr>
        <w:t>i</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re</w:t>
      </w:r>
      <w:r w:rsidRPr="7F453D84">
        <w:rPr>
          <w:rFonts w:ascii="Arial" w:eastAsia="Arial" w:hAnsi="Arial" w:cs="Arial"/>
          <w:spacing w:val="-1"/>
        </w:rPr>
        <w:t>p</w:t>
      </w:r>
      <w:r w:rsidRPr="7F453D84">
        <w:rPr>
          <w:rFonts w:ascii="Arial" w:eastAsia="Arial" w:hAnsi="Arial" w:cs="Arial"/>
        </w:rPr>
        <w:t>r</w:t>
      </w:r>
      <w:r w:rsidRPr="7F453D84">
        <w:rPr>
          <w:rFonts w:ascii="Arial" w:eastAsia="Arial" w:hAnsi="Arial" w:cs="Arial"/>
          <w:spacing w:val="-1"/>
        </w:rPr>
        <w:t>e</w:t>
      </w:r>
      <w:r w:rsidRPr="7F453D84">
        <w:rPr>
          <w:rFonts w:ascii="Arial" w:eastAsia="Arial" w:hAnsi="Arial" w:cs="Arial"/>
        </w:rPr>
        <w:t>s</w:t>
      </w:r>
      <w:r w:rsidRPr="7F453D84">
        <w:rPr>
          <w:rFonts w:ascii="Arial" w:eastAsia="Arial" w:hAnsi="Arial" w:cs="Arial"/>
          <w:spacing w:val="-1"/>
        </w:rPr>
        <w:t>e</w:t>
      </w:r>
      <w:r w:rsidRPr="7F453D84">
        <w:rPr>
          <w:rFonts w:ascii="Arial" w:eastAsia="Arial" w:hAnsi="Arial" w:cs="Arial"/>
        </w:rPr>
        <w:t>nti</w:t>
      </w:r>
      <w:r w:rsidRPr="7F453D84">
        <w:rPr>
          <w:rFonts w:ascii="Arial" w:eastAsia="Arial" w:hAnsi="Arial" w:cs="Arial"/>
          <w:spacing w:val="-1"/>
        </w:rPr>
        <w:t>n</w:t>
      </w:r>
      <w:r w:rsidRPr="7F453D84">
        <w:rPr>
          <w:rFonts w:ascii="Arial" w:eastAsia="Arial" w:hAnsi="Arial" w:cs="Arial"/>
        </w:rPr>
        <w:t>g the trust away from school premis</w:t>
      </w:r>
      <w:r w:rsidRPr="7F453D84">
        <w:rPr>
          <w:rFonts w:ascii="Arial" w:eastAsia="Arial" w:hAnsi="Arial" w:cs="Arial"/>
          <w:spacing w:val="-1"/>
        </w:rPr>
        <w:t>e</w:t>
      </w:r>
      <w:r w:rsidRPr="7F453D84">
        <w:rPr>
          <w:rFonts w:ascii="Arial" w:eastAsia="Arial" w:hAnsi="Arial" w:cs="Arial"/>
        </w:rPr>
        <w:t>s, su</w:t>
      </w:r>
      <w:r w:rsidRPr="7F453D84">
        <w:rPr>
          <w:rFonts w:ascii="Arial" w:eastAsia="Arial" w:hAnsi="Arial" w:cs="Arial"/>
          <w:spacing w:val="-1"/>
        </w:rPr>
        <w:t>b</w:t>
      </w:r>
      <w:r w:rsidRPr="7F453D84">
        <w:rPr>
          <w:rFonts w:ascii="Arial" w:eastAsia="Arial" w:hAnsi="Arial" w:cs="Arial"/>
          <w:spacing w:val="1"/>
        </w:rPr>
        <w:t>s</w:t>
      </w:r>
      <w:r w:rsidRPr="7F453D84">
        <w:rPr>
          <w:rFonts w:ascii="Arial" w:eastAsia="Arial" w:hAnsi="Arial" w:cs="Arial"/>
          <w:spacing w:val="-1"/>
        </w:rPr>
        <w:t>i</w:t>
      </w:r>
      <w:r w:rsidRPr="7F453D84">
        <w:rPr>
          <w:rFonts w:ascii="Arial" w:eastAsia="Arial" w:hAnsi="Arial" w:cs="Arial"/>
          <w:spacing w:val="1"/>
        </w:rPr>
        <w:t>s</w:t>
      </w:r>
      <w:r w:rsidRPr="7F453D84">
        <w:rPr>
          <w:rFonts w:ascii="Arial" w:eastAsia="Arial" w:hAnsi="Arial" w:cs="Arial"/>
        </w:rPr>
        <w:t>te</w:t>
      </w:r>
      <w:r w:rsidRPr="7F453D84">
        <w:rPr>
          <w:rFonts w:ascii="Arial" w:eastAsia="Arial" w:hAnsi="Arial" w:cs="Arial"/>
          <w:spacing w:val="-1"/>
        </w:rPr>
        <w:t>n</w:t>
      </w:r>
      <w:r w:rsidRPr="7F453D84">
        <w:rPr>
          <w:rFonts w:ascii="Arial" w:eastAsia="Arial" w:hAnsi="Arial" w:cs="Arial"/>
          <w:spacing w:val="1"/>
        </w:rPr>
        <w:t>c</w:t>
      </w:r>
      <w:r w:rsidRPr="7F453D84">
        <w:rPr>
          <w:rFonts w:ascii="Arial" w:eastAsia="Arial" w:hAnsi="Arial" w:cs="Arial"/>
        </w:rPr>
        <w:t xml:space="preserve">e </w:t>
      </w:r>
      <w:r w:rsidRPr="7F453D84">
        <w:rPr>
          <w:rFonts w:ascii="Arial" w:eastAsia="Arial" w:hAnsi="Arial" w:cs="Arial"/>
          <w:spacing w:val="-1"/>
        </w:rPr>
        <w:t>ex</w:t>
      </w:r>
      <w:r w:rsidRPr="7F453D84">
        <w:rPr>
          <w:rFonts w:ascii="Arial" w:eastAsia="Arial" w:hAnsi="Arial" w:cs="Arial"/>
        </w:rPr>
        <w:t>penses may</w:t>
      </w:r>
      <w:r w:rsidRPr="7F453D84">
        <w:rPr>
          <w:rFonts w:ascii="Arial" w:eastAsia="Arial" w:hAnsi="Arial" w:cs="Arial"/>
          <w:spacing w:val="-1"/>
        </w:rPr>
        <w:t xml:space="preserve"> </w:t>
      </w:r>
      <w:r w:rsidRPr="7F453D84">
        <w:rPr>
          <w:rFonts w:ascii="Arial" w:eastAsia="Arial" w:hAnsi="Arial" w:cs="Arial"/>
        </w:rPr>
        <w:t>be claim</w:t>
      </w:r>
      <w:r w:rsidRPr="7F453D84">
        <w:rPr>
          <w:rFonts w:ascii="Arial" w:eastAsia="Arial" w:hAnsi="Arial" w:cs="Arial"/>
          <w:spacing w:val="-1"/>
        </w:rPr>
        <w:t>e</w:t>
      </w:r>
      <w:r w:rsidRPr="7F453D84">
        <w:rPr>
          <w:rFonts w:ascii="Arial" w:eastAsia="Arial" w:hAnsi="Arial" w:cs="Arial"/>
        </w:rPr>
        <w:t xml:space="preserve">d </w:t>
      </w:r>
      <w:r w:rsidRPr="7F453D84">
        <w:rPr>
          <w:rFonts w:ascii="Arial" w:eastAsia="Arial" w:hAnsi="Arial" w:cs="Arial"/>
          <w:spacing w:val="-1"/>
        </w:rPr>
        <w:t>o</w:t>
      </w:r>
      <w:r w:rsidRPr="7F453D84">
        <w:rPr>
          <w:rFonts w:ascii="Arial" w:eastAsia="Arial" w:hAnsi="Arial" w:cs="Arial"/>
        </w:rPr>
        <w:t>n an act</w:t>
      </w:r>
      <w:r w:rsidRPr="7F453D84">
        <w:rPr>
          <w:rFonts w:ascii="Arial" w:eastAsia="Arial" w:hAnsi="Arial" w:cs="Arial"/>
          <w:spacing w:val="-1"/>
        </w:rPr>
        <w:t>u</w:t>
      </w:r>
      <w:r w:rsidRPr="7F453D84">
        <w:rPr>
          <w:rFonts w:ascii="Arial" w:eastAsia="Arial" w:hAnsi="Arial" w:cs="Arial"/>
        </w:rPr>
        <w:t>al cost b</w:t>
      </w:r>
      <w:r w:rsidRPr="7F453D84">
        <w:rPr>
          <w:rFonts w:ascii="Arial" w:eastAsia="Arial" w:hAnsi="Arial" w:cs="Arial"/>
          <w:spacing w:val="-1"/>
        </w:rPr>
        <w:t>a</w:t>
      </w:r>
      <w:r w:rsidRPr="7F453D84">
        <w:rPr>
          <w:rFonts w:ascii="Arial" w:eastAsia="Arial" w:hAnsi="Arial" w:cs="Arial"/>
          <w:spacing w:val="1"/>
        </w:rPr>
        <w:t>s</w:t>
      </w:r>
      <w:r w:rsidRPr="7F453D84">
        <w:rPr>
          <w:rFonts w:ascii="Arial" w:eastAsia="Arial" w:hAnsi="Arial" w:cs="Arial"/>
        </w:rPr>
        <w:t>is with receipts</w:t>
      </w:r>
      <w:r w:rsidRPr="7F453D84">
        <w:rPr>
          <w:rFonts w:ascii="Arial" w:eastAsia="Arial" w:hAnsi="Arial" w:cs="Arial"/>
          <w:spacing w:val="-1"/>
        </w:rPr>
        <w:t xml:space="preserve"> </w:t>
      </w:r>
      <w:r w:rsidRPr="7F453D84">
        <w:rPr>
          <w:rFonts w:ascii="Arial" w:eastAsia="Arial" w:hAnsi="Arial" w:cs="Arial"/>
        </w:rPr>
        <w:t>(</w:t>
      </w:r>
      <w:proofErr w:type="spellStart"/>
      <w:r w:rsidRPr="7F453D84">
        <w:rPr>
          <w:rFonts w:ascii="Arial" w:eastAsia="Arial" w:hAnsi="Arial" w:cs="Arial"/>
        </w:rPr>
        <w:t>ie</w:t>
      </w:r>
      <w:proofErr w:type="spellEnd"/>
      <w:r w:rsidRPr="7F453D84">
        <w:rPr>
          <w:rFonts w:ascii="Arial" w:eastAsia="Arial" w:hAnsi="Arial" w:cs="Arial"/>
          <w:spacing w:val="1"/>
        </w:rPr>
        <w:t xml:space="preserve"> </w:t>
      </w:r>
      <w:r w:rsidRPr="7F453D84">
        <w:rPr>
          <w:rFonts w:ascii="Arial" w:eastAsia="Arial" w:hAnsi="Arial" w:cs="Arial"/>
        </w:rPr>
        <w:t>only the act</w:t>
      </w:r>
      <w:r w:rsidRPr="7F453D84">
        <w:rPr>
          <w:rFonts w:ascii="Arial" w:eastAsia="Arial" w:hAnsi="Arial" w:cs="Arial"/>
          <w:spacing w:val="-1"/>
        </w:rPr>
        <w:t>u</w:t>
      </w:r>
      <w:r w:rsidRPr="7F453D84">
        <w:rPr>
          <w:rFonts w:ascii="Arial" w:eastAsia="Arial" w:hAnsi="Arial" w:cs="Arial"/>
        </w:rPr>
        <w:t>al c</w:t>
      </w:r>
      <w:r w:rsidRPr="7F453D84">
        <w:rPr>
          <w:rFonts w:ascii="Arial" w:eastAsia="Arial" w:hAnsi="Arial" w:cs="Arial"/>
          <w:spacing w:val="-1"/>
        </w:rPr>
        <w:t>o</w:t>
      </w:r>
      <w:r w:rsidRPr="7F453D84">
        <w:rPr>
          <w:rFonts w:ascii="Arial" w:eastAsia="Arial" w:hAnsi="Arial" w:cs="Arial"/>
          <w:spacing w:val="1"/>
        </w:rPr>
        <w:t>s</w:t>
      </w:r>
      <w:r w:rsidRPr="7F453D84">
        <w:rPr>
          <w:rFonts w:ascii="Arial" w:eastAsia="Arial" w:hAnsi="Arial" w:cs="Arial"/>
        </w:rPr>
        <w:t xml:space="preserve">t can </w:t>
      </w:r>
      <w:r w:rsidRPr="7F453D84">
        <w:rPr>
          <w:rFonts w:ascii="Arial" w:eastAsia="Arial" w:hAnsi="Arial" w:cs="Arial"/>
          <w:spacing w:val="-1"/>
        </w:rPr>
        <w:t>b</w:t>
      </w:r>
      <w:r w:rsidRPr="7F453D84">
        <w:rPr>
          <w:rFonts w:ascii="Arial" w:eastAsia="Arial" w:hAnsi="Arial" w:cs="Arial"/>
        </w:rPr>
        <w:t>e claim</w:t>
      </w:r>
      <w:r w:rsidRPr="7F453D84">
        <w:rPr>
          <w:rFonts w:ascii="Arial" w:eastAsia="Arial" w:hAnsi="Arial" w:cs="Arial"/>
          <w:spacing w:val="-1"/>
        </w:rPr>
        <w:t>e</w:t>
      </w:r>
      <w:r w:rsidRPr="7F453D84">
        <w:rPr>
          <w:rFonts w:ascii="Arial" w:eastAsia="Arial" w:hAnsi="Arial" w:cs="Arial"/>
        </w:rPr>
        <w:t>d if this is less than the allowable amount)</w:t>
      </w:r>
      <w:r w:rsidR="005A74E8" w:rsidRPr="7F453D84">
        <w:rPr>
          <w:rFonts w:ascii="Arial" w:eastAsia="Arial" w:hAnsi="Arial" w:cs="Arial"/>
        </w:rPr>
        <w:t>.</w:t>
      </w:r>
      <w:r w:rsidR="005A74E8" w:rsidRPr="005A74E8">
        <w:rPr>
          <w:rFonts w:ascii="Arial" w:eastAsia="Arial" w:hAnsi="Arial" w:cs="Arial"/>
        </w:rPr>
        <w:t xml:space="preserve">  </w:t>
      </w:r>
      <w:r w:rsidR="00600962" w:rsidRPr="005A74E8">
        <w:rPr>
          <w:rFonts w:ascii="Arial" w:eastAsia="Times New Roman" w:hAnsi="Arial" w:cs="Arial"/>
          <w:lang w:eastAsia="en-GB"/>
        </w:rPr>
        <w:t>Subsistence expenses are capped at £50 per day in the UK and £60 per day abroad</w:t>
      </w:r>
      <w:r w:rsidR="009845FB" w:rsidRPr="005A74E8">
        <w:rPr>
          <w:rFonts w:ascii="Arial" w:eastAsia="Times New Roman" w:hAnsi="Arial" w:cs="Arial"/>
          <w:lang w:eastAsia="en-GB"/>
        </w:rPr>
        <w:t xml:space="preserve"> to cover the cost of </w:t>
      </w:r>
      <w:r w:rsidR="009845FB" w:rsidRPr="005A74E8">
        <w:rPr>
          <w:rFonts w:ascii="Arial" w:eastAsia="Times New Roman" w:hAnsi="Arial" w:cs="Arial"/>
          <w:lang w:eastAsia="en-GB"/>
        </w:rPr>
        <w:lastRenderedPageBreak/>
        <w:t>meals and refreshments</w:t>
      </w:r>
      <w:r w:rsidR="00600962" w:rsidRPr="005A74E8">
        <w:rPr>
          <w:rFonts w:ascii="Arial" w:eastAsia="Times New Roman" w:hAnsi="Arial" w:cs="Arial"/>
          <w:lang w:eastAsia="en-GB"/>
        </w:rPr>
        <w:t>.</w:t>
      </w:r>
      <w:r w:rsidR="005A74E8" w:rsidRPr="005A74E8">
        <w:rPr>
          <w:rFonts w:ascii="Arial" w:eastAsia="Times New Roman" w:hAnsi="Arial" w:cs="Arial"/>
          <w:lang w:eastAsia="en-GB"/>
        </w:rPr>
        <w:t xml:space="preserve">  </w:t>
      </w:r>
      <w:r w:rsidR="005A74E8" w:rsidRPr="7F453D84">
        <w:rPr>
          <w:rFonts w:ascii="Arial" w:eastAsia="Times New Roman" w:hAnsi="Arial" w:cs="Arial"/>
          <w:lang w:eastAsia="en-GB"/>
        </w:rPr>
        <w:t>For more than 8 hours and no official food provided, lunch may be purchased.  F</w:t>
      </w:r>
      <w:r w:rsidRPr="7F453D84">
        <w:rPr>
          <w:rFonts w:ascii="Arial" w:eastAsia="Arial" w:hAnsi="Arial" w:cs="Arial"/>
        </w:rPr>
        <w:t>or</w:t>
      </w:r>
      <w:r w:rsidR="005A74E8" w:rsidRPr="7F453D84">
        <w:rPr>
          <w:rFonts w:ascii="Arial" w:eastAsia="Arial" w:hAnsi="Arial" w:cs="Arial"/>
        </w:rPr>
        <w:t xml:space="preserve"> </w:t>
      </w:r>
      <w:r w:rsidRPr="7F453D84">
        <w:rPr>
          <w:rFonts w:ascii="Arial" w:eastAsia="Arial" w:hAnsi="Arial" w:cs="Arial"/>
        </w:rPr>
        <w:t>th</w:t>
      </w:r>
      <w:r w:rsidRPr="7F453D84">
        <w:rPr>
          <w:rFonts w:ascii="Arial" w:eastAsia="Arial" w:hAnsi="Arial" w:cs="Arial"/>
          <w:spacing w:val="-1"/>
        </w:rPr>
        <w:t>a</w:t>
      </w:r>
      <w:r w:rsidRPr="7F453D84">
        <w:rPr>
          <w:rFonts w:ascii="Arial" w:eastAsia="Arial" w:hAnsi="Arial" w:cs="Arial"/>
        </w:rPr>
        <w:t>n 12</w:t>
      </w:r>
      <w:r w:rsidRPr="7F453D84">
        <w:rPr>
          <w:rFonts w:ascii="Arial" w:eastAsia="Arial" w:hAnsi="Arial" w:cs="Arial"/>
          <w:spacing w:val="-1"/>
        </w:rPr>
        <w:t xml:space="preserve"> </w:t>
      </w:r>
      <w:r w:rsidRPr="7F453D84">
        <w:rPr>
          <w:rFonts w:ascii="Arial" w:eastAsia="Arial" w:hAnsi="Arial" w:cs="Arial"/>
        </w:rPr>
        <w:t xml:space="preserve">hours and </w:t>
      </w:r>
      <w:r w:rsidRPr="7F453D84">
        <w:rPr>
          <w:rFonts w:ascii="Arial" w:eastAsia="Arial" w:hAnsi="Arial" w:cs="Arial"/>
          <w:spacing w:val="-1"/>
        </w:rPr>
        <w:t>n</w:t>
      </w:r>
      <w:r w:rsidRPr="7F453D84">
        <w:rPr>
          <w:rFonts w:ascii="Arial" w:eastAsia="Arial" w:hAnsi="Arial" w:cs="Arial"/>
        </w:rPr>
        <w:t>o</w:t>
      </w:r>
      <w:r w:rsidRPr="7F453D84">
        <w:rPr>
          <w:rFonts w:ascii="Arial" w:eastAsia="Arial" w:hAnsi="Arial" w:cs="Arial"/>
          <w:spacing w:val="-1"/>
        </w:rPr>
        <w:t xml:space="preserve"> </w:t>
      </w:r>
      <w:r w:rsidRPr="7F453D84">
        <w:rPr>
          <w:rFonts w:ascii="Arial" w:eastAsia="Arial" w:hAnsi="Arial" w:cs="Arial"/>
        </w:rPr>
        <w:t>official food provid</w:t>
      </w:r>
      <w:r w:rsidRPr="7F453D84">
        <w:rPr>
          <w:rFonts w:ascii="Arial" w:eastAsia="Arial" w:hAnsi="Arial" w:cs="Arial"/>
          <w:spacing w:val="-1"/>
        </w:rPr>
        <w:t>e</w:t>
      </w:r>
      <w:r w:rsidRPr="7F453D84">
        <w:rPr>
          <w:rFonts w:ascii="Arial" w:eastAsia="Arial" w:hAnsi="Arial" w:cs="Arial"/>
        </w:rPr>
        <w:t>d</w:t>
      </w:r>
      <w:r w:rsidR="005A74E8" w:rsidRPr="7F453D84">
        <w:rPr>
          <w:rFonts w:ascii="Arial" w:eastAsia="Arial" w:hAnsi="Arial" w:cs="Arial"/>
        </w:rPr>
        <w:t xml:space="preserve">, an evening meal may be provided.  </w:t>
      </w:r>
      <w:r w:rsidRPr="7F453D84">
        <w:rPr>
          <w:rFonts w:ascii="Arial" w:eastAsia="Arial" w:hAnsi="Arial" w:cs="Arial"/>
        </w:rPr>
        <w:t>There will be</w:t>
      </w:r>
      <w:r w:rsidRPr="7F453D84">
        <w:rPr>
          <w:rFonts w:ascii="Arial" w:eastAsia="Arial" w:hAnsi="Arial" w:cs="Arial"/>
          <w:spacing w:val="-1"/>
        </w:rPr>
        <w:t xml:space="preserve"> </w:t>
      </w:r>
      <w:r w:rsidRPr="7F453D84">
        <w:rPr>
          <w:rFonts w:ascii="Arial" w:eastAsia="Arial" w:hAnsi="Arial" w:cs="Arial"/>
        </w:rPr>
        <w:t>no rei</w:t>
      </w:r>
      <w:r w:rsidRPr="7F453D84">
        <w:rPr>
          <w:rFonts w:ascii="Arial" w:eastAsia="Arial" w:hAnsi="Arial" w:cs="Arial"/>
          <w:spacing w:val="-1"/>
        </w:rPr>
        <w:t>m</w:t>
      </w:r>
      <w:r w:rsidRPr="7F453D84">
        <w:rPr>
          <w:rFonts w:ascii="Arial" w:eastAsia="Arial" w:hAnsi="Arial" w:cs="Arial"/>
        </w:rPr>
        <w:t>bursement for the purchase of alcohol as part</w:t>
      </w:r>
      <w:r w:rsidRPr="7F453D84">
        <w:rPr>
          <w:rFonts w:ascii="Arial" w:eastAsia="Arial" w:hAnsi="Arial" w:cs="Arial"/>
          <w:spacing w:val="-2"/>
        </w:rPr>
        <w:t xml:space="preserve"> </w:t>
      </w:r>
      <w:r w:rsidRPr="7F453D84">
        <w:rPr>
          <w:rFonts w:ascii="Arial" w:eastAsia="Arial" w:hAnsi="Arial" w:cs="Arial"/>
        </w:rPr>
        <w:t>of subs</w:t>
      </w:r>
      <w:r w:rsidRPr="7F453D84">
        <w:rPr>
          <w:rFonts w:ascii="Arial" w:eastAsia="Arial" w:hAnsi="Arial" w:cs="Arial"/>
          <w:spacing w:val="-1"/>
        </w:rPr>
        <w:t>i</w:t>
      </w:r>
      <w:r w:rsidRPr="7F453D84">
        <w:rPr>
          <w:rFonts w:ascii="Arial" w:eastAsia="Arial" w:hAnsi="Arial" w:cs="Arial"/>
          <w:spacing w:val="1"/>
        </w:rPr>
        <w:t>s</w:t>
      </w:r>
      <w:r w:rsidRPr="7F453D84">
        <w:rPr>
          <w:rFonts w:ascii="Arial" w:eastAsia="Arial" w:hAnsi="Arial" w:cs="Arial"/>
        </w:rPr>
        <w:t>te</w:t>
      </w:r>
      <w:r w:rsidRPr="7F453D84">
        <w:rPr>
          <w:rFonts w:ascii="Arial" w:eastAsia="Arial" w:hAnsi="Arial" w:cs="Arial"/>
          <w:spacing w:val="-1"/>
        </w:rPr>
        <w:t>nc</w:t>
      </w:r>
      <w:r w:rsidRPr="7F453D84">
        <w:rPr>
          <w:rFonts w:ascii="Arial" w:eastAsia="Arial" w:hAnsi="Arial" w:cs="Arial"/>
        </w:rPr>
        <w:t>e. The purc</w:t>
      </w:r>
      <w:r w:rsidRPr="7F453D84">
        <w:rPr>
          <w:rFonts w:ascii="Arial" w:eastAsia="Arial" w:hAnsi="Arial" w:cs="Arial"/>
          <w:spacing w:val="-1"/>
        </w:rPr>
        <w:t>h</w:t>
      </w:r>
      <w:r w:rsidRPr="7F453D84">
        <w:rPr>
          <w:rFonts w:ascii="Arial" w:eastAsia="Arial" w:hAnsi="Arial" w:cs="Arial"/>
        </w:rPr>
        <w:t>ase of any alcohol will be at the individual’s expense.</w:t>
      </w:r>
    </w:p>
    <w:p w14:paraId="25A46B28" w14:textId="0ADBDBAB" w:rsidR="009806E9" w:rsidRDefault="009806E9" w:rsidP="00AE12DC">
      <w:pPr>
        <w:pStyle w:val="ListParagraph"/>
        <w:numPr>
          <w:ilvl w:val="1"/>
          <w:numId w:val="3"/>
        </w:numPr>
        <w:spacing w:before="120" w:after="120"/>
        <w:ind w:left="567" w:right="295" w:hanging="567"/>
        <w:contextualSpacing w:val="0"/>
        <w:rPr>
          <w:rFonts w:ascii="Arial" w:eastAsia="Arial" w:hAnsi="Arial" w:cs="Arial"/>
        </w:rPr>
      </w:pPr>
      <w:r w:rsidRPr="7F453D84">
        <w:rPr>
          <w:rFonts w:ascii="Arial" w:eastAsia="Arial" w:hAnsi="Arial" w:cs="Arial"/>
          <w:b/>
          <w:bCs/>
        </w:rPr>
        <w:t>O</w:t>
      </w:r>
      <w:r w:rsidRPr="7F453D84">
        <w:rPr>
          <w:rFonts w:ascii="Arial" w:eastAsia="Arial" w:hAnsi="Arial" w:cs="Arial"/>
          <w:b/>
          <w:bCs/>
          <w:spacing w:val="-2"/>
        </w:rPr>
        <w:t>v</w:t>
      </w:r>
      <w:r w:rsidRPr="7F453D84">
        <w:rPr>
          <w:rFonts w:ascii="Arial" w:eastAsia="Arial" w:hAnsi="Arial" w:cs="Arial"/>
          <w:b/>
          <w:bCs/>
        </w:rPr>
        <w:t>ernight accommodati</w:t>
      </w:r>
      <w:r w:rsidRPr="7F453D84">
        <w:rPr>
          <w:rFonts w:ascii="Arial" w:eastAsia="Arial" w:hAnsi="Arial" w:cs="Arial"/>
          <w:b/>
          <w:bCs/>
          <w:spacing w:val="-1"/>
        </w:rPr>
        <w:t>o</w:t>
      </w:r>
      <w:r w:rsidRPr="7F453D84">
        <w:rPr>
          <w:rFonts w:ascii="Arial" w:eastAsia="Arial" w:hAnsi="Arial" w:cs="Arial"/>
          <w:b/>
          <w:bCs/>
        </w:rPr>
        <w:t>n</w:t>
      </w:r>
      <w:r w:rsidR="005A74E8" w:rsidRPr="7F453D84">
        <w:rPr>
          <w:rFonts w:ascii="Arial" w:eastAsia="Arial" w:hAnsi="Arial" w:cs="Arial"/>
          <w:b/>
          <w:bCs/>
        </w:rPr>
        <w:t xml:space="preserve">: </w:t>
      </w:r>
      <w:r w:rsidRPr="7F453D84">
        <w:rPr>
          <w:rFonts w:ascii="Arial" w:eastAsia="Arial" w:hAnsi="Arial" w:cs="Arial"/>
        </w:rPr>
        <w:t>The c</w:t>
      </w:r>
      <w:r w:rsidRPr="7F453D84">
        <w:rPr>
          <w:rFonts w:ascii="Arial" w:eastAsia="Arial" w:hAnsi="Arial" w:cs="Arial"/>
          <w:spacing w:val="-1"/>
        </w:rPr>
        <w:t>o</w:t>
      </w:r>
      <w:r w:rsidRPr="7F453D84">
        <w:rPr>
          <w:rFonts w:ascii="Arial" w:eastAsia="Arial" w:hAnsi="Arial" w:cs="Arial"/>
        </w:rPr>
        <w:t xml:space="preserve">st of </w:t>
      </w:r>
      <w:r w:rsidRPr="7F453D84">
        <w:rPr>
          <w:rFonts w:ascii="Arial" w:eastAsia="Arial" w:hAnsi="Arial" w:cs="Arial"/>
          <w:spacing w:val="-1"/>
        </w:rPr>
        <w:t>o</w:t>
      </w:r>
      <w:r w:rsidRPr="7F453D84">
        <w:rPr>
          <w:rFonts w:ascii="Arial" w:eastAsia="Arial" w:hAnsi="Arial" w:cs="Arial"/>
        </w:rPr>
        <w:t xml:space="preserve">vernight </w:t>
      </w:r>
      <w:r w:rsidRPr="7F453D84">
        <w:rPr>
          <w:rFonts w:ascii="Arial" w:eastAsia="Arial" w:hAnsi="Arial" w:cs="Arial"/>
          <w:spacing w:val="-1"/>
        </w:rPr>
        <w:t>a</w:t>
      </w:r>
      <w:r w:rsidRPr="7F453D84">
        <w:rPr>
          <w:rFonts w:ascii="Arial" w:eastAsia="Arial" w:hAnsi="Arial" w:cs="Arial"/>
        </w:rPr>
        <w:t>cc</w:t>
      </w:r>
      <w:r w:rsidRPr="7F453D84">
        <w:rPr>
          <w:rFonts w:ascii="Arial" w:eastAsia="Arial" w:hAnsi="Arial" w:cs="Arial"/>
          <w:spacing w:val="-1"/>
        </w:rPr>
        <w:t>o</w:t>
      </w:r>
      <w:r w:rsidRPr="7F453D84">
        <w:rPr>
          <w:rFonts w:ascii="Arial" w:eastAsia="Arial" w:hAnsi="Arial" w:cs="Arial"/>
        </w:rPr>
        <w:t>mmodati</w:t>
      </w:r>
      <w:r w:rsidRPr="7F453D84">
        <w:rPr>
          <w:rFonts w:ascii="Arial" w:eastAsia="Arial" w:hAnsi="Arial" w:cs="Arial"/>
          <w:spacing w:val="-1"/>
        </w:rPr>
        <w:t>o</w:t>
      </w:r>
      <w:r w:rsidRPr="7F453D84">
        <w:rPr>
          <w:rFonts w:ascii="Arial" w:eastAsia="Arial" w:hAnsi="Arial" w:cs="Arial"/>
        </w:rPr>
        <w:t>n is co</w:t>
      </w:r>
      <w:r w:rsidRPr="7F453D84">
        <w:rPr>
          <w:rFonts w:ascii="Arial" w:eastAsia="Arial" w:hAnsi="Arial" w:cs="Arial"/>
          <w:spacing w:val="-1"/>
        </w:rPr>
        <w:t>n</w:t>
      </w:r>
      <w:r w:rsidRPr="7F453D84">
        <w:rPr>
          <w:rFonts w:ascii="Arial" w:eastAsia="Arial" w:hAnsi="Arial" w:cs="Arial"/>
        </w:rPr>
        <w:t>sid</w:t>
      </w:r>
      <w:r w:rsidRPr="7F453D84">
        <w:rPr>
          <w:rFonts w:ascii="Arial" w:eastAsia="Arial" w:hAnsi="Arial" w:cs="Arial"/>
          <w:spacing w:val="-1"/>
        </w:rPr>
        <w:t>e</w:t>
      </w:r>
      <w:r w:rsidRPr="7F453D84">
        <w:rPr>
          <w:rFonts w:ascii="Arial" w:eastAsia="Arial" w:hAnsi="Arial" w:cs="Arial"/>
        </w:rPr>
        <w:t>red a</w:t>
      </w:r>
      <w:r w:rsidRPr="7F453D84">
        <w:rPr>
          <w:rFonts w:ascii="Arial" w:eastAsia="Arial" w:hAnsi="Arial" w:cs="Arial"/>
          <w:spacing w:val="-1"/>
        </w:rPr>
        <w:t xml:space="preserve"> </w:t>
      </w:r>
      <w:r w:rsidRPr="7F453D84">
        <w:rPr>
          <w:rFonts w:ascii="Arial" w:eastAsia="Arial" w:hAnsi="Arial" w:cs="Arial"/>
        </w:rPr>
        <w:t>legitimate expe</w:t>
      </w:r>
      <w:r w:rsidRPr="7F453D84">
        <w:rPr>
          <w:rFonts w:ascii="Arial" w:eastAsia="Arial" w:hAnsi="Arial" w:cs="Arial"/>
          <w:spacing w:val="-1"/>
        </w:rPr>
        <w:t>n</w:t>
      </w:r>
      <w:r w:rsidRPr="7F453D84">
        <w:rPr>
          <w:rFonts w:ascii="Arial" w:eastAsia="Arial" w:hAnsi="Arial" w:cs="Arial"/>
        </w:rPr>
        <w:t>se where an employ</w:t>
      </w:r>
      <w:r w:rsidRPr="7F453D84">
        <w:rPr>
          <w:rFonts w:ascii="Arial" w:eastAsia="Arial" w:hAnsi="Arial" w:cs="Arial"/>
          <w:spacing w:val="-1"/>
        </w:rPr>
        <w:t>e</w:t>
      </w:r>
      <w:r w:rsidRPr="7F453D84">
        <w:rPr>
          <w:rFonts w:ascii="Arial" w:eastAsia="Arial" w:hAnsi="Arial" w:cs="Arial"/>
        </w:rPr>
        <w:t>e ca</w:t>
      </w:r>
      <w:r w:rsidRPr="7F453D84">
        <w:rPr>
          <w:rFonts w:ascii="Arial" w:eastAsia="Arial" w:hAnsi="Arial" w:cs="Arial"/>
          <w:spacing w:val="-1"/>
        </w:rPr>
        <w:t>n</w:t>
      </w:r>
      <w:r w:rsidRPr="7F453D84">
        <w:rPr>
          <w:rFonts w:ascii="Arial" w:eastAsia="Arial" w:hAnsi="Arial" w:cs="Arial"/>
        </w:rPr>
        <w:t>not re</w:t>
      </w:r>
      <w:r w:rsidRPr="7F453D84">
        <w:rPr>
          <w:rFonts w:ascii="Arial" w:eastAsia="Arial" w:hAnsi="Arial" w:cs="Arial"/>
          <w:spacing w:val="-1"/>
        </w:rPr>
        <w:t>a</w:t>
      </w:r>
      <w:r w:rsidRPr="7F453D84">
        <w:rPr>
          <w:rFonts w:ascii="Arial" w:eastAsia="Arial" w:hAnsi="Arial" w:cs="Arial"/>
          <w:spacing w:val="1"/>
        </w:rPr>
        <w:t>s</w:t>
      </w:r>
      <w:r w:rsidRPr="7F453D84">
        <w:rPr>
          <w:rFonts w:ascii="Arial" w:eastAsia="Arial" w:hAnsi="Arial" w:cs="Arial"/>
        </w:rPr>
        <w:t>o</w:t>
      </w:r>
      <w:r w:rsidRPr="7F453D84">
        <w:rPr>
          <w:rFonts w:ascii="Arial" w:eastAsia="Arial" w:hAnsi="Arial" w:cs="Arial"/>
          <w:spacing w:val="-1"/>
        </w:rPr>
        <w:t>n</w:t>
      </w:r>
      <w:r w:rsidRPr="7F453D84">
        <w:rPr>
          <w:rFonts w:ascii="Arial" w:eastAsia="Arial" w:hAnsi="Arial" w:cs="Arial"/>
        </w:rPr>
        <w:t xml:space="preserve">ably </w:t>
      </w:r>
      <w:r w:rsidRPr="7F453D84">
        <w:rPr>
          <w:rFonts w:ascii="Arial" w:eastAsia="Arial" w:hAnsi="Arial" w:cs="Arial"/>
          <w:spacing w:val="-1"/>
        </w:rPr>
        <w:t>b</w:t>
      </w:r>
      <w:r w:rsidRPr="7F453D84">
        <w:rPr>
          <w:rFonts w:ascii="Arial" w:eastAsia="Arial" w:hAnsi="Arial" w:cs="Arial"/>
        </w:rPr>
        <w:t>e expect</w:t>
      </w:r>
      <w:r w:rsidRPr="7F453D84">
        <w:rPr>
          <w:rFonts w:ascii="Arial" w:eastAsia="Arial" w:hAnsi="Arial" w:cs="Arial"/>
          <w:spacing w:val="-1"/>
        </w:rPr>
        <w:t>e</w:t>
      </w:r>
      <w:r w:rsidRPr="7F453D84">
        <w:rPr>
          <w:rFonts w:ascii="Arial" w:eastAsia="Arial" w:hAnsi="Arial" w:cs="Arial"/>
        </w:rPr>
        <w:t>d to make</w:t>
      </w:r>
      <w:r w:rsidRPr="7F453D84">
        <w:rPr>
          <w:rFonts w:ascii="Arial" w:eastAsia="Arial" w:hAnsi="Arial" w:cs="Arial"/>
          <w:spacing w:val="1"/>
        </w:rPr>
        <w:t xml:space="preserve"> </w:t>
      </w:r>
      <w:r w:rsidRPr="7F453D84">
        <w:rPr>
          <w:rFonts w:ascii="Arial" w:eastAsia="Arial" w:hAnsi="Arial" w:cs="Arial"/>
        </w:rPr>
        <w:t xml:space="preserve">the return journey to and from a meeting </w:t>
      </w:r>
      <w:r w:rsidRPr="7F453D84">
        <w:rPr>
          <w:rFonts w:ascii="Arial" w:eastAsia="Arial" w:hAnsi="Arial" w:cs="Arial"/>
          <w:spacing w:val="-1"/>
        </w:rPr>
        <w:t>o</w:t>
      </w:r>
      <w:r w:rsidRPr="7F453D84">
        <w:rPr>
          <w:rFonts w:ascii="Arial" w:eastAsia="Arial" w:hAnsi="Arial" w:cs="Arial"/>
        </w:rPr>
        <w:t>r</w:t>
      </w:r>
      <w:r w:rsidRPr="7F453D84">
        <w:rPr>
          <w:rFonts w:ascii="Arial" w:eastAsia="Arial" w:hAnsi="Arial" w:cs="Arial"/>
          <w:spacing w:val="1"/>
        </w:rPr>
        <w:t xml:space="preserve"> </w:t>
      </w:r>
      <w:r w:rsidRPr="7F453D84">
        <w:rPr>
          <w:rFonts w:ascii="Arial" w:eastAsia="Arial" w:hAnsi="Arial" w:cs="Arial"/>
        </w:rPr>
        <w:t>event in the s</w:t>
      </w:r>
      <w:r w:rsidRPr="7F453D84">
        <w:rPr>
          <w:rFonts w:ascii="Arial" w:eastAsia="Arial" w:hAnsi="Arial" w:cs="Arial"/>
          <w:spacing w:val="-1"/>
        </w:rPr>
        <w:t>a</w:t>
      </w:r>
      <w:r w:rsidRPr="7F453D84">
        <w:rPr>
          <w:rFonts w:ascii="Arial" w:eastAsia="Arial" w:hAnsi="Arial" w:cs="Arial"/>
        </w:rPr>
        <w:t>me day. Overnight accommodation should be no more than £70 outside of London and £120 in London</w:t>
      </w:r>
      <w:r w:rsidR="005A74E8" w:rsidRPr="7F453D84">
        <w:rPr>
          <w:rFonts w:ascii="Arial" w:eastAsia="Arial" w:hAnsi="Arial" w:cs="Arial"/>
        </w:rPr>
        <w:t xml:space="preserve">.  </w:t>
      </w:r>
      <w:r w:rsidRPr="7F453D84">
        <w:rPr>
          <w:rFonts w:ascii="Arial" w:eastAsia="Arial" w:hAnsi="Arial" w:cs="Arial"/>
        </w:rPr>
        <w:t>All booki</w:t>
      </w:r>
      <w:r w:rsidRPr="7F453D84">
        <w:rPr>
          <w:rFonts w:ascii="Arial" w:eastAsia="Arial" w:hAnsi="Arial" w:cs="Arial"/>
          <w:spacing w:val="-1"/>
        </w:rPr>
        <w:t>n</w:t>
      </w:r>
      <w:r w:rsidRPr="7F453D84">
        <w:rPr>
          <w:rFonts w:ascii="Arial" w:eastAsia="Arial" w:hAnsi="Arial" w:cs="Arial"/>
        </w:rPr>
        <w:t xml:space="preserve">gs </w:t>
      </w:r>
      <w:r w:rsidRPr="7F453D84">
        <w:rPr>
          <w:rFonts w:ascii="Arial" w:eastAsia="Arial" w:hAnsi="Arial" w:cs="Arial"/>
          <w:spacing w:val="-2"/>
        </w:rPr>
        <w:t>f</w:t>
      </w:r>
      <w:r w:rsidRPr="7F453D84">
        <w:rPr>
          <w:rFonts w:ascii="Arial" w:eastAsia="Arial" w:hAnsi="Arial" w:cs="Arial"/>
        </w:rPr>
        <w:t xml:space="preserve">or overnight </w:t>
      </w:r>
      <w:r w:rsidRPr="7F453D84">
        <w:rPr>
          <w:rFonts w:ascii="Arial" w:eastAsia="Arial" w:hAnsi="Arial" w:cs="Arial"/>
          <w:spacing w:val="-1"/>
        </w:rPr>
        <w:t>a</w:t>
      </w:r>
      <w:r w:rsidRPr="7F453D84">
        <w:rPr>
          <w:rFonts w:ascii="Arial" w:eastAsia="Arial" w:hAnsi="Arial" w:cs="Arial"/>
        </w:rPr>
        <w:t>ccomm</w:t>
      </w:r>
      <w:r w:rsidRPr="7F453D84">
        <w:rPr>
          <w:rFonts w:ascii="Arial" w:eastAsia="Arial" w:hAnsi="Arial" w:cs="Arial"/>
          <w:spacing w:val="-1"/>
        </w:rPr>
        <w:t>o</w:t>
      </w:r>
      <w:r w:rsidRPr="7F453D84">
        <w:rPr>
          <w:rFonts w:ascii="Arial" w:eastAsia="Arial" w:hAnsi="Arial" w:cs="Arial"/>
        </w:rPr>
        <w:t>dati</w:t>
      </w:r>
      <w:r w:rsidRPr="7F453D84">
        <w:rPr>
          <w:rFonts w:ascii="Arial" w:eastAsia="Arial" w:hAnsi="Arial" w:cs="Arial"/>
          <w:spacing w:val="-1"/>
        </w:rPr>
        <w:t>o</w:t>
      </w:r>
      <w:r w:rsidRPr="7F453D84">
        <w:rPr>
          <w:rFonts w:ascii="Arial" w:eastAsia="Arial" w:hAnsi="Arial" w:cs="Arial"/>
        </w:rPr>
        <w:t>n sh</w:t>
      </w:r>
      <w:r w:rsidRPr="7F453D84">
        <w:rPr>
          <w:rFonts w:ascii="Arial" w:eastAsia="Arial" w:hAnsi="Arial" w:cs="Arial"/>
          <w:spacing w:val="-1"/>
        </w:rPr>
        <w:t>o</w:t>
      </w:r>
      <w:r w:rsidRPr="7F453D84">
        <w:rPr>
          <w:rFonts w:ascii="Arial" w:eastAsia="Arial" w:hAnsi="Arial" w:cs="Arial"/>
        </w:rPr>
        <w:t>uld be</w:t>
      </w:r>
      <w:r w:rsidRPr="7F453D84">
        <w:rPr>
          <w:rFonts w:ascii="Arial" w:eastAsia="Arial" w:hAnsi="Arial" w:cs="Arial"/>
          <w:spacing w:val="-1"/>
        </w:rPr>
        <w:t xml:space="preserve"> </w:t>
      </w:r>
      <w:r w:rsidRPr="7F453D84">
        <w:rPr>
          <w:rFonts w:ascii="Arial" w:eastAsia="Arial" w:hAnsi="Arial" w:cs="Arial"/>
        </w:rPr>
        <w:t>made throu</w:t>
      </w:r>
      <w:r w:rsidRPr="7F453D84">
        <w:rPr>
          <w:rFonts w:ascii="Arial" w:eastAsia="Arial" w:hAnsi="Arial" w:cs="Arial"/>
          <w:spacing w:val="-1"/>
        </w:rPr>
        <w:t>g</w:t>
      </w:r>
      <w:r w:rsidRPr="7F453D84">
        <w:rPr>
          <w:rFonts w:ascii="Arial" w:eastAsia="Arial" w:hAnsi="Arial" w:cs="Arial"/>
        </w:rPr>
        <w:t>h</w:t>
      </w:r>
      <w:r w:rsidRPr="7F453D84">
        <w:rPr>
          <w:rFonts w:ascii="Arial" w:eastAsia="Arial" w:hAnsi="Arial" w:cs="Arial"/>
          <w:spacing w:val="2"/>
        </w:rPr>
        <w:t xml:space="preserve"> </w:t>
      </w:r>
      <w:r w:rsidRPr="7F453D84">
        <w:rPr>
          <w:rFonts w:ascii="Arial" w:eastAsia="Arial" w:hAnsi="Arial" w:cs="Arial"/>
        </w:rPr>
        <w:t xml:space="preserve">the </w:t>
      </w:r>
      <w:r w:rsidR="005A74E8" w:rsidRPr="7F453D84">
        <w:rPr>
          <w:rFonts w:ascii="Arial" w:eastAsia="Arial" w:hAnsi="Arial" w:cs="Arial"/>
        </w:rPr>
        <w:t xml:space="preserve">office manager or CFO.  </w:t>
      </w:r>
      <w:r w:rsidRPr="7F453D84">
        <w:rPr>
          <w:rFonts w:ascii="Arial" w:eastAsia="Arial" w:hAnsi="Arial" w:cs="Arial"/>
        </w:rPr>
        <w:t xml:space="preserve">Bookings </w:t>
      </w:r>
      <w:r w:rsidRPr="7F453D84">
        <w:rPr>
          <w:rFonts w:ascii="Arial" w:eastAsia="Arial" w:hAnsi="Arial" w:cs="Arial"/>
          <w:spacing w:val="-1"/>
        </w:rPr>
        <w:t>m</w:t>
      </w:r>
      <w:r w:rsidRPr="7F453D84">
        <w:rPr>
          <w:rFonts w:ascii="Arial" w:eastAsia="Arial" w:hAnsi="Arial" w:cs="Arial"/>
        </w:rPr>
        <w:t>ade by individuals will not be reimbursed, unless th</w:t>
      </w:r>
      <w:r w:rsidRPr="7F453D84">
        <w:rPr>
          <w:rFonts w:ascii="Arial" w:eastAsia="Arial" w:hAnsi="Arial" w:cs="Arial"/>
          <w:spacing w:val="-1"/>
        </w:rPr>
        <w:t>e</w:t>
      </w:r>
      <w:r w:rsidRPr="7F453D84">
        <w:rPr>
          <w:rFonts w:ascii="Arial" w:eastAsia="Arial" w:hAnsi="Arial" w:cs="Arial"/>
        </w:rPr>
        <w:t>re</w:t>
      </w:r>
      <w:r w:rsidRPr="7F453D84">
        <w:rPr>
          <w:rFonts w:ascii="Arial" w:eastAsia="Arial" w:hAnsi="Arial" w:cs="Arial"/>
          <w:spacing w:val="-1"/>
        </w:rPr>
        <w:t xml:space="preserve"> </w:t>
      </w:r>
      <w:r w:rsidRPr="7F453D84">
        <w:rPr>
          <w:rFonts w:ascii="Arial" w:eastAsia="Arial" w:hAnsi="Arial" w:cs="Arial"/>
        </w:rPr>
        <w:t>are e</w:t>
      </w:r>
      <w:r w:rsidRPr="7F453D84">
        <w:rPr>
          <w:rFonts w:ascii="Arial" w:eastAsia="Arial" w:hAnsi="Arial" w:cs="Arial"/>
          <w:spacing w:val="-1"/>
        </w:rPr>
        <w:t>xc</w:t>
      </w:r>
      <w:r w:rsidRPr="7F453D84">
        <w:rPr>
          <w:rFonts w:ascii="Arial" w:eastAsia="Arial" w:hAnsi="Arial" w:cs="Arial"/>
        </w:rPr>
        <w:t>eptio</w:t>
      </w:r>
      <w:r w:rsidRPr="7F453D84">
        <w:rPr>
          <w:rFonts w:ascii="Arial" w:eastAsia="Arial" w:hAnsi="Arial" w:cs="Arial"/>
          <w:spacing w:val="-1"/>
        </w:rPr>
        <w:t>n</w:t>
      </w:r>
      <w:r w:rsidRPr="7F453D84">
        <w:rPr>
          <w:rFonts w:ascii="Arial" w:eastAsia="Arial" w:hAnsi="Arial" w:cs="Arial"/>
        </w:rPr>
        <w:t>al ci</w:t>
      </w:r>
      <w:r w:rsidRPr="7F453D84">
        <w:rPr>
          <w:rFonts w:ascii="Arial" w:eastAsia="Arial" w:hAnsi="Arial" w:cs="Arial"/>
          <w:spacing w:val="-1"/>
        </w:rPr>
        <w:t>r</w:t>
      </w:r>
      <w:r w:rsidRPr="7F453D84">
        <w:rPr>
          <w:rFonts w:ascii="Arial" w:eastAsia="Arial" w:hAnsi="Arial" w:cs="Arial"/>
          <w:spacing w:val="1"/>
        </w:rPr>
        <w:t>c</w:t>
      </w:r>
      <w:r w:rsidRPr="7F453D84">
        <w:rPr>
          <w:rFonts w:ascii="Arial" w:eastAsia="Arial" w:hAnsi="Arial" w:cs="Arial"/>
        </w:rPr>
        <w:t>u</w:t>
      </w:r>
      <w:r w:rsidRPr="7F453D84">
        <w:rPr>
          <w:rFonts w:ascii="Arial" w:eastAsia="Arial" w:hAnsi="Arial" w:cs="Arial"/>
          <w:spacing w:val="-1"/>
        </w:rPr>
        <w:t>m</w:t>
      </w:r>
      <w:r w:rsidRPr="7F453D84">
        <w:rPr>
          <w:rFonts w:ascii="Arial" w:eastAsia="Arial" w:hAnsi="Arial" w:cs="Arial"/>
        </w:rPr>
        <w:t>sta</w:t>
      </w:r>
      <w:r w:rsidRPr="7F453D84">
        <w:rPr>
          <w:rFonts w:ascii="Arial" w:eastAsia="Arial" w:hAnsi="Arial" w:cs="Arial"/>
          <w:spacing w:val="-1"/>
        </w:rPr>
        <w:t>n</w:t>
      </w:r>
      <w:r w:rsidRPr="7F453D84">
        <w:rPr>
          <w:rFonts w:ascii="Arial" w:eastAsia="Arial" w:hAnsi="Arial" w:cs="Arial"/>
        </w:rPr>
        <w:t>c</w:t>
      </w:r>
      <w:r w:rsidRPr="7F453D84">
        <w:rPr>
          <w:rFonts w:ascii="Arial" w:eastAsia="Arial" w:hAnsi="Arial" w:cs="Arial"/>
          <w:spacing w:val="-1"/>
        </w:rPr>
        <w:t>e</w:t>
      </w:r>
      <w:r w:rsidR="005A74E8" w:rsidRPr="7F453D84">
        <w:rPr>
          <w:rFonts w:ascii="Arial" w:eastAsia="Arial" w:hAnsi="Arial" w:cs="Arial"/>
          <w:spacing w:val="-1"/>
        </w:rPr>
        <w:t>s</w:t>
      </w:r>
      <w:r w:rsidRPr="7F453D84">
        <w:rPr>
          <w:rFonts w:ascii="Arial" w:eastAsia="Arial" w:hAnsi="Arial" w:cs="Arial"/>
        </w:rPr>
        <w:t>, wh</w:t>
      </w:r>
      <w:r w:rsidRPr="7F453D84">
        <w:rPr>
          <w:rFonts w:ascii="Arial" w:eastAsia="Arial" w:hAnsi="Arial" w:cs="Arial"/>
          <w:spacing w:val="-1"/>
        </w:rPr>
        <w:t>e</w:t>
      </w:r>
      <w:r w:rsidRPr="7F453D84">
        <w:rPr>
          <w:rFonts w:ascii="Arial" w:eastAsia="Arial" w:hAnsi="Arial" w:cs="Arial"/>
        </w:rPr>
        <w:t>n the pri</w:t>
      </w:r>
      <w:r w:rsidRPr="7F453D84">
        <w:rPr>
          <w:rFonts w:ascii="Arial" w:eastAsia="Arial" w:hAnsi="Arial" w:cs="Arial"/>
          <w:spacing w:val="-1"/>
        </w:rPr>
        <w:t>o</w:t>
      </w:r>
      <w:r w:rsidRPr="7F453D84">
        <w:rPr>
          <w:rFonts w:ascii="Arial" w:eastAsia="Arial" w:hAnsi="Arial" w:cs="Arial"/>
        </w:rPr>
        <w:t>r ap</w:t>
      </w:r>
      <w:r w:rsidRPr="7F453D84">
        <w:rPr>
          <w:rFonts w:ascii="Arial" w:eastAsia="Arial" w:hAnsi="Arial" w:cs="Arial"/>
          <w:spacing w:val="-1"/>
        </w:rPr>
        <w:t>p</w:t>
      </w:r>
      <w:r w:rsidRPr="7F453D84">
        <w:rPr>
          <w:rFonts w:ascii="Arial" w:eastAsia="Arial" w:hAnsi="Arial" w:cs="Arial"/>
        </w:rPr>
        <w:t>roval of the he</w:t>
      </w:r>
      <w:r w:rsidRPr="7F453D84">
        <w:rPr>
          <w:rFonts w:ascii="Arial" w:eastAsia="Arial" w:hAnsi="Arial" w:cs="Arial"/>
          <w:spacing w:val="-1"/>
        </w:rPr>
        <w:t>a</w:t>
      </w:r>
      <w:r w:rsidRPr="7F453D84">
        <w:rPr>
          <w:rFonts w:ascii="Arial" w:eastAsia="Arial" w:hAnsi="Arial" w:cs="Arial"/>
        </w:rPr>
        <w:t>dte</w:t>
      </w:r>
      <w:r w:rsidRPr="7F453D84">
        <w:rPr>
          <w:rFonts w:ascii="Arial" w:eastAsia="Arial" w:hAnsi="Arial" w:cs="Arial"/>
          <w:spacing w:val="-1"/>
        </w:rPr>
        <w:t>a</w:t>
      </w:r>
      <w:r w:rsidRPr="7F453D84">
        <w:rPr>
          <w:rFonts w:ascii="Arial" w:eastAsia="Arial" w:hAnsi="Arial" w:cs="Arial"/>
        </w:rPr>
        <w:t>c</w:t>
      </w:r>
      <w:r w:rsidRPr="7F453D84">
        <w:rPr>
          <w:rFonts w:ascii="Arial" w:eastAsia="Arial" w:hAnsi="Arial" w:cs="Arial"/>
          <w:spacing w:val="-1"/>
        </w:rPr>
        <w:t>h</w:t>
      </w:r>
      <w:r w:rsidRPr="7F453D84">
        <w:rPr>
          <w:rFonts w:ascii="Arial" w:eastAsia="Arial" w:hAnsi="Arial" w:cs="Arial"/>
        </w:rPr>
        <w:t>er</w:t>
      </w:r>
      <w:r w:rsidR="005A74E8" w:rsidRPr="7F453D84">
        <w:rPr>
          <w:rFonts w:ascii="Arial" w:eastAsia="Arial" w:hAnsi="Arial" w:cs="Arial"/>
        </w:rPr>
        <w:t>/CEO</w:t>
      </w:r>
      <w:r w:rsidRPr="7F453D84">
        <w:rPr>
          <w:rFonts w:ascii="Arial" w:eastAsia="Arial" w:hAnsi="Arial" w:cs="Arial"/>
        </w:rPr>
        <w:t xml:space="preserve"> m</w:t>
      </w:r>
      <w:r w:rsidRPr="7F453D84">
        <w:rPr>
          <w:rFonts w:ascii="Arial" w:eastAsia="Arial" w:hAnsi="Arial" w:cs="Arial"/>
          <w:spacing w:val="-1"/>
        </w:rPr>
        <w:t>u</w:t>
      </w:r>
      <w:r w:rsidRPr="7F453D84">
        <w:rPr>
          <w:rFonts w:ascii="Arial" w:eastAsia="Arial" w:hAnsi="Arial" w:cs="Arial"/>
          <w:spacing w:val="1"/>
        </w:rPr>
        <w:t>s</w:t>
      </w:r>
      <w:r w:rsidRPr="7F453D84">
        <w:rPr>
          <w:rFonts w:ascii="Arial" w:eastAsia="Arial" w:hAnsi="Arial" w:cs="Arial"/>
        </w:rPr>
        <w:t>t be granted.</w:t>
      </w:r>
      <w:r w:rsidR="005A74E8" w:rsidRPr="7F453D84">
        <w:rPr>
          <w:rFonts w:ascii="Arial" w:eastAsia="Arial" w:hAnsi="Arial" w:cs="Arial"/>
        </w:rPr>
        <w:t xml:space="preserve">   </w:t>
      </w:r>
    </w:p>
    <w:p w14:paraId="76B99E69" w14:textId="5B175EFA" w:rsidR="009845FB" w:rsidRPr="00AE03F2" w:rsidRDefault="009845FB" w:rsidP="00AE12DC">
      <w:pPr>
        <w:pStyle w:val="ListParagraph"/>
        <w:numPr>
          <w:ilvl w:val="1"/>
          <w:numId w:val="3"/>
        </w:numPr>
        <w:spacing w:before="120" w:after="120"/>
        <w:ind w:left="567" w:right="-85" w:hanging="567"/>
        <w:contextualSpacing w:val="0"/>
        <w:rPr>
          <w:rFonts w:ascii="Arial" w:eastAsia="Times New Roman" w:hAnsi="Arial" w:cs="Arial"/>
          <w:lang w:eastAsia="en-GB"/>
        </w:rPr>
      </w:pPr>
      <w:r w:rsidRPr="005F291B">
        <w:rPr>
          <w:rFonts w:ascii="Arial" w:eastAsia="Times New Roman" w:hAnsi="Arial" w:cs="Arial"/>
          <w:lang w:eastAsia="en-GB"/>
        </w:rPr>
        <w:t xml:space="preserve">All expenses </w:t>
      </w:r>
      <w:r w:rsidR="00AE03F2" w:rsidRPr="7F453D84">
        <w:rPr>
          <w:rFonts w:ascii="Arial" w:eastAsia="Times New Roman" w:hAnsi="Arial" w:cs="Arial"/>
          <w:lang w:eastAsia="en-GB"/>
        </w:rPr>
        <w:t>(with the exception of mileage)</w:t>
      </w:r>
      <w:r w:rsidR="00AE03F2">
        <w:rPr>
          <w:rFonts w:ascii="Arial" w:eastAsia="Times New Roman" w:hAnsi="Arial" w:cs="Arial"/>
          <w:lang w:eastAsia="en-GB"/>
        </w:rPr>
        <w:t xml:space="preserve"> </w:t>
      </w:r>
      <w:r w:rsidRPr="005F291B">
        <w:rPr>
          <w:rFonts w:ascii="Arial" w:eastAsia="Times New Roman" w:hAnsi="Arial" w:cs="Arial"/>
          <w:lang w:eastAsia="en-GB"/>
        </w:rPr>
        <w:t xml:space="preserve">are to be accompanied </w:t>
      </w:r>
      <w:r w:rsidR="007626EA" w:rsidRPr="005F291B">
        <w:rPr>
          <w:rFonts w:ascii="Arial" w:eastAsia="Times New Roman" w:hAnsi="Arial" w:cs="Arial"/>
          <w:lang w:eastAsia="en-GB"/>
        </w:rPr>
        <w:t>by</w:t>
      </w:r>
      <w:r w:rsidRPr="005F291B">
        <w:rPr>
          <w:rFonts w:ascii="Arial" w:eastAsia="Times New Roman" w:hAnsi="Arial" w:cs="Arial"/>
          <w:lang w:eastAsia="en-GB"/>
        </w:rPr>
        <w:t xml:space="preserve"> </w:t>
      </w:r>
      <w:r w:rsidR="00D67CAC" w:rsidRPr="00D67CAC">
        <w:rPr>
          <w:rFonts w:ascii="Arial" w:eastAsia="Arial" w:hAnsi="Arial" w:cs="Arial"/>
        </w:rPr>
        <w:t>fully it</w:t>
      </w:r>
      <w:r w:rsidR="00D67CAC" w:rsidRPr="00D67CAC">
        <w:rPr>
          <w:rFonts w:ascii="Arial" w:eastAsia="Arial" w:hAnsi="Arial" w:cs="Arial"/>
          <w:spacing w:val="1"/>
        </w:rPr>
        <w:t>e</w:t>
      </w:r>
      <w:r w:rsidR="00D67CAC" w:rsidRPr="00D67CAC">
        <w:rPr>
          <w:rFonts w:ascii="Arial" w:eastAsia="Arial" w:hAnsi="Arial" w:cs="Arial"/>
        </w:rPr>
        <w:t>mi</w:t>
      </w:r>
      <w:r w:rsidR="00D67CAC" w:rsidRPr="00D67CAC">
        <w:rPr>
          <w:rFonts w:ascii="Arial" w:eastAsia="Arial" w:hAnsi="Arial" w:cs="Arial"/>
          <w:spacing w:val="1"/>
        </w:rPr>
        <w:t>s</w:t>
      </w:r>
      <w:r w:rsidR="00D67CAC" w:rsidRPr="00D67CAC">
        <w:rPr>
          <w:rFonts w:ascii="Arial" w:eastAsia="Arial" w:hAnsi="Arial" w:cs="Arial"/>
        </w:rPr>
        <w:t>ed original re</w:t>
      </w:r>
      <w:r w:rsidR="00D67CAC" w:rsidRPr="00D67CAC">
        <w:rPr>
          <w:rFonts w:ascii="Arial" w:eastAsia="Arial" w:hAnsi="Arial" w:cs="Arial"/>
          <w:spacing w:val="1"/>
        </w:rPr>
        <w:t>c</w:t>
      </w:r>
      <w:r w:rsidR="00D67CAC" w:rsidRPr="00D67CAC">
        <w:rPr>
          <w:rFonts w:ascii="Arial" w:eastAsia="Arial" w:hAnsi="Arial" w:cs="Arial"/>
        </w:rPr>
        <w:t>e</w:t>
      </w:r>
      <w:r w:rsidR="00D67CAC" w:rsidRPr="00D67CAC">
        <w:rPr>
          <w:rFonts w:ascii="Arial" w:eastAsia="Arial" w:hAnsi="Arial" w:cs="Arial"/>
          <w:spacing w:val="-1"/>
        </w:rPr>
        <w:t>i</w:t>
      </w:r>
      <w:r w:rsidR="00D67CAC" w:rsidRPr="00D67CAC">
        <w:rPr>
          <w:rFonts w:ascii="Arial" w:eastAsia="Arial" w:hAnsi="Arial" w:cs="Arial"/>
        </w:rPr>
        <w:t xml:space="preserve">pts </w:t>
      </w:r>
      <w:r w:rsidR="00D67CAC" w:rsidRPr="7F453D84">
        <w:rPr>
          <w:rFonts w:ascii="Arial" w:eastAsia="Arial" w:hAnsi="Arial" w:cs="Arial"/>
        </w:rPr>
        <w:t>(wh</w:t>
      </w:r>
      <w:r w:rsidR="00D67CAC" w:rsidRPr="7F453D84">
        <w:rPr>
          <w:rFonts w:ascii="Arial" w:eastAsia="Arial" w:hAnsi="Arial" w:cs="Arial"/>
          <w:spacing w:val="-1"/>
        </w:rPr>
        <w:t>i</w:t>
      </w:r>
      <w:r w:rsidR="00D67CAC" w:rsidRPr="7F453D84">
        <w:rPr>
          <w:rFonts w:ascii="Arial" w:eastAsia="Arial" w:hAnsi="Arial" w:cs="Arial"/>
        </w:rPr>
        <w:t>ch exc</w:t>
      </w:r>
      <w:r w:rsidR="00D67CAC" w:rsidRPr="7F453D84">
        <w:rPr>
          <w:rFonts w:ascii="Arial" w:eastAsia="Arial" w:hAnsi="Arial" w:cs="Arial"/>
          <w:spacing w:val="-1"/>
        </w:rPr>
        <w:t>l</w:t>
      </w:r>
      <w:r w:rsidR="00D67CAC" w:rsidRPr="7F453D84">
        <w:rPr>
          <w:rFonts w:ascii="Arial" w:eastAsia="Arial" w:hAnsi="Arial" w:cs="Arial"/>
        </w:rPr>
        <w:t>ud</w:t>
      </w:r>
      <w:r w:rsidR="00D67CAC" w:rsidRPr="7F453D84">
        <w:rPr>
          <w:rFonts w:ascii="Arial" w:eastAsia="Arial" w:hAnsi="Arial" w:cs="Arial"/>
          <w:spacing w:val="-1"/>
        </w:rPr>
        <w:t>e</w:t>
      </w:r>
      <w:r w:rsidR="00D67CAC" w:rsidRPr="7F453D84">
        <w:rPr>
          <w:rFonts w:ascii="Arial" w:eastAsia="Arial" w:hAnsi="Arial" w:cs="Arial"/>
        </w:rPr>
        <w:t xml:space="preserve">s </w:t>
      </w:r>
      <w:r w:rsidR="00D67CAC" w:rsidRPr="7F453D84">
        <w:rPr>
          <w:rFonts w:ascii="Arial" w:eastAsia="Arial" w:hAnsi="Arial" w:cs="Arial"/>
          <w:spacing w:val="-1"/>
        </w:rPr>
        <w:t>p</w:t>
      </w:r>
      <w:r w:rsidR="00D67CAC" w:rsidRPr="7F453D84">
        <w:rPr>
          <w:rFonts w:ascii="Arial" w:eastAsia="Arial" w:hAnsi="Arial" w:cs="Arial"/>
        </w:rPr>
        <w:t>hotocopi</w:t>
      </w:r>
      <w:r w:rsidR="00D67CAC" w:rsidRPr="7F453D84">
        <w:rPr>
          <w:rFonts w:ascii="Arial" w:eastAsia="Arial" w:hAnsi="Arial" w:cs="Arial"/>
          <w:spacing w:val="-1"/>
        </w:rPr>
        <w:t>e</w:t>
      </w:r>
      <w:r w:rsidR="00D67CAC" w:rsidRPr="7F453D84">
        <w:rPr>
          <w:rFonts w:ascii="Arial" w:eastAsia="Arial" w:hAnsi="Arial" w:cs="Arial"/>
        </w:rPr>
        <w:t>s</w:t>
      </w:r>
      <w:r w:rsidR="00D67CAC" w:rsidRPr="7F453D84">
        <w:rPr>
          <w:rFonts w:ascii="Arial" w:eastAsia="Arial" w:hAnsi="Arial" w:cs="Arial"/>
          <w:spacing w:val="1"/>
        </w:rPr>
        <w:t xml:space="preserve"> </w:t>
      </w:r>
      <w:r w:rsidR="00D67CAC" w:rsidRPr="7F453D84">
        <w:rPr>
          <w:rFonts w:ascii="Arial" w:eastAsia="Arial" w:hAnsi="Arial" w:cs="Arial"/>
        </w:rPr>
        <w:t>or credit</w:t>
      </w:r>
      <w:r w:rsidR="00D67CAC" w:rsidRPr="7F453D84">
        <w:rPr>
          <w:rFonts w:ascii="Arial" w:eastAsia="Arial" w:hAnsi="Arial" w:cs="Arial"/>
          <w:spacing w:val="-1"/>
        </w:rPr>
        <w:t xml:space="preserve"> </w:t>
      </w:r>
      <w:r w:rsidR="00D67CAC" w:rsidRPr="7F453D84">
        <w:rPr>
          <w:rFonts w:ascii="Arial" w:eastAsia="Arial" w:hAnsi="Arial" w:cs="Arial"/>
        </w:rPr>
        <w:t>card transacti</w:t>
      </w:r>
      <w:r w:rsidR="00D67CAC" w:rsidRPr="7F453D84">
        <w:rPr>
          <w:rFonts w:ascii="Arial" w:eastAsia="Arial" w:hAnsi="Arial" w:cs="Arial"/>
          <w:spacing w:val="-1"/>
        </w:rPr>
        <w:t>o</w:t>
      </w:r>
      <w:r w:rsidR="00D67CAC" w:rsidRPr="7F453D84">
        <w:rPr>
          <w:rFonts w:ascii="Arial" w:eastAsia="Arial" w:hAnsi="Arial" w:cs="Arial"/>
        </w:rPr>
        <w:t xml:space="preserve">n </w:t>
      </w:r>
      <w:r w:rsidR="00D67CAC" w:rsidRPr="7F453D84">
        <w:rPr>
          <w:rFonts w:ascii="Arial" w:eastAsia="Arial" w:hAnsi="Arial" w:cs="Arial"/>
          <w:spacing w:val="1"/>
        </w:rPr>
        <w:t>s</w:t>
      </w:r>
      <w:r w:rsidR="00D67CAC" w:rsidRPr="7F453D84">
        <w:rPr>
          <w:rFonts w:ascii="Arial" w:eastAsia="Arial" w:hAnsi="Arial" w:cs="Arial"/>
        </w:rPr>
        <w:t>lip</w:t>
      </w:r>
      <w:r w:rsidR="00D67CAC" w:rsidRPr="7F453D84">
        <w:rPr>
          <w:rFonts w:ascii="Arial" w:eastAsia="Arial" w:hAnsi="Arial" w:cs="Arial"/>
          <w:spacing w:val="1"/>
        </w:rPr>
        <w:t>s</w:t>
      </w:r>
      <w:r w:rsidR="00D67CAC" w:rsidRPr="7F453D84">
        <w:rPr>
          <w:rFonts w:ascii="Arial" w:eastAsia="Arial" w:hAnsi="Arial" w:cs="Arial"/>
        </w:rPr>
        <w:t>)</w:t>
      </w:r>
      <w:r w:rsidR="00D67CAC" w:rsidRPr="00D67CAC">
        <w:rPr>
          <w:rFonts w:ascii="Arial" w:eastAsia="Arial" w:hAnsi="Arial" w:cs="Arial"/>
        </w:rPr>
        <w:t xml:space="preserve"> </w:t>
      </w:r>
      <w:r w:rsidRPr="005F291B">
        <w:rPr>
          <w:rFonts w:ascii="Arial" w:eastAsia="Times New Roman" w:hAnsi="Arial" w:cs="Arial"/>
          <w:lang w:eastAsia="en-GB"/>
        </w:rPr>
        <w:t xml:space="preserve">and </w:t>
      </w:r>
      <w:r w:rsidR="00D67CAC">
        <w:rPr>
          <w:rFonts w:ascii="Arial" w:eastAsia="Times New Roman" w:hAnsi="Arial" w:cs="Arial"/>
          <w:lang w:eastAsia="en-GB"/>
        </w:rPr>
        <w:t xml:space="preserve">approved and </w:t>
      </w:r>
      <w:r w:rsidRPr="005F291B">
        <w:rPr>
          <w:rFonts w:ascii="Arial" w:eastAsia="Times New Roman" w:hAnsi="Arial" w:cs="Arial"/>
          <w:lang w:eastAsia="en-GB"/>
        </w:rPr>
        <w:t>signed off by the school headteacher/CEO.</w:t>
      </w:r>
      <w:r w:rsidR="00AE03F2">
        <w:rPr>
          <w:rFonts w:ascii="Arial" w:eastAsia="Times New Roman" w:hAnsi="Arial" w:cs="Arial"/>
          <w:lang w:eastAsia="en-GB"/>
        </w:rPr>
        <w:t xml:space="preserve"> </w:t>
      </w:r>
      <w:r w:rsidR="00AE03F2" w:rsidRPr="7F453D84">
        <w:rPr>
          <w:rFonts w:ascii="Arial" w:eastAsia="Arial" w:hAnsi="Arial" w:cs="Arial"/>
        </w:rPr>
        <w:t>Cred</w:t>
      </w:r>
      <w:r w:rsidR="00AE03F2" w:rsidRPr="7F453D84">
        <w:rPr>
          <w:rFonts w:ascii="Arial" w:eastAsia="Arial" w:hAnsi="Arial" w:cs="Arial"/>
          <w:spacing w:val="-1"/>
        </w:rPr>
        <w:t>i</w:t>
      </w:r>
      <w:r w:rsidR="00AE03F2" w:rsidRPr="7F453D84">
        <w:rPr>
          <w:rFonts w:ascii="Arial" w:eastAsia="Arial" w:hAnsi="Arial" w:cs="Arial"/>
        </w:rPr>
        <w:t>t card</w:t>
      </w:r>
      <w:r w:rsidR="00AE03F2" w:rsidRPr="7F453D84">
        <w:rPr>
          <w:rFonts w:ascii="Arial" w:eastAsia="Arial" w:hAnsi="Arial" w:cs="Arial"/>
          <w:spacing w:val="-1"/>
        </w:rPr>
        <w:t xml:space="preserve"> </w:t>
      </w:r>
      <w:r w:rsidR="00AE03F2" w:rsidRPr="7F453D84">
        <w:rPr>
          <w:rFonts w:ascii="Arial" w:eastAsia="Arial" w:hAnsi="Arial" w:cs="Arial"/>
        </w:rPr>
        <w:t>s</w:t>
      </w:r>
      <w:r w:rsidR="00AE03F2" w:rsidRPr="7F453D84">
        <w:rPr>
          <w:rFonts w:ascii="Arial" w:eastAsia="Arial" w:hAnsi="Arial" w:cs="Arial"/>
          <w:spacing w:val="-1"/>
        </w:rPr>
        <w:t>l</w:t>
      </w:r>
      <w:r w:rsidR="00AE03F2" w:rsidRPr="7F453D84">
        <w:rPr>
          <w:rFonts w:ascii="Arial" w:eastAsia="Arial" w:hAnsi="Arial" w:cs="Arial"/>
        </w:rPr>
        <w:t xml:space="preserve">ips </w:t>
      </w:r>
      <w:r w:rsidR="00AE03F2" w:rsidRPr="7F453D84">
        <w:rPr>
          <w:rFonts w:ascii="Arial" w:eastAsia="Arial" w:hAnsi="Arial" w:cs="Arial"/>
          <w:spacing w:val="-1"/>
        </w:rPr>
        <w:t>d</w:t>
      </w:r>
      <w:r w:rsidR="00AE03F2" w:rsidRPr="7F453D84">
        <w:rPr>
          <w:rFonts w:ascii="Arial" w:eastAsia="Arial" w:hAnsi="Arial" w:cs="Arial"/>
        </w:rPr>
        <w:t>o not co</w:t>
      </w:r>
      <w:r w:rsidR="00AE03F2" w:rsidRPr="7F453D84">
        <w:rPr>
          <w:rFonts w:ascii="Arial" w:eastAsia="Arial" w:hAnsi="Arial" w:cs="Arial"/>
          <w:spacing w:val="-1"/>
        </w:rPr>
        <w:t>n</w:t>
      </w:r>
      <w:r w:rsidR="00AE03F2" w:rsidRPr="7F453D84">
        <w:rPr>
          <w:rFonts w:ascii="Arial" w:eastAsia="Arial" w:hAnsi="Arial" w:cs="Arial"/>
        </w:rPr>
        <w:t>stit</w:t>
      </w:r>
      <w:r w:rsidR="00AE03F2" w:rsidRPr="7F453D84">
        <w:rPr>
          <w:rFonts w:ascii="Arial" w:eastAsia="Arial" w:hAnsi="Arial" w:cs="Arial"/>
          <w:spacing w:val="-1"/>
        </w:rPr>
        <w:t>u</w:t>
      </w:r>
      <w:r w:rsidR="00AE03F2" w:rsidRPr="7F453D84">
        <w:rPr>
          <w:rFonts w:ascii="Arial" w:eastAsia="Arial" w:hAnsi="Arial" w:cs="Arial"/>
        </w:rPr>
        <w:t>te rece</w:t>
      </w:r>
      <w:r w:rsidR="00AE03F2" w:rsidRPr="7F453D84">
        <w:rPr>
          <w:rFonts w:ascii="Arial" w:eastAsia="Arial" w:hAnsi="Arial" w:cs="Arial"/>
          <w:spacing w:val="-1"/>
        </w:rPr>
        <w:t>i</w:t>
      </w:r>
      <w:r w:rsidR="00AE03F2" w:rsidRPr="7F453D84">
        <w:rPr>
          <w:rFonts w:ascii="Arial" w:eastAsia="Arial" w:hAnsi="Arial" w:cs="Arial"/>
        </w:rPr>
        <w:t>pts from a s</w:t>
      </w:r>
      <w:r w:rsidR="00AE03F2" w:rsidRPr="7F453D84">
        <w:rPr>
          <w:rFonts w:ascii="Arial" w:eastAsia="Arial" w:hAnsi="Arial" w:cs="Arial"/>
          <w:spacing w:val="-1"/>
        </w:rPr>
        <w:t>u</w:t>
      </w:r>
      <w:r w:rsidR="00AE03F2" w:rsidRPr="7F453D84">
        <w:rPr>
          <w:rFonts w:ascii="Arial" w:eastAsia="Arial" w:hAnsi="Arial" w:cs="Arial"/>
        </w:rPr>
        <w:t>ppl</w:t>
      </w:r>
      <w:r w:rsidR="00AE03F2" w:rsidRPr="7F453D84">
        <w:rPr>
          <w:rFonts w:ascii="Arial" w:eastAsia="Arial" w:hAnsi="Arial" w:cs="Arial"/>
          <w:spacing w:val="-1"/>
        </w:rPr>
        <w:t>i</w:t>
      </w:r>
      <w:r w:rsidR="00AE03F2" w:rsidRPr="7F453D84">
        <w:rPr>
          <w:rFonts w:ascii="Arial" w:eastAsia="Arial" w:hAnsi="Arial" w:cs="Arial"/>
        </w:rPr>
        <w:t>er and ex</w:t>
      </w:r>
      <w:r w:rsidR="00AE03F2" w:rsidRPr="7F453D84">
        <w:rPr>
          <w:rFonts w:ascii="Arial" w:eastAsia="Arial" w:hAnsi="Arial" w:cs="Arial"/>
          <w:spacing w:val="-1"/>
        </w:rPr>
        <w:t>p</w:t>
      </w:r>
      <w:r w:rsidR="00AE03F2" w:rsidRPr="7F453D84">
        <w:rPr>
          <w:rFonts w:ascii="Arial" w:eastAsia="Arial" w:hAnsi="Arial" w:cs="Arial"/>
        </w:rPr>
        <w:t>e</w:t>
      </w:r>
      <w:r w:rsidR="00AE03F2" w:rsidRPr="7F453D84">
        <w:rPr>
          <w:rFonts w:ascii="Arial" w:eastAsia="Arial" w:hAnsi="Arial" w:cs="Arial"/>
          <w:spacing w:val="-1"/>
        </w:rPr>
        <w:t>n</w:t>
      </w:r>
      <w:r w:rsidR="00AE03F2" w:rsidRPr="7F453D84">
        <w:rPr>
          <w:rFonts w:ascii="Arial" w:eastAsia="Arial" w:hAnsi="Arial" w:cs="Arial"/>
          <w:spacing w:val="1"/>
        </w:rPr>
        <w:t>s</w:t>
      </w:r>
      <w:r w:rsidR="00AE03F2" w:rsidRPr="7F453D84">
        <w:rPr>
          <w:rFonts w:ascii="Arial" w:eastAsia="Arial" w:hAnsi="Arial" w:cs="Arial"/>
          <w:spacing w:val="-1"/>
        </w:rPr>
        <w:t>e</w:t>
      </w:r>
      <w:r w:rsidR="00AE03F2" w:rsidRPr="7F453D84">
        <w:rPr>
          <w:rFonts w:ascii="Arial" w:eastAsia="Arial" w:hAnsi="Arial" w:cs="Arial"/>
        </w:rPr>
        <w:t>s</w:t>
      </w:r>
      <w:r w:rsidR="00AE03F2" w:rsidRPr="7F453D84">
        <w:rPr>
          <w:rFonts w:ascii="Arial" w:eastAsia="Arial" w:hAnsi="Arial" w:cs="Arial"/>
          <w:spacing w:val="1"/>
        </w:rPr>
        <w:t xml:space="preserve"> </w:t>
      </w:r>
      <w:r w:rsidR="00AE03F2" w:rsidRPr="7F453D84">
        <w:rPr>
          <w:rFonts w:ascii="Arial" w:eastAsia="Arial" w:hAnsi="Arial" w:cs="Arial"/>
        </w:rPr>
        <w:t>incurred</w:t>
      </w:r>
      <w:r w:rsidR="00AE03F2" w:rsidRPr="7F453D84">
        <w:rPr>
          <w:rFonts w:ascii="Arial" w:eastAsia="Arial" w:hAnsi="Arial" w:cs="Arial"/>
          <w:spacing w:val="-1"/>
        </w:rPr>
        <w:t xml:space="preserve"> </w:t>
      </w:r>
      <w:r w:rsidR="00AE03F2" w:rsidRPr="7F453D84">
        <w:rPr>
          <w:rFonts w:ascii="Arial" w:eastAsia="Arial" w:hAnsi="Arial" w:cs="Arial"/>
        </w:rPr>
        <w:t>will not be re</w:t>
      </w:r>
      <w:r w:rsidR="00AE03F2" w:rsidRPr="7F453D84">
        <w:rPr>
          <w:rFonts w:ascii="Arial" w:eastAsia="Arial" w:hAnsi="Arial" w:cs="Arial"/>
          <w:spacing w:val="-1"/>
        </w:rPr>
        <w:t>i</w:t>
      </w:r>
      <w:r w:rsidR="00AE03F2" w:rsidRPr="7F453D84">
        <w:rPr>
          <w:rFonts w:ascii="Arial" w:eastAsia="Arial" w:hAnsi="Arial" w:cs="Arial"/>
        </w:rPr>
        <w:t>mburs</w:t>
      </w:r>
      <w:r w:rsidR="00AE03F2" w:rsidRPr="7F453D84">
        <w:rPr>
          <w:rFonts w:ascii="Arial" w:eastAsia="Arial" w:hAnsi="Arial" w:cs="Arial"/>
          <w:spacing w:val="-1"/>
        </w:rPr>
        <w:t>e</w:t>
      </w:r>
      <w:r w:rsidR="00AE03F2" w:rsidRPr="7F453D84">
        <w:rPr>
          <w:rFonts w:ascii="Arial" w:eastAsia="Arial" w:hAnsi="Arial" w:cs="Arial"/>
        </w:rPr>
        <w:t>d on the ba</w:t>
      </w:r>
      <w:r w:rsidR="00AE03F2" w:rsidRPr="7F453D84">
        <w:rPr>
          <w:rFonts w:ascii="Arial" w:eastAsia="Arial" w:hAnsi="Arial" w:cs="Arial"/>
          <w:spacing w:val="1"/>
        </w:rPr>
        <w:t>s</w:t>
      </w:r>
      <w:r w:rsidR="00AE03F2" w:rsidRPr="7F453D84">
        <w:rPr>
          <w:rFonts w:ascii="Arial" w:eastAsia="Arial" w:hAnsi="Arial" w:cs="Arial"/>
        </w:rPr>
        <w:t xml:space="preserve">is of the </w:t>
      </w:r>
      <w:r w:rsidR="00AE03F2" w:rsidRPr="7F453D84">
        <w:rPr>
          <w:rFonts w:ascii="Arial" w:eastAsia="Arial" w:hAnsi="Arial" w:cs="Arial"/>
          <w:spacing w:val="1"/>
        </w:rPr>
        <w:t>s</w:t>
      </w:r>
      <w:r w:rsidR="00AE03F2" w:rsidRPr="7F453D84">
        <w:rPr>
          <w:rFonts w:ascii="Arial" w:eastAsia="Arial" w:hAnsi="Arial" w:cs="Arial"/>
        </w:rPr>
        <w:t>ubmis</w:t>
      </w:r>
      <w:r w:rsidR="00AE03F2" w:rsidRPr="7F453D84">
        <w:rPr>
          <w:rFonts w:ascii="Arial" w:eastAsia="Arial" w:hAnsi="Arial" w:cs="Arial"/>
          <w:spacing w:val="1"/>
        </w:rPr>
        <w:t>s</w:t>
      </w:r>
      <w:r w:rsidR="00AE03F2" w:rsidRPr="7F453D84">
        <w:rPr>
          <w:rFonts w:ascii="Arial" w:eastAsia="Arial" w:hAnsi="Arial" w:cs="Arial"/>
        </w:rPr>
        <w:t xml:space="preserve">ion of </w:t>
      </w:r>
      <w:r w:rsidR="00AE03F2" w:rsidRPr="7F453D84">
        <w:rPr>
          <w:rFonts w:ascii="Arial" w:eastAsia="Arial" w:hAnsi="Arial" w:cs="Arial"/>
          <w:spacing w:val="1"/>
        </w:rPr>
        <w:t>c</w:t>
      </w:r>
      <w:r w:rsidR="00AE03F2" w:rsidRPr="7F453D84">
        <w:rPr>
          <w:rFonts w:ascii="Arial" w:eastAsia="Arial" w:hAnsi="Arial" w:cs="Arial"/>
        </w:rPr>
        <w:t>redit</w:t>
      </w:r>
      <w:r w:rsidR="00AE03F2" w:rsidRPr="7F453D84">
        <w:rPr>
          <w:rFonts w:ascii="Arial" w:eastAsia="Arial" w:hAnsi="Arial" w:cs="Arial"/>
          <w:spacing w:val="-2"/>
        </w:rPr>
        <w:t xml:space="preserve"> </w:t>
      </w:r>
      <w:r w:rsidR="00AE03F2" w:rsidRPr="7F453D84">
        <w:rPr>
          <w:rFonts w:ascii="Arial" w:eastAsia="Arial" w:hAnsi="Arial" w:cs="Arial"/>
          <w:spacing w:val="1"/>
        </w:rPr>
        <w:t>c</w:t>
      </w:r>
      <w:r w:rsidR="00AE03F2" w:rsidRPr="7F453D84">
        <w:rPr>
          <w:rFonts w:ascii="Arial" w:eastAsia="Arial" w:hAnsi="Arial" w:cs="Arial"/>
        </w:rPr>
        <w:t xml:space="preserve">ard </w:t>
      </w:r>
      <w:r w:rsidR="00AE03F2" w:rsidRPr="7F453D84">
        <w:rPr>
          <w:rFonts w:ascii="Arial" w:eastAsia="Arial" w:hAnsi="Arial" w:cs="Arial"/>
          <w:spacing w:val="1"/>
        </w:rPr>
        <w:t>s</w:t>
      </w:r>
      <w:r w:rsidR="00AE03F2" w:rsidRPr="7F453D84">
        <w:rPr>
          <w:rFonts w:ascii="Arial" w:eastAsia="Arial" w:hAnsi="Arial" w:cs="Arial"/>
        </w:rPr>
        <w:t>lips alone</w:t>
      </w:r>
    </w:p>
    <w:p w14:paraId="49FF29C4" w14:textId="3C5F2F03" w:rsidR="00600962" w:rsidRDefault="00600962" w:rsidP="00AE12DC">
      <w:pPr>
        <w:pStyle w:val="ListParagraph"/>
        <w:numPr>
          <w:ilvl w:val="1"/>
          <w:numId w:val="3"/>
        </w:numPr>
        <w:spacing w:before="120" w:after="120"/>
        <w:ind w:left="567" w:right="-85" w:hanging="567"/>
        <w:contextualSpacing w:val="0"/>
        <w:rPr>
          <w:rFonts w:ascii="Arial" w:eastAsia="Times New Roman" w:hAnsi="Arial" w:cs="Arial"/>
          <w:lang w:eastAsia="en-GB"/>
        </w:rPr>
      </w:pPr>
      <w:r w:rsidRPr="7F453D84">
        <w:rPr>
          <w:rFonts w:ascii="Arial" w:eastAsia="Times New Roman" w:hAnsi="Arial" w:cs="Arial"/>
          <w:lang w:eastAsia="en-GB"/>
        </w:rPr>
        <w:t>Hotel bookings will be of 4* or lesser standard.</w:t>
      </w:r>
    </w:p>
    <w:p w14:paraId="262C06EC" w14:textId="48003C9A" w:rsidR="00C90D5B" w:rsidRPr="00714F5F" w:rsidRDefault="00714F5F" w:rsidP="00AE12DC">
      <w:pPr>
        <w:pStyle w:val="ListParagraph"/>
        <w:numPr>
          <w:ilvl w:val="1"/>
          <w:numId w:val="3"/>
        </w:numPr>
        <w:spacing w:before="120" w:after="120"/>
        <w:ind w:left="567" w:right="408" w:hanging="567"/>
        <w:contextualSpacing w:val="0"/>
        <w:rPr>
          <w:rFonts w:ascii="Arial" w:eastAsia="Arial" w:hAnsi="Arial" w:cs="Arial"/>
        </w:rPr>
      </w:pPr>
      <w:r w:rsidRPr="7F453D84">
        <w:rPr>
          <w:rFonts w:ascii="Arial" w:eastAsia="Times New Roman" w:hAnsi="Arial" w:cs="Arial"/>
          <w:b/>
          <w:bCs/>
          <w:lang w:eastAsia="en-GB"/>
        </w:rPr>
        <w:t>Rail Travel:</w:t>
      </w:r>
      <w:r>
        <w:rPr>
          <w:rFonts w:ascii="Arial" w:eastAsia="Times New Roman" w:hAnsi="Arial" w:cs="Arial"/>
          <w:lang w:eastAsia="en-GB"/>
        </w:rPr>
        <w:t xml:space="preserve"> </w:t>
      </w:r>
      <w:r w:rsidR="00C90D5B" w:rsidRPr="00714F5F">
        <w:rPr>
          <w:rFonts w:ascii="Arial" w:eastAsia="Times New Roman" w:hAnsi="Arial" w:cs="Arial"/>
          <w:lang w:eastAsia="en-GB"/>
        </w:rPr>
        <w:t xml:space="preserve">Train tickets will be purchased on behalf of the staff member/governor and booked as far in advance as possible and preferably at off-peak times to reduce costs.  </w:t>
      </w:r>
      <w:r w:rsidR="00C90D5B" w:rsidRPr="7F453D84">
        <w:rPr>
          <w:rFonts w:ascii="Arial" w:eastAsia="Arial" w:hAnsi="Arial" w:cs="Arial"/>
        </w:rPr>
        <w:t>An open tick</w:t>
      </w:r>
      <w:r w:rsidR="00C90D5B" w:rsidRPr="7F453D84">
        <w:rPr>
          <w:rFonts w:ascii="Arial" w:eastAsia="Arial" w:hAnsi="Arial" w:cs="Arial"/>
          <w:spacing w:val="-1"/>
        </w:rPr>
        <w:t>e</w:t>
      </w:r>
      <w:r w:rsidR="00C90D5B" w:rsidRPr="7F453D84">
        <w:rPr>
          <w:rFonts w:ascii="Arial" w:eastAsia="Arial" w:hAnsi="Arial" w:cs="Arial"/>
        </w:rPr>
        <w:t>t may only be purch</w:t>
      </w:r>
      <w:r w:rsidR="00C90D5B" w:rsidRPr="7F453D84">
        <w:rPr>
          <w:rFonts w:ascii="Arial" w:eastAsia="Arial" w:hAnsi="Arial" w:cs="Arial"/>
          <w:spacing w:val="-1"/>
        </w:rPr>
        <w:t>a</w:t>
      </w:r>
      <w:r w:rsidR="00C90D5B" w:rsidRPr="7F453D84">
        <w:rPr>
          <w:rFonts w:ascii="Arial" w:eastAsia="Arial" w:hAnsi="Arial" w:cs="Arial"/>
          <w:spacing w:val="1"/>
        </w:rPr>
        <w:t>s</w:t>
      </w:r>
      <w:r w:rsidR="00C90D5B" w:rsidRPr="7F453D84">
        <w:rPr>
          <w:rFonts w:ascii="Arial" w:eastAsia="Arial" w:hAnsi="Arial" w:cs="Arial"/>
        </w:rPr>
        <w:t>ed if it is not poss</w:t>
      </w:r>
      <w:r w:rsidR="00C90D5B" w:rsidRPr="7F453D84">
        <w:rPr>
          <w:rFonts w:ascii="Arial" w:eastAsia="Arial" w:hAnsi="Arial" w:cs="Arial"/>
          <w:spacing w:val="-1"/>
        </w:rPr>
        <w:t>i</w:t>
      </w:r>
      <w:r w:rsidR="00C90D5B" w:rsidRPr="7F453D84">
        <w:rPr>
          <w:rFonts w:ascii="Arial" w:eastAsia="Arial" w:hAnsi="Arial" w:cs="Arial"/>
        </w:rPr>
        <w:t xml:space="preserve">ble to </w:t>
      </w:r>
      <w:r w:rsidR="00C90D5B" w:rsidRPr="7F453D84">
        <w:rPr>
          <w:rFonts w:ascii="Arial" w:eastAsia="Arial" w:hAnsi="Arial" w:cs="Arial"/>
          <w:spacing w:val="1"/>
        </w:rPr>
        <w:t>k</w:t>
      </w:r>
      <w:r w:rsidR="00C90D5B" w:rsidRPr="7F453D84">
        <w:rPr>
          <w:rFonts w:ascii="Arial" w:eastAsia="Arial" w:hAnsi="Arial" w:cs="Arial"/>
        </w:rPr>
        <w:t>now the fini</w:t>
      </w:r>
      <w:r w:rsidR="00C90D5B" w:rsidRPr="7F453D84">
        <w:rPr>
          <w:rFonts w:ascii="Arial" w:eastAsia="Arial" w:hAnsi="Arial" w:cs="Arial"/>
          <w:spacing w:val="1"/>
        </w:rPr>
        <w:t>s</w:t>
      </w:r>
      <w:r w:rsidR="00C90D5B" w:rsidRPr="7F453D84">
        <w:rPr>
          <w:rFonts w:ascii="Arial" w:eastAsia="Arial" w:hAnsi="Arial" w:cs="Arial"/>
        </w:rPr>
        <w:t>hing time of a meeting or event.</w:t>
      </w:r>
      <w:r w:rsidR="00C90D5B" w:rsidRPr="00714F5F">
        <w:rPr>
          <w:rFonts w:ascii="Arial" w:eastAsia="Arial" w:hAnsi="Arial" w:cs="Arial"/>
        </w:rPr>
        <w:t xml:space="preserve"> </w:t>
      </w:r>
      <w:r w:rsidR="00C90D5B" w:rsidRPr="7F453D84">
        <w:rPr>
          <w:rFonts w:ascii="Arial" w:eastAsia="Arial" w:hAnsi="Arial" w:cs="Arial"/>
        </w:rPr>
        <w:t>In this event, the book</w:t>
      </w:r>
      <w:r w:rsidR="00C90D5B" w:rsidRPr="7F453D84">
        <w:rPr>
          <w:rFonts w:ascii="Arial" w:eastAsia="Arial" w:hAnsi="Arial" w:cs="Arial"/>
          <w:spacing w:val="-1"/>
        </w:rPr>
        <w:t>i</w:t>
      </w:r>
      <w:r w:rsidR="00C90D5B" w:rsidRPr="7F453D84">
        <w:rPr>
          <w:rFonts w:ascii="Arial" w:eastAsia="Arial" w:hAnsi="Arial" w:cs="Arial"/>
        </w:rPr>
        <w:t>ng of a restricted t</w:t>
      </w:r>
      <w:r w:rsidR="00C90D5B" w:rsidRPr="7F453D84">
        <w:rPr>
          <w:rFonts w:ascii="Arial" w:eastAsia="Arial" w:hAnsi="Arial" w:cs="Arial"/>
          <w:spacing w:val="1"/>
        </w:rPr>
        <w:t>i</w:t>
      </w:r>
      <w:r w:rsidR="00C90D5B" w:rsidRPr="7F453D84">
        <w:rPr>
          <w:rFonts w:ascii="Arial" w:eastAsia="Arial" w:hAnsi="Arial" w:cs="Arial"/>
        </w:rPr>
        <w:t xml:space="preserve">cket for </w:t>
      </w:r>
      <w:r w:rsidR="00C90D5B" w:rsidRPr="7F453D84">
        <w:rPr>
          <w:rFonts w:ascii="Arial" w:eastAsia="Arial" w:hAnsi="Arial" w:cs="Arial"/>
          <w:spacing w:val="-2"/>
        </w:rPr>
        <w:t>t</w:t>
      </w:r>
      <w:r w:rsidR="00C90D5B" w:rsidRPr="7F453D84">
        <w:rPr>
          <w:rFonts w:ascii="Arial" w:eastAsia="Arial" w:hAnsi="Arial" w:cs="Arial"/>
        </w:rPr>
        <w:t>he outward journey shou</w:t>
      </w:r>
      <w:r w:rsidR="00C90D5B" w:rsidRPr="7F453D84">
        <w:rPr>
          <w:rFonts w:ascii="Arial" w:eastAsia="Arial" w:hAnsi="Arial" w:cs="Arial"/>
          <w:spacing w:val="-1"/>
        </w:rPr>
        <w:t>l</w:t>
      </w:r>
      <w:r w:rsidR="00C90D5B" w:rsidRPr="7F453D84">
        <w:rPr>
          <w:rFonts w:ascii="Arial" w:eastAsia="Arial" w:hAnsi="Arial" w:cs="Arial"/>
        </w:rPr>
        <w:t>d be</w:t>
      </w:r>
      <w:r w:rsidR="00C90D5B" w:rsidRPr="7F453D84">
        <w:rPr>
          <w:rFonts w:ascii="Arial" w:eastAsia="Arial" w:hAnsi="Arial" w:cs="Arial"/>
          <w:spacing w:val="1"/>
        </w:rPr>
        <w:t xml:space="preserve"> </w:t>
      </w:r>
      <w:r w:rsidR="00C90D5B" w:rsidRPr="7F453D84">
        <w:rPr>
          <w:rFonts w:ascii="Arial" w:eastAsia="Arial" w:hAnsi="Arial" w:cs="Arial"/>
        </w:rPr>
        <w:t>p</w:t>
      </w:r>
      <w:r w:rsidR="00C90D5B" w:rsidRPr="7F453D84">
        <w:rPr>
          <w:rFonts w:ascii="Arial" w:eastAsia="Arial" w:hAnsi="Arial" w:cs="Arial"/>
          <w:spacing w:val="-1"/>
        </w:rPr>
        <w:t>o</w:t>
      </w:r>
      <w:r w:rsidR="00C90D5B" w:rsidRPr="7F453D84">
        <w:rPr>
          <w:rFonts w:ascii="Arial" w:eastAsia="Arial" w:hAnsi="Arial" w:cs="Arial"/>
        </w:rPr>
        <w:t>ss</w:t>
      </w:r>
      <w:r w:rsidR="00C90D5B" w:rsidRPr="7F453D84">
        <w:rPr>
          <w:rFonts w:ascii="Arial" w:eastAsia="Arial" w:hAnsi="Arial" w:cs="Arial"/>
          <w:spacing w:val="-1"/>
        </w:rPr>
        <w:t>i</w:t>
      </w:r>
      <w:r w:rsidR="00C90D5B" w:rsidRPr="7F453D84">
        <w:rPr>
          <w:rFonts w:ascii="Arial" w:eastAsia="Arial" w:hAnsi="Arial" w:cs="Arial"/>
        </w:rPr>
        <w:t>ble.</w:t>
      </w:r>
      <w:r w:rsidR="00C90D5B" w:rsidRPr="00714F5F">
        <w:rPr>
          <w:rFonts w:ascii="Arial" w:eastAsia="Arial" w:hAnsi="Arial" w:cs="Arial"/>
        </w:rPr>
        <w:t xml:space="preserve">  </w:t>
      </w:r>
      <w:r w:rsidR="00C90D5B" w:rsidRPr="00714F5F">
        <w:rPr>
          <w:rFonts w:ascii="Arial" w:eastAsia="Times New Roman" w:hAnsi="Arial" w:cs="Arial"/>
          <w:lang w:eastAsia="en-GB"/>
        </w:rPr>
        <w:t xml:space="preserve">First-class will be permitted where the cost is of lower or equal value to that of a standard ticket </w:t>
      </w:r>
      <w:r w:rsidR="00C90D5B" w:rsidRPr="7F453D84">
        <w:rPr>
          <w:rFonts w:ascii="Arial" w:eastAsia="Times New Roman" w:hAnsi="Arial" w:cs="Arial"/>
          <w:lang w:eastAsia="en-GB"/>
        </w:rPr>
        <w:t xml:space="preserve">or in exceptional circumstances </w:t>
      </w:r>
      <w:r w:rsidRPr="7F453D84">
        <w:rPr>
          <w:rFonts w:ascii="Arial" w:eastAsia="Times New Roman" w:hAnsi="Arial" w:cs="Arial"/>
          <w:lang w:eastAsia="en-GB"/>
        </w:rPr>
        <w:t xml:space="preserve">where standard class facilities are not available to the person travelling (for example if the individual has special requirements) </w:t>
      </w:r>
      <w:r w:rsidR="00C90D5B" w:rsidRPr="7F453D84">
        <w:rPr>
          <w:rFonts w:ascii="Arial" w:eastAsia="Times New Roman" w:hAnsi="Arial" w:cs="Arial"/>
          <w:lang w:eastAsia="en-GB"/>
        </w:rPr>
        <w:t xml:space="preserve">and </w:t>
      </w:r>
      <w:r w:rsidR="00C90D5B" w:rsidRPr="7F453D84">
        <w:rPr>
          <w:rFonts w:ascii="Arial" w:eastAsia="Arial" w:hAnsi="Arial" w:cs="Arial"/>
        </w:rPr>
        <w:t>prior agreement mu</w:t>
      </w:r>
      <w:r w:rsidR="00C90D5B" w:rsidRPr="7F453D84">
        <w:rPr>
          <w:rFonts w:ascii="Arial" w:eastAsia="Arial" w:hAnsi="Arial" w:cs="Arial"/>
          <w:spacing w:val="1"/>
        </w:rPr>
        <w:t>s</w:t>
      </w:r>
      <w:r w:rsidR="00C90D5B" w:rsidRPr="7F453D84">
        <w:rPr>
          <w:rFonts w:ascii="Arial" w:eastAsia="Arial" w:hAnsi="Arial" w:cs="Arial"/>
        </w:rPr>
        <w:t xml:space="preserve">t be </w:t>
      </w:r>
      <w:r w:rsidR="00C90D5B" w:rsidRPr="7F453D84">
        <w:rPr>
          <w:rFonts w:ascii="Arial" w:eastAsia="Arial" w:hAnsi="Arial" w:cs="Arial"/>
          <w:spacing w:val="1"/>
        </w:rPr>
        <w:t>s</w:t>
      </w:r>
      <w:r w:rsidR="00C90D5B" w:rsidRPr="7F453D84">
        <w:rPr>
          <w:rFonts w:ascii="Arial" w:eastAsia="Arial" w:hAnsi="Arial" w:cs="Arial"/>
        </w:rPr>
        <w:t>ought from the C</w:t>
      </w:r>
      <w:r w:rsidRPr="7F453D84">
        <w:rPr>
          <w:rFonts w:ascii="Arial" w:eastAsia="Arial" w:hAnsi="Arial" w:cs="Arial"/>
        </w:rPr>
        <w:t xml:space="preserve">FO and retained for audit purposes.   </w:t>
      </w:r>
    </w:p>
    <w:p w14:paraId="34CE1F18" w14:textId="44358220" w:rsidR="00714F5F" w:rsidRPr="009806E9" w:rsidRDefault="00714F5F" w:rsidP="00AE12DC">
      <w:pPr>
        <w:pStyle w:val="ListParagraph"/>
        <w:numPr>
          <w:ilvl w:val="1"/>
          <w:numId w:val="3"/>
        </w:numPr>
        <w:spacing w:before="120" w:after="120"/>
        <w:ind w:left="567" w:right="193" w:hanging="567"/>
        <w:contextualSpacing w:val="0"/>
        <w:rPr>
          <w:rFonts w:ascii="Arial" w:eastAsia="Arial" w:hAnsi="Arial" w:cs="Arial"/>
        </w:rPr>
      </w:pPr>
      <w:r w:rsidRPr="7F453D84">
        <w:rPr>
          <w:rFonts w:ascii="Arial" w:eastAsia="Times New Roman" w:hAnsi="Arial" w:cs="Arial"/>
          <w:b/>
          <w:bCs/>
          <w:lang w:eastAsia="en-GB"/>
        </w:rPr>
        <w:t>Private Cars:</w:t>
      </w:r>
      <w:r w:rsidRPr="7F453D84">
        <w:rPr>
          <w:rFonts w:ascii="Arial" w:eastAsia="Times New Roman" w:hAnsi="Arial" w:cs="Arial"/>
          <w:lang w:eastAsia="en-GB"/>
        </w:rPr>
        <w:t xml:space="preserve"> </w:t>
      </w:r>
      <w:r w:rsidRPr="7F453D84">
        <w:rPr>
          <w:rFonts w:ascii="Arial" w:eastAsia="Arial" w:hAnsi="Arial" w:cs="Arial"/>
        </w:rPr>
        <w:t xml:space="preserve">It is the responsibility of the employee to ensure that there is </w:t>
      </w:r>
      <w:r w:rsidRPr="7F453D84">
        <w:rPr>
          <w:rFonts w:ascii="Arial" w:eastAsia="Arial" w:hAnsi="Arial" w:cs="Arial"/>
          <w:spacing w:val="-1"/>
        </w:rPr>
        <w:t>a</w:t>
      </w:r>
      <w:r w:rsidRPr="7F453D84">
        <w:rPr>
          <w:rFonts w:ascii="Arial" w:eastAsia="Arial" w:hAnsi="Arial" w:cs="Arial"/>
        </w:rPr>
        <w:t>n ap</w:t>
      </w:r>
      <w:r w:rsidRPr="7F453D84">
        <w:rPr>
          <w:rFonts w:ascii="Arial" w:eastAsia="Arial" w:hAnsi="Arial" w:cs="Arial"/>
          <w:spacing w:val="-1"/>
        </w:rPr>
        <w:t>p</w:t>
      </w:r>
      <w:r w:rsidRPr="7F453D84">
        <w:rPr>
          <w:rFonts w:ascii="Arial" w:eastAsia="Arial" w:hAnsi="Arial" w:cs="Arial"/>
        </w:rPr>
        <w:t>ropriate level</w:t>
      </w:r>
      <w:r w:rsidRPr="7F453D84">
        <w:rPr>
          <w:rFonts w:ascii="Arial" w:eastAsia="Arial" w:hAnsi="Arial" w:cs="Arial"/>
          <w:spacing w:val="-1"/>
        </w:rPr>
        <w:t xml:space="preserve"> </w:t>
      </w:r>
      <w:r w:rsidRPr="7F453D84">
        <w:rPr>
          <w:rFonts w:ascii="Arial" w:eastAsia="Arial" w:hAnsi="Arial" w:cs="Arial"/>
        </w:rPr>
        <w:t>of insura</w:t>
      </w:r>
      <w:r w:rsidRPr="7F453D84">
        <w:rPr>
          <w:rFonts w:ascii="Arial" w:eastAsia="Arial" w:hAnsi="Arial" w:cs="Arial"/>
          <w:spacing w:val="-1"/>
        </w:rPr>
        <w:t>n</w:t>
      </w:r>
      <w:r w:rsidRPr="7F453D84">
        <w:rPr>
          <w:rFonts w:ascii="Arial" w:eastAsia="Arial" w:hAnsi="Arial" w:cs="Arial"/>
        </w:rPr>
        <w:t>ce</w:t>
      </w:r>
      <w:r w:rsidRPr="7F453D84">
        <w:rPr>
          <w:rFonts w:ascii="Arial" w:eastAsia="Arial" w:hAnsi="Arial" w:cs="Arial"/>
          <w:spacing w:val="-1"/>
        </w:rPr>
        <w:t xml:space="preserve"> </w:t>
      </w:r>
      <w:r w:rsidRPr="7F453D84">
        <w:rPr>
          <w:rFonts w:ascii="Arial" w:eastAsia="Arial" w:hAnsi="Arial" w:cs="Arial"/>
        </w:rPr>
        <w:t xml:space="preserve">on the private </w:t>
      </w:r>
      <w:r w:rsidRPr="7F453D84">
        <w:rPr>
          <w:rFonts w:ascii="Arial" w:eastAsia="Arial" w:hAnsi="Arial" w:cs="Arial"/>
          <w:spacing w:val="1"/>
        </w:rPr>
        <w:t>c</w:t>
      </w:r>
      <w:r w:rsidRPr="7F453D84">
        <w:rPr>
          <w:rFonts w:ascii="Arial" w:eastAsia="Arial" w:hAnsi="Arial" w:cs="Arial"/>
          <w:spacing w:val="-1"/>
        </w:rPr>
        <w:t>a</w:t>
      </w:r>
      <w:r w:rsidRPr="7F453D84">
        <w:rPr>
          <w:rFonts w:ascii="Arial" w:eastAsia="Arial" w:hAnsi="Arial" w:cs="Arial"/>
        </w:rPr>
        <w:t>r to be used, for example on the u</w:t>
      </w:r>
      <w:r w:rsidRPr="7F453D84">
        <w:rPr>
          <w:rFonts w:ascii="Arial" w:eastAsia="Arial" w:hAnsi="Arial" w:cs="Arial"/>
          <w:spacing w:val="1"/>
        </w:rPr>
        <w:t>s</w:t>
      </w:r>
      <w:r w:rsidRPr="7F453D84">
        <w:rPr>
          <w:rFonts w:ascii="Arial" w:eastAsia="Arial" w:hAnsi="Arial" w:cs="Arial"/>
        </w:rPr>
        <w:t>e in</w:t>
      </w:r>
      <w:r w:rsidRPr="7F453D84">
        <w:rPr>
          <w:rFonts w:ascii="Arial" w:eastAsia="Arial" w:hAnsi="Arial" w:cs="Arial"/>
          <w:spacing w:val="-1"/>
        </w:rPr>
        <w:t xml:space="preserve"> </w:t>
      </w:r>
      <w:r w:rsidRPr="7F453D84">
        <w:rPr>
          <w:rFonts w:ascii="Arial" w:eastAsia="Arial" w:hAnsi="Arial" w:cs="Arial"/>
          <w:spacing w:val="1"/>
        </w:rPr>
        <w:t>c</w:t>
      </w:r>
      <w:r w:rsidRPr="7F453D84">
        <w:rPr>
          <w:rFonts w:ascii="Arial" w:eastAsia="Arial" w:hAnsi="Arial" w:cs="Arial"/>
        </w:rPr>
        <w:t>onne</w:t>
      </w:r>
      <w:r w:rsidRPr="7F453D84">
        <w:rPr>
          <w:rFonts w:ascii="Arial" w:eastAsia="Arial" w:hAnsi="Arial" w:cs="Arial"/>
          <w:spacing w:val="1"/>
        </w:rPr>
        <w:t>c</w:t>
      </w:r>
      <w:r w:rsidRPr="7F453D84">
        <w:rPr>
          <w:rFonts w:ascii="Arial" w:eastAsia="Arial" w:hAnsi="Arial" w:cs="Arial"/>
        </w:rPr>
        <w:t>tion</w:t>
      </w:r>
      <w:r w:rsidRPr="7F453D84">
        <w:rPr>
          <w:rFonts w:ascii="Arial" w:eastAsia="Arial" w:hAnsi="Arial" w:cs="Arial"/>
          <w:spacing w:val="-1"/>
        </w:rPr>
        <w:t xml:space="preserve"> </w:t>
      </w:r>
      <w:r w:rsidRPr="7F453D84">
        <w:rPr>
          <w:rFonts w:ascii="Arial" w:eastAsia="Arial" w:hAnsi="Arial" w:cs="Arial"/>
        </w:rPr>
        <w:t>w</w:t>
      </w:r>
      <w:r w:rsidRPr="7F453D84">
        <w:rPr>
          <w:rFonts w:ascii="Arial" w:eastAsia="Arial" w:hAnsi="Arial" w:cs="Arial"/>
          <w:spacing w:val="-1"/>
        </w:rPr>
        <w:t>i</w:t>
      </w:r>
      <w:r w:rsidRPr="7F453D84">
        <w:rPr>
          <w:rFonts w:ascii="Arial" w:eastAsia="Arial" w:hAnsi="Arial" w:cs="Arial"/>
        </w:rPr>
        <w:t>th b</w:t>
      </w:r>
      <w:r w:rsidRPr="7F453D84">
        <w:rPr>
          <w:rFonts w:ascii="Arial" w:eastAsia="Arial" w:hAnsi="Arial" w:cs="Arial"/>
          <w:spacing w:val="-1"/>
        </w:rPr>
        <w:t>u</w:t>
      </w:r>
      <w:r w:rsidRPr="7F453D84">
        <w:rPr>
          <w:rFonts w:ascii="Arial" w:eastAsia="Arial" w:hAnsi="Arial" w:cs="Arial"/>
          <w:spacing w:val="1"/>
        </w:rPr>
        <w:t>s</w:t>
      </w:r>
      <w:r w:rsidRPr="7F453D84">
        <w:rPr>
          <w:rFonts w:ascii="Arial" w:eastAsia="Arial" w:hAnsi="Arial" w:cs="Arial"/>
        </w:rPr>
        <w:t>in</w:t>
      </w:r>
      <w:r w:rsidRPr="7F453D84">
        <w:rPr>
          <w:rFonts w:ascii="Arial" w:eastAsia="Arial" w:hAnsi="Arial" w:cs="Arial"/>
          <w:spacing w:val="-1"/>
        </w:rPr>
        <w:t>es</w:t>
      </w:r>
      <w:r w:rsidRPr="7F453D84">
        <w:rPr>
          <w:rFonts w:ascii="Arial" w:eastAsia="Arial" w:hAnsi="Arial" w:cs="Arial"/>
        </w:rPr>
        <w:t xml:space="preserve">s and </w:t>
      </w:r>
      <w:r w:rsidRPr="7F453D84">
        <w:rPr>
          <w:rFonts w:ascii="Arial" w:eastAsia="Arial" w:hAnsi="Arial" w:cs="Arial"/>
          <w:spacing w:val="-1"/>
        </w:rPr>
        <w:t>as</w:t>
      </w:r>
      <w:r w:rsidRPr="7F453D84">
        <w:rPr>
          <w:rFonts w:ascii="Arial" w:eastAsia="Arial" w:hAnsi="Arial" w:cs="Arial"/>
        </w:rPr>
        <w:t>s</w:t>
      </w:r>
      <w:r w:rsidRPr="7F453D84">
        <w:rPr>
          <w:rFonts w:ascii="Arial" w:eastAsia="Arial" w:hAnsi="Arial" w:cs="Arial"/>
          <w:spacing w:val="-1"/>
        </w:rPr>
        <w:t>o</w:t>
      </w:r>
      <w:r w:rsidRPr="7F453D84">
        <w:rPr>
          <w:rFonts w:ascii="Arial" w:eastAsia="Arial" w:hAnsi="Arial" w:cs="Arial"/>
        </w:rPr>
        <w:t>ciated pass</w:t>
      </w:r>
      <w:r w:rsidRPr="7F453D84">
        <w:rPr>
          <w:rFonts w:ascii="Arial" w:eastAsia="Arial" w:hAnsi="Arial" w:cs="Arial"/>
          <w:spacing w:val="-1"/>
        </w:rPr>
        <w:t>e</w:t>
      </w:r>
      <w:r w:rsidRPr="7F453D84">
        <w:rPr>
          <w:rFonts w:ascii="Arial" w:eastAsia="Arial" w:hAnsi="Arial" w:cs="Arial"/>
        </w:rPr>
        <w:t>ng</w:t>
      </w:r>
      <w:r w:rsidRPr="7F453D84">
        <w:rPr>
          <w:rFonts w:ascii="Arial" w:eastAsia="Arial" w:hAnsi="Arial" w:cs="Arial"/>
          <w:spacing w:val="-1"/>
        </w:rPr>
        <w:t>e</w:t>
      </w:r>
      <w:r w:rsidRPr="7F453D84">
        <w:rPr>
          <w:rFonts w:ascii="Arial" w:eastAsia="Arial" w:hAnsi="Arial" w:cs="Arial"/>
        </w:rPr>
        <w:t>rs.</w:t>
      </w:r>
      <w:r w:rsidRPr="7F453D84">
        <w:rPr>
          <w:rFonts w:ascii="Arial" w:eastAsia="Arial" w:hAnsi="Arial" w:cs="Arial"/>
          <w:spacing w:val="-1"/>
        </w:rPr>
        <w:t xml:space="preserve"> </w:t>
      </w:r>
      <w:r w:rsidRPr="7F453D84">
        <w:rPr>
          <w:rFonts w:ascii="Arial" w:eastAsia="Arial" w:hAnsi="Arial" w:cs="Arial"/>
        </w:rPr>
        <w:t>Any expense</w:t>
      </w:r>
      <w:r w:rsidRPr="7F453D84">
        <w:rPr>
          <w:rFonts w:ascii="Arial" w:eastAsia="Arial" w:hAnsi="Arial" w:cs="Arial"/>
          <w:spacing w:val="-1"/>
        </w:rPr>
        <w:t xml:space="preserve"> </w:t>
      </w:r>
      <w:r w:rsidRPr="7F453D84">
        <w:rPr>
          <w:rFonts w:ascii="Arial" w:eastAsia="Arial" w:hAnsi="Arial" w:cs="Arial"/>
        </w:rPr>
        <w:t>ass</w:t>
      </w:r>
      <w:r w:rsidRPr="7F453D84">
        <w:rPr>
          <w:rFonts w:ascii="Arial" w:eastAsia="Arial" w:hAnsi="Arial" w:cs="Arial"/>
          <w:spacing w:val="-1"/>
        </w:rPr>
        <w:t>o</w:t>
      </w:r>
      <w:r w:rsidRPr="7F453D84">
        <w:rPr>
          <w:rFonts w:ascii="Arial" w:eastAsia="Arial" w:hAnsi="Arial" w:cs="Arial"/>
        </w:rPr>
        <w:t>ciated</w:t>
      </w:r>
      <w:r w:rsidRPr="7F453D84">
        <w:rPr>
          <w:rFonts w:ascii="Arial" w:eastAsia="Arial" w:hAnsi="Arial" w:cs="Arial"/>
          <w:spacing w:val="-1"/>
        </w:rPr>
        <w:t xml:space="preserve"> </w:t>
      </w:r>
      <w:r w:rsidRPr="7F453D84">
        <w:rPr>
          <w:rFonts w:ascii="Arial" w:eastAsia="Arial" w:hAnsi="Arial" w:cs="Arial"/>
        </w:rPr>
        <w:t>w</w:t>
      </w:r>
      <w:r w:rsidRPr="7F453D84">
        <w:rPr>
          <w:rFonts w:ascii="Arial" w:eastAsia="Arial" w:hAnsi="Arial" w:cs="Arial"/>
          <w:spacing w:val="-1"/>
        </w:rPr>
        <w:t>i</w:t>
      </w:r>
      <w:r w:rsidRPr="7F453D84">
        <w:rPr>
          <w:rFonts w:ascii="Arial" w:eastAsia="Arial" w:hAnsi="Arial" w:cs="Arial"/>
        </w:rPr>
        <w:t>th a cha</w:t>
      </w:r>
      <w:r w:rsidRPr="7F453D84">
        <w:rPr>
          <w:rFonts w:ascii="Arial" w:eastAsia="Arial" w:hAnsi="Arial" w:cs="Arial"/>
          <w:spacing w:val="-1"/>
        </w:rPr>
        <w:t>n</w:t>
      </w:r>
      <w:r w:rsidRPr="7F453D84">
        <w:rPr>
          <w:rFonts w:ascii="Arial" w:eastAsia="Arial" w:hAnsi="Arial" w:cs="Arial"/>
        </w:rPr>
        <w:t>ge to a perso</w:t>
      </w:r>
      <w:r w:rsidRPr="7F453D84">
        <w:rPr>
          <w:rFonts w:ascii="Arial" w:eastAsia="Arial" w:hAnsi="Arial" w:cs="Arial"/>
          <w:spacing w:val="-1"/>
        </w:rPr>
        <w:t>n</w:t>
      </w:r>
      <w:r w:rsidRPr="7F453D84">
        <w:rPr>
          <w:rFonts w:ascii="Arial" w:eastAsia="Arial" w:hAnsi="Arial" w:cs="Arial"/>
        </w:rPr>
        <w:t>al insurance pol</w:t>
      </w:r>
      <w:r w:rsidRPr="7F453D84">
        <w:rPr>
          <w:rFonts w:ascii="Arial" w:eastAsia="Arial" w:hAnsi="Arial" w:cs="Arial"/>
          <w:spacing w:val="-1"/>
        </w:rPr>
        <w:t>i</w:t>
      </w:r>
      <w:r w:rsidRPr="7F453D84">
        <w:rPr>
          <w:rFonts w:ascii="Arial" w:eastAsia="Arial" w:hAnsi="Arial" w:cs="Arial"/>
        </w:rPr>
        <w:t>cy will not be reimbursed. It is also the individual’s</w:t>
      </w:r>
      <w:r w:rsidRPr="7F453D84">
        <w:rPr>
          <w:rFonts w:ascii="Arial" w:eastAsia="Arial" w:hAnsi="Arial" w:cs="Arial"/>
          <w:spacing w:val="-2"/>
        </w:rPr>
        <w:t xml:space="preserve"> </w:t>
      </w:r>
      <w:r w:rsidRPr="7F453D84">
        <w:rPr>
          <w:rFonts w:ascii="Arial" w:eastAsia="Arial" w:hAnsi="Arial" w:cs="Arial"/>
        </w:rPr>
        <w:t>responsibility to ensu</w:t>
      </w:r>
      <w:r w:rsidRPr="7F453D84">
        <w:rPr>
          <w:rFonts w:ascii="Arial" w:eastAsia="Arial" w:hAnsi="Arial" w:cs="Arial"/>
          <w:spacing w:val="1"/>
        </w:rPr>
        <w:t>r</w:t>
      </w:r>
      <w:r w:rsidRPr="7F453D84">
        <w:rPr>
          <w:rFonts w:ascii="Arial" w:eastAsia="Arial" w:hAnsi="Arial" w:cs="Arial"/>
        </w:rPr>
        <w:t>e</w:t>
      </w:r>
      <w:r w:rsidRPr="7F453D84">
        <w:rPr>
          <w:rFonts w:ascii="Arial" w:eastAsia="Arial" w:hAnsi="Arial" w:cs="Arial"/>
          <w:spacing w:val="-1"/>
        </w:rPr>
        <w:t xml:space="preserve"> </w:t>
      </w:r>
      <w:r w:rsidR="009806E9" w:rsidRPr="7F453D84">
        <w:rPr>
          <w:rFonts w:ascii="Arial" w:eastAsia="Arial" w:hAnsi="Arial" w:cs="Arial"/>
          <w:spacing w:val="-1"/>
        </w:rPr>
        <w:t xml:space="preserve">they </w:t>
      </w:r>
      <w:r w:rsidRPr="7F453D84">
        <w:rPr>
          <w:rFonts w:ascii="Arial" w:eastAsia="Arial" w:hAnsi="Arial" w:cs="Arial"/>
          <w:spacing w:val="-1"/>
        </w:rPr>
        <w:t>h</w:t>
      </w:r>
      <w:r w:rsidRPr="7F453D84">
        <w:rPr>
          <w:rFonts w:ascii="Arial" w:eastAsia="Arial" w:hAnsi="Arial" w:cs="Arial"/>
        </w:rPr>
        <w:t xml:space="preserve">old a valid </w:t>
      </w:r>
      <w:r w:rsidRPr="7F453D84">
        <w:rPr>
          <w:rFonts w:ascii="Arial" w:eastAsia="Arial" w:hAnsi="Arial" w:cs="Arial"/>
          <w:spacing w:val="-1"/>
        </w:rPr>
        <w:t>d</w:t>
      </w:r>
      <w:r w:rsidRPr="7F453D84">
        <w:rPr>
          <w:rFonts w:ascii="Arial" w:eastAsia="Arial" w:hAnsi="Arial" w:cs="Arial"/>
        </w:rPr>
        <w:t>riving lic</w:t>
      </w:r>
      <w:r w:rsidRPr="7F453D84">
        <w:rPr>
          <w:rFonts w:ascii="Arial" w:eastAsia="Arial" w:hAnsi="Arial" w:cs="Arial"/>
          <w:spacing w:val="-1"/>
        </w:rPr>
        <w:t>e</w:t>
      </w:r>
      <w:r w:rsidRPr="7F453D84">
        <w:rPr>
          <w:rFonts w:ascii="Arial" w:eastAsia="Arial" w:hAnsi="Arial" w:cs="Arial"/>
        </w:rPr>
        <w:t xml:space="preserve">nce and that the vehicle </w:t>
      </w:r>
      <w:r w:rsidRPr="7F453D84">
        <w:rPr>
          <w:rFonts w:ascii="Arial" w:eastAsia="Arial" w:hAnsi="Arial" w:cs="Arial"/>
          <w:spacing w:val="-1"/>
        </w:rPr>
        <w:t>i</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roa</w:t>
      </w:r>
      <w:r w:rsidRPr="7F453D84">
        <w:rPr>
          <w:rFonts w:ascii="Arial" w:eastAsia="Arial" w:hAnsi="Arial" w:cs="Arial"/>
          <w:spacing w:val="-1"/>
        </w:rPr>
        <w:t>d</w:t>
      </w:r>
      <w:r w:rsidRPr="7F453D84">
        <w:rPr>
          <w:rFonts w:ascii="Arial" w:eastAsia="Arial" w:hAnsi="Arial" w:cs="Arial"/>
        </w:rPr>
        <w:t>w</w:t>
      </w:r>
      <w:r w:rsidRPr="7F453D84">
        <w:rPr>
          <w:rFonts w:ascii="Arial" w:eastAsia="Arial" w:hAnsi="Arial" w:cs="Arial"/>
          <w:spacing w:val="-1"/>
        </w:rPr>
        <w:t>o</w:t>
      </w:r>
      <w:r w:rsidRPr="7F453D84">
        <w:rPr>
          <w:rFonts w:ascii="Arial" w:eastAsia="Arial" w:hAnsi="Arial" w:cs="Arial"/>
        </w:rPr>
        <w:t>rthy.  Private cars</w:t>
      </w:r>
      <w:r w:rsidRPr="7F453D84">
        <w:rPr>
          <w:rFonts w:ascii="Arial" w:eastAsia="Arial" w:hAnsi="Arial" w:cs="Arial"/>
          <w:spacing w:val="-1"/>
        </w:rPr>
        <w:t xml:space="preserve"> s</w:t>
      </w:r>
      <w:r w:rsidRPr="7F453D84">
        <w:rPr>
          <w:rFonts w:ascii="Arial" w:eastAsia="Arial" w:hAnsi="Arial" w:cs="Arial"/>
        </w:rPr>
        <w:t xml:space="preserve">hould </w:t>
      </w:r>
      <w:r w:rsidRPr="7F453D84">
        <w:rPr>
          <w:rFonts w:ascii="Arial" w:eastAsia="Arial" w:hAnsi="Arial" w:cs="Arial"/>
          <w:spacing w:val="-1"/>
        </w:rPr>
        <w:t>b</w:t>
      </w:r>
      <w:r w:rsidRPr="7F453D84">
        <w:rPr>
          <w:rFonts w:ascii="Arial" w:eastAsia="Arial" w:hAnsi="Arial" w:cs="Arial"/>
        </w:rPr>
        <w:t>e us</w:t>
      </w:r>
      <w:r w:rsidRPr="7F453D84">
        <w:rPr>
          <w:rFonts w:ascii="Arial" w:eastAsia="Arial" w:hAnsi="Arial" w:cs="Arial"/>
          <w:spacing w:val="-1"/>
        </w:rPr>
        <w:t>e</w:t>
      </w:r>
      <w:r w:rsidRPr="7F453D84">
        <w:rPr>
          <w:rFonts w:ascii="Arial" w:eastAsia="Arial" w:hAnsi="Arial" w:cs="Arial"/>
        </w:rPr>
        <w:t>d only und</w:t>
      </w:r>
      <w:r w:rsidRPr="7F453D84">
        <w:rPr>
          <w:rFonts w:ascii="Arial" w:eastAsia="Arial" w:hAnsi="Arial" w:cs="Arial"/>
          <w:spacing w:val="-1"/>
        </w:rPr>
        <w:t>e</w:t>
      </w:r>
      <w:r w:rsidRPr="7F453D84">
        <w:rPr>
          <w:rFonts w:ascii="Arial" w:eastAsia="Arial" w:hAnsi="Arial" w:cs="Arial"/>
        </w:rPr>
        <w:t>r the follow</w:t>
      </w:r>
      <w:r w:rsidRPr="7F453D84">
        <w:rPr>
          <w:rFonts w:ascii="Arial" w:eastAsia="Arial" w:hAnsi="Arial" w:cs="Arial"/>
          <w:spacing w:val="-1"/>
        </w:rPr>
        <w:t>i</w:t>
      </w:r>
      <w:r w:rsidRPr="7F453D84">
        <w:rPr>
          <w:rFonts w:ascii="Arial" w:eastAsia="Arial" w:hAnsi="Arial" w:cs="Arial"/>
        </w:rPr>
        <w:t>ng conditio</w:t>
      </w:r>
      <w:r w:rsidRPr="7F453D84">
        <w:rPr>
          <w:rFonts w:ascii="Arial" w:eastAsia="Arial" w:hAnsi="Arial" w:cs="Arial"/>
          <w:spacing w:val="-1"/>
        </w:rPr>
        <w:t>n</w:t>
      </w:r>
      <w:r w:rsidRPr="7F453D84">
        <w:rPr>
          <w:rFonts w:ascii="Arial" w:eastAsia="Arial" w:hAnsi="Arial" w:cs="Arial"/>
          <w:spacing w:val="2"/>
        </w:rPr>
        <w:t>s</w:t>
      </w:r>
      <w:r w:rsidRPr="7F453D84">
        <w:rPr>
          <w:rFonts w:ascii="Arial" w:eastAsia="Arial" w:hAnsi="Arial" w:cs="Arial"/>
        </w:rPr>
        <w:t>:</w:t>
      </w:r>
    </w:p>
    <w:p w14:paraId="206892AC" w14:textId="37FFB12E" w:rsidR="00714F5F" w:rsidRPr="009806E9" w:rsidRDefault="009806E9" w:rsidP="7F453D84">
      <w:pPr>
        <w:pStyle w:val="ListParagraph"/>
        <w:numPr>
          <w:ilvl w:val="0"/>
          <w:numId w:val="51"/>
        </w:numPr>
        <w:spacing w:after="0"/>
        <w:rPr>
          <w:rFonts w:ascii="Arial" w:hAnsi="Arial" w:cs="Arial"/>
          <w:sz w:val="18"/>
          <w:szCs w:val="18"/>
        </w:rPr>
      </w:pPr>
      <w:r w:rsidRPr="7F453D84">
        <w:rPr>
          <w:rFonts w:ascii="Arial" w:eastAsia="Arial" w:hAnsi="Arial" w:cs="Arial"/>
        </w:rPr>
        <w:t xml:space="preserve">Their use </w:t>
      </w:r>
      <w:r w:rsidR="00714F5F" w:rsidRPr="7F453D84">
        <w:rPr>
          <w:rFonts w:ascii="Arial" w:eastAsia="Arial" w:hAnsi="Arial" w:cs="Arial"/>
        </w:rPr>
        <w:t>is approved in advance.</w:t>
      </w:r>
    </w:p>
    <w:p w14:paraId="2D66A115" w14:textId="77777777" w:rsidR="009806E9" w:rsidRPr="009806E9" w:rsidRDefault="00714F5F" w:rsidP="7F453D84">
      <w:pPr>
        <w:pStyle w:val="ListParagraph"/>
        <w:numPr>
          <w:ilvl w:val="0"/>
          <w:numId w:val="51"/>
        </w:numPr>
        <w:spacing w:after="0"/>
        <w:ind w:right="192"/>
        <w:rPr>
          <w:rFonts w:ascii="Arial" w:eastAsia="Arial" w:hAnsi="Arial" w:cs="Arial"/>
        </w:rPr>
      </w:pPr>
      <w:r w:rsidRPr="7F453D84">
        <w:rPr>
          <w:rFonts w:ascii="Arial" w:eastAsia="Arial" w:hAnsi="Arial" w:cs="Arial"/>
        </w:rPr>
        <w:t>The jo</w:t>
      </w:r>
      <w:r w:rsidRPr="7F453D84">
        <w:rPr>
          <w:rFonts w:ascii="Arial" w:eastAsia="Arial" w:hAnsi="Arial" w:cs="Arial"/>
          <w:spacing w:val="-1"/>
        </w:rPr>
        <w:t>u</w:t>
      </w:r>
      <w:r w:rsidRPr="7F453D84">
        <w:rPr>
          <w:rFonts w:ascii="Arial" w:eastAsia="Arial" w:hAnsi="Arial" w:cs="Arial"/>
        </w:rPr>
        <w:t xml:space="preserve">rney </w:t>
      </w:r>
      <w:r w:rsidRPr="7F453D84">
        <w:rPr>
          <w:rFonts w:ascii="Arial" w:eastAsia="Arial" w:hAnsi="Arial" w:cs="Arial"/>
          <w:spacing w:val="-1"/>
        </w:rPr>
        <w:t>i</w:t>
      </w:r>
      <w:r w:rsidRPr="7F453D84">
        <w:rPr>
          <w:rFonts w:ascii="Arial" w:eastAsia="Arial" w:hAnsi="Arial" w:cs="Arial"/>
        </w:rPr>
        <w:t>s made by t</w:t>
      </w:r>
      <w:r w:rsidRPr="7F453D84">
        <w:rPr>
          <w:rFonts w:ascii="Arial" w:eastAsia="Arial" w:hAnsi="Arial" w:cs="Arial"/>
          <w:spacing w:val="-1"/>
        </w:rPr>
        <w:t>h</w:t>
      </w:r>
      <w:r w:rsidRPr="7F453D84">
        <w:rPr>
          <w:rFonts w:ascii="Arial" w:eastAsia="Arial" w:hAnsi="Arial" w:cs="Arial"/>
        </w:rPr>
        <w:t>e sh</w:t>
      </w:r>
      <w:r w:rsidRPr="7F453D84">
        <w:rPr>
          <w:rFonts w:ascii="Arial" w:eastAsia="Arial" w:hAnsi="Arial" w:cs="Arial"/>
          <w:spacing w:val="-1"/>
        </w:rPr>
        <w:t>o</w:t>
      </w:r>
      <w:r w:rsidRPr="7F453D84">
        <w:rPr>
          <w:rFonts w:ascii="Arial" w:eastAsia="Arial" w:hAnsi="Arial" w:cs="Arial"/>
        </w:rPr>
        <w:t>rt</w:t>
      </w:r>
      <w:r w:rsidRPr="7F453D84">
        <w:rPr>
          <w:rFonts w:ascii="Arial" w:eastAsia="Arial" w:hAnsi="Arial" w:cs="Arial"/>
          <w:spacing w:val="1"/>
        </w:rPr>
        <w:t>e</w:t>
      </w:r>
      <w:r w:rsidRPr="7F453D84">
        <w:rPr>
          <w:rFonts w:ascii="Arial" w:eastAsia="Arial" w:hAnsi="Arial" w:cs="Arial"/>
        </w:rPr>
        <w:t>st a</w:t>
      </w:r>
      <w:r w:rsidRPr="7F453D84">
        <w:rPr>
          <w:rFonts w:ascii="Arial" w:eastAsia="Arial" w:hAnsi="Arial" w:cs="Arial"/>
          <w:spacing w:val="-1"/>
        </w:rPr>
        <w:t>p</w:t>
      </w:r>
      <w:r w:rsidRPr="7F453D84">
        <w:rPr>
          <w:rFonts w:ascii="Arial" w:eastAsia="Arial" w:hAnsi="Arial" w:cs="Arial"/>
        </w:rPr>
        <w:t>pro</w:t>
      </w:r>
      <w:r w:rsidRPr="7F453D84">
        <w:rPr>
          <w:rFonts w:ascii="Arial" w:eastAsia="Arial" w:hAnsi="Arial" w:cs="Arial"/>
          <w:spacing w:val="-1"/>
        </w:rPr>
        <w:t>p</w:t>
      </w:r>
      <w:r w:rsidRPr="7F453D84">
        <w:rPr>
          <w:rFonts w:ascii="Arial" w:eastAsia="Arial" w:hAnsi="Arial" w:cs="Arial"/>
        </w:rPr>
        <w:t>riate rou</w:t>
      </w:r>
      <w:r w:rsidRPr="7F453D84">
        <w:rPr>
          <w:rFonts w:ascii="Arial" w:eastAsia="Arial" w:hAnsi="Arial" w:cs="Arial"/>
          <w:spacing w:val="-2"/>
        </w:rPr>
        <w:t>t</w:t>
      </w:r>
      <w:r w:rsidRPr="7F453D84">
        <w:rPr>
          <w:rFonts w:ascii="Arial" w:eastAsia="Arial" w:hAnsi="Arial" w:cs="Arial"/>
        </w:rPr>
        <w:t xml:space="preserve">e, </w:t>
      </w:r>
      <w:proofErr w:type="gramStart"/>
      <w:r w:rsidRPr="7F453D84">
        <w:rPr>
          <w:rFonts w:ascii="Arial" w:eastAsia="Arial" w:hAnsi="Arial" w:cs="Arial"/>
        </w:rPr>
        <w:t>taking into account</w:t>
      </w:r>
      <w:proofErr w:type="gramEnd"/>
      <w:r w:rsidRPr="7F453D84">
        <w:rPr>
          <w:rFonts w:ascii="Arial" w:eastAsia="Arial" w:hAnsi="Arial" w:cs="Arial"/>
        </w:rPr>
        <w:t xml:space="preserve"> travel time. </w:t>
      </w:r>
    </w:p>
    <w:p w14:paraId="75A2E999" w14:textId="3D0190D5" w:rsidR="00714F5F" w:rsidRPr="009806E9" w:rsidRDefault="00714F5F" w:rsidP="7F453D84">
      <w:pPr>
        <w:pStyle w:val="ListParagraph"/>
        <w:numPr>
          <w:ilvl w:val="0"/>
          <w:numId w:val="51"/>
        </w:numPr>
        <w:spacing w:after="0"/>
        <w:ind w:right="192"/>
        <w:rPr>
          <w:rFonts w:ascii="Arial" w:eastAsia="Arial" w:hAnsi="Arial" w:cs="Arial"/>
        </w:rPr>
      </w:pPr>
      <w:r w:rsidRPr="7F453D84">
        <w:rPr>
          <w:rFonts w:ascii="Arial" w:eastAsia="Arial" w:hAnsi="Arial" w:cs="Arial"/>
        </w:rPr>
        <w:t xml:space="preserve">Where </w:t>
      </w:r>
      <w:r w:rsidR="009806E9" w:rsidRPr="7F453D84">
        <w:rPr>
          <w:rFonts w:ascii="Arial" w:eastAsia="Arial" w:hAnsi="Arial" w:cs="Arial"/>
        </w:rPr>
        <w:t xml:space="preserve">two or </w:t>
      </w:r>
      <w:r w:rsidRPr="7F453D84">
        <w:rPr>
          <w:rFonts w:ascii="Arial" w:eastAsia="Arial" w:hAnsi="Arial" w:cs="Arial"/>
        </w:rPr>
        <w:t xml:space="preserve">more </w:t>
      </w:r>
      <w:r w:rsidR="009806E9" w:rsidRPr="7F453D84">
        <w:rPr>
          <w:rFonts w:ascii="Arial" w:eastAsia="Arial" w:hAnsi="Arial" w:cs="Arial"/>
        </w:rPr>
        <w:t>trust personnel a</w:t>
      </w:r>
      <w:r w:rsidRPr="7F453D84">
        <w:rPr>
          <w:rFonts w:ascii="Arial" w:eastAsia="Arial" w:hAnsi="Arial" w:cs="Arial"/>
        </w:rPr>
        <w:t>re travelling together,</w:t>
      </w:r>
      <w:r w:rsidRPr="7F453D84">
        <w:rPr>
          <w:rFonts w:ascii="Arial" w:eastAsia="Arial" w:hAnsi="Arial" w:cs="Arial"/>
          <w:spacing w:val="-1"/>
        </w:rPr>
        <w:t xml:space="preserve"> </w:t>
      </w:r>
      <w:r w:rsidRPr="7F453D84">
        <w:rPr>
          <w:rFonts w:ascii="Arial" w:eastAsia="Arial" w:hAnsi="Arial" w:cs="Arial"/>
        </w:rPr>
        <w:t xml:space="preserve">so that the </w:t>
      </w:r>
      <w:r w:rsidRPr="7F453D84">
        <w:rPr>
          <w:rFonts w:ascii="Arial" w:eastAsia="Arial" w:hAnsi="Arial" w:cs="Arial"/>
          <w:spacing w:val="1"/>
        </w:rPr>
        <w:t>c</w:t>
      </w:r>
      <w:r w:rsidRPr="7F453D84">
        <w:rPr>
          <w:rFonts w:ascii="Arial" w:eastAsia="Arial" w:hAnsi="Arial" w:cs="Arial"/>
        </w:rPr>
        <w:t>omb</w:t>
      </w:r>
      <w:r w:rsidRPr="7F453D84">
        <w:rPr>
          <w:rFonts w:ascii="Arial" w:eastAsia="Arial" w:hAnsi="Arial" w:cs="Arial"/>
          <w:spacing w:val="-1"/>
        </w:rPr>
        <w:t>i</w:t>
      </w:r>
      <w:r w:rsidRPr="7F453D84">
        <w:rPr>
          <w:rFonts w:ascii="Arial" w:eastAsia="Arial" w:hAnsi="Arial" w:cs="Arial"/>
        </w:rPr>
        <w:t>ned cost of their journey by publ</w:t>
      </w:r>
      <w:r w:rsidRPr="7F453D84">
        <w:rPr>
          <w:rFonts w:ascii="Arial" w:eastAsia="Arial" w:hAnsi="Arial" w:cs="Arial"/>
          <w:spacing w:val="-1"/>
        </w:rPr>
        <w:t>i</w:t>
      </w:r>
      <w:r w:rsidRPr="7F453D84">
        <w:rPr>
          <w:rFonts w:ascii="Arial" w:eastAsia="Arial" w:hAnsi="Arial" w:cs="Arial"/>
        </w:rPr>
        <w:t>c</w:t>
      </w:r>
      <w:r w:rsidRPr="7F453D84">
        <w:rPr>
          <w:rFonts w:ascii="Arial" w:eastAsia="Arial" w:hAnsi="Arial" w:cs="Arial"/>
          <w:spacing w:val="1"/>
        </w:rPr>
        <w:t xml:space="preserve"> </w:t>
      </w:r>
      <w:r w:rsidRPr="7F453D84">
        <w:rPr>
          <w:rFonts w:ascii="Arial" w:eastAsia="Arial" w:hAnsi="Arial" w:cs="Arial"/>
        </w:rPr>
        <w:t>tra</w:t>
      </w:r>
      <w:r w:rsidRPr="7F453D84">
        <w:rPr>
          <w:rFonts w:ascii="Arial" w:eastAsia="Arial" w:hAnsi="Arial" w:cs="Arial"/>
          <w:spacing w:val="-1"/>
        </w:rPr>
        <w:t>n</w:t>
      </w:r>
      <w:r w:rsidRPr="7F453D84">
        <w:rPr>
          <w:rFonts w:ascii="Arial" w:eastAsia="Arial" w:hAnsi="Arial" w:cs="Arial"/>
        </w:rPr>
        <w:t>s</w:t>
      </w:r>
      <w:r w:rsidRPr="7F453D84">
        <w:rPr>
          <w:rFonts w:ascii="Arial" w:eastAsia="Arial" w:hAnsi="Arial" w:cs="Arial"/>
          <w:spacing w:val="-1"/>
        </w:rPr>
        <w:t>p</w:t>
      </w:r>
      <w:r w:rsidRPr="7F453D84">
        <w:rPr>
          <w:rFonts w:ascii="Arial" w:eastAsia="Arial" w:hAnsi="Arial" w:cs="Arial"/>
        </w:rPr>
        <w:t>ort wou</w:t>
      </w:r>
      <w:r w:rsidRPr="7F453D84">
        <w:rPr>
          <w:rFonts w:ascii="Arial" w:eastAsia="Arial" w:hAnsi="Arial" w:cs="Arial"/>
          <w:spacing w:val="-1"/>
        </w:rPr>
        <w:t>l</w:t>
      </w:r>
      <w:r w:rsidRPr="7F453D84">
        <w:rPr>
          <w:rFonts w:ascii="Arial" w:eastAsia="Arial" w:hAnsi="Arial" w:cs="Arial"/>
        </w:rPr>
        <w:t>d exceed that ca</w:t>
      </w:r>
      <w:r w:rsidRPr="7F453D84">
        <w:rPr>
          <w:rFonts w:ascii="Arial" w:eastAsia="Arial" w:hAnsi="Arial" w:cs="Arial"/>
          <w:spacing w:val="-1"/>
        </w:rPr>
        <w:t>l</w:t>
      </w:r>
      <w:r w:rsidRPr="7F453D84">
        <w:rPr>
          <w:rFonts w:ascii="Arial" w:eastAsia="Arial" w:hAnsi="Arial" w:cs="Arial"/>
        </w:rPr>
        <w:t xml:space="preserve">culated </w:t>
      </w:r>
      <w:r w:rsidRPr="7F453D84">
        <w:rPr>
          <w:rFonts w:ascii="Arial" w:eastAsia="Arial" w:hAnsi="Arial" w:cs="Arial"/>
          <w:spacing w:val="-1"/>
        </w:rPr>
        <w:t>u</w:t>
      </w:r>
      <w:r w:rsidRPr="7F453D84">
        <w:rPr>
          <w:rFonts w:ascii="Arial" w:eastAsia="Arial" w:hAnsi="Arial" w:cs="Arial"/>
          <w:spacing w:val="1"/>
        </w:rPr>
        <w:t>s</w:t>
      </w:r>
      <w:r w:rsidRPr="7F453D84">
        <w:rPr>
          <w:rFonts w:ascii="Arial" w:eastAsia="Arial" w:hAnsi="Arial" w:cs="Arial"/>
        </w:rPr>
        <w:t xml:space="preserve">ing </w:t>
      </w:r>
      <w:r w:rsidRPr="7F453D84">
        <w:rPr>
          <w:rFonts w:ascii="Arial" w:eastAsia="Arial" w:hAnsi="Arial" w:cs="Arial"/>
          <w:spacing w:val="-2"/>
        </w:rPr>
        <w:t>t</w:t>
      </w:r>
      <w:r w:rsidRPr="7F453D84">
        <w:rPr>
          <w:rFonts w:ascii="Arial" w:eastAsia="Arial" w:hAnsi="Arial" w:cs="Arial"/>
        </w:rPr>
        <w:t>he milea</w:t>
      </w:r>
      <w:r w:rsidRPr="7F453D84">
        <w:rPr>
          <w:rFonts w:ascii="Arial" w:eastAsia="Arial" w:hAnsi="Arial" w:cs="Arial"/>
          <w:spacing w:val="-1"/>
        </w:rPr>
        <w:t>g</w:t>
      </w:r>
      <w:r w:rsidRPr="7F453D84">
        <w:rPr>
          <w:rFonts w:ascii="Arial" w:eastAsia="Arial" w:hAnsi="Arial" w:cs="Arial"/>
        </w:rPr>
        <w:t>e r</w:t>
      </w:r>
      <w:r w:rsidRPr="7F453D84">
        <w:rPr>
          <w:rFonts w:ascii="Arial" w:eastAsia="Arial" w:hAnsi="Arial" w:cs="Arial"/>
          <w:spacing w:val="-1"/>
        </w:rPr>
        <w:t>a</w:t>
      </w:r>
      <w:r w:rsidRPr="7F453D84">
        <w:rPr>
          <w:rFonts w:ascii="Arial" w:eastAsia="Arial" w:hAnsi="Arial" w:cs="Arial"/>
        </w:rPr>
        <w:t>tes provi</w:t>
      </w:r>
      <w:r w:rsidRPr="7F453D84">
        <w:rPr>
          <w:rFonts w:ascii="Arial" w:eastAsia="Arial" w:hAnsi="Arial" w:cs="Arial"/>
          <w:spacing w:val="-1"/>
        </w:rPr>
        <w:t>d</w:t>
      </w:r>
      <w:r w:rsidRPr="7F453D84">
        <w:rPr>
          <w:rFonts w:ascii="Arial" w:eastAsia="Arial" w:hAnsi="Arial" w:cs="Arial"/>
        </w:rPr>
        <w:t>ed</w:t>
      </w:r>
      <w:r w:rsidRPr="7F453D84">
        <w:rPr>
          <w:rFonts w:ascii="Arial" w:eastAsia="Arial" w:hAnsi="Arial" w:cs="Arial"/>
          <w:spacing w:val="-1"/>
        </w:rPr>
        <w:t xml:space="preserve"> </w:t>
      </w:r>
      <w:r w:rsidRPr="7F453D84">
        <w:rPr>
          <w:rFonts w:ascii="Arial" w:eastAsia="Arial" w:hAnsi="Arial" w:cs="Arial"/>
        </w:rPr>
        <w:t xml:space="preserve">by the </w:t>
      </w:r>
      <w:r w:rsidR="009806E9" w:rsidRPr="7F453D84">
        <w:rPr>
          <w:rFonts w:ascii="Arial" w:eastAsia="Arial" w:hAnsi="Arial" w:cs="Arial"/>
        </w:rPr>
        <w:t>t</w:t>
      </w:r>
      <w:r w:rsidRPr="7F453D84">
        <w:rPr>
          <w:rFonts w:ascii="Arial" w:eastAsia="Arial" w:hAnsi="Arial" w:cs="Arial"/>
        </w:rPr>
        <w:t>rust.</w:t>
      </w:r>
    </w:p>
    <w:p w14:paraId="001E038A" w14:textId="69E296C3" w:rsidR="009806E9" w:rsidRPr="009806E9" w:rsidRDefault="009806E9" w:rsidP="7F453D84">
      <w:pPr>
        <w:pStyle w:val="ListParagraph"/>
        <w:numPr>
          <w:ilvl w:val="0"/>
          <w:numId w:val="51"/>
        </w:numPr>
        <w:spacing w:after="0"/>
        <w:ind w:right="192"/>
        <w:rPr>
          <w:rFonts w:ascii="Arial" w:eastAsia="Arial" w:hAnsi="Arial" w:cs="Arial"/>
        </w:rPr>
      </w:pPr>
      <w:r w:rsidRPr="7F453D84">
        <w:rPr>
          <w:rFonts w:ascii="Arial" w:eastAsia="Arial" w:hAnsi="Arial" w:cs="Arial"/>
        </w:rPr>
        <w:t>Where the cost of travelling by public transport would exceed the cost of using a private car</w:t>
      </w:r>
    </w:p>
    <w:p w14:paraId="423ACA0C" w14:textId="13F9173B" w:rsidR="00714F5F" w:rsidRPr="009806E9" w:rsidRDefault="00714F5F" w:rsidP="7F453D84">
      <w:pPr>
        <w:pStyle w:val="ListParagraph"/>
        <w:numPr>
          <w:ilvl w:val="0"/>
          <w:numId w:val="51"/>
        </w:numPr>
        <w:spacing w:after="0"/>
        <w:rPr>
          <w:rFonts w:ascii="Arial" w:eastAsia="Arial" w:hAnsi="Arial" w:cs="Arial"/>
        </w:rPr>
      </w:pPr>
      <w:r w:rsidRPr="7F453D84">
        <w:rPr>
          <w:rFonts w:ascii="Arial" w:eastAsia="Arial" w:hAnsi="Arial" w:cs="Arial"/>
        </w:rPr>
        <w:t>The travell</w:t>
      </w:r>
      <w:r w:rsidRPr="7F453D84">
        <w:rPr>
          <w:rFonts w:ascii="Arial" w:eastAsia="Arial" w:hAnsi="Arial" w:cs="Arial"/>
          <w:spacing w:val="-1"/>
        </w:rPr>
        <w:t>e</w:t>
      </w:r>
      <w:r w:rsidRPr="7F453D84">
        <w:rPr>
          <w:rFonts w:ascii="Arial" w:eastAsia="Arial" w:hAnsi="Arial" w:cs="Arial"/>
        </w:rPr>
        <w:t>r is disabl</w:t>
      </w:r>
      <w:r w:rsidRPr="7F453D84">
        <w:rPr>
          <w:rFonts w:ascii="Arial" w:eastAsia="Arial" w:hAnsi="Arial" w:cs="Arial"/>
          <w:spacing w:val="-1"/>
        </w:rPr>
        <w:t>e</w:t>
      </w:r>
      <w:r w:rsidRPr="7F453D84">
        <w:rPr>
          <w:rFonts w:ascii="Arial" w:eastAsia="Arial" w:hAnsi="Arial" w:cs="Arial"/>
        </w:rPr>
        <w:t>d or</w:t>
      </w:r>
      <w:r w:rsidRPr="7F453D84">
        <w:rPr>
          <w:rFonts w:ascii="Arial" w:eastAsia="Arial" w:hAnsi="Arial" w:cs="Arial"/>
          <w:spacing w:val="-1"/>
        </w:rPr>
        <w:t xml:space="preserve"> </w:t>
      </w:r>
      <w:r w:rsidRPr="7F453D84">
        <w:rPr>
          <w:rFonts w:ascii="Arial" w:eastAsia="Arial" w:hAnsi="Arial" w:cs="Arial"/>
        </w:rPr>
        <w:t>is ass</w:t>
      </w:r>
      <w:r w:rsidRPr="7F453D84">
        <w:rPr>
          <w:rFonts w:ascii="Arial" w:eastAsia="Arial" w:hAnsi="Arial" w:cs="Arial"/>
          <w:spacing w:val="-1"/>
        </w:rPr>
        <w:t>i</w:t>
      </w:r>
      <w:r w:rsidRPr="7F453D84">
        <w:rPr>
          <w:rFonts w:ascii="Arial" w:eastAsia="Arial" w:hAnsi="Arial" w:cs="Arial"/>
          <w:spacing w:val="1"/>
        </w:rPr>
        <w:t>s</w:t>
      </w:r>
      <w:r w:rsidRPr="7F453D84">
        <w:rPr>
          <w:rFonts w:ascii="Arial" w:eastAsia="Arial" w:hAnsi="Arial" w:cs="Arial"/>
        </w:rPr>
        <w:t>ting a</w:t>
      </w:r>
      <w:r w:rsidRPr="7F453D84">
        <w:rPr>
          <w:rFonts w:ascii="Arial" w:eastAsia="Arial" w:hAnsi="Arial" w:cs="Arial"/>
          <w:spacing w:val="-1"/>
        </w:rPr>
        <w:t xml:space="preserve"> </w:t>
      </w:r>
      <w:r w:rsidRPr="7F453D84">
        <w:rPr>
          <w:rFonts w:ascii="Arial" w:eastAsia="Arial" w:hAnsi="Arial" w:cs="Arial"/>
        </w:rPr>
        <w:t>dis</w:t>
      </w:r>
      <w:r w:rsidRPr="7F453D84">
        <w:rPr>
          <w:rFonts w:ascii="Arial" w:eastAsia="Arial" w:hAnsi="Arial" w:cs="Arial"/>
          <w:spacing w:val="-1"/>
        </w:rPr>
        <w:t>a</w:t>
      </w:r>
      <w:r w:rsidRPr="7F453D84">
        <w:rPr>
          <w:rFonts w:ascii="Arial" w:eastAsia="Arial" w:hAnsi="Arial" w:cs="Arial"/>
        </w:rPr>
        <w:t>bled p</w:t>
      </w:r>
      <w:r w:rsidRPr="7F453D84">
        <w:rPr>
          <w:rFonts w:ascii="Arial" w:eastAsia="Arial" w:hAnsi="Arial" w:cs="Arial"/>
          <w:spacing w:val="-1"/>
        </w:rPr>
        <w:t>e</w:t>
      </w:r>
      <w:r w:rsidRPr="7F453D84">
        <w:rPr>
          <w:rFonts w:ascii="Arial" w:eastAsia="Arial" w:hAnsi="Arial" w:cs="Arial"/>
        </w:rPr>
        <w:t>rson.</w:t>
      </w:r>
    </w:p>
    <w:p w14:paraId="36CE9B4C" w14:textId="2C36498A" w:rsidR="00714F5F" w:rsidRPr="009806E9" w:rsidRDefault="00714F5F" w:rsidP="7F453D84">
      <w:pPr>
        <w:pStyle w:val="ListParagraph"/>
        <w:numPr>
          <w:ilvl w:val="0"/>
          <w:numId w:val="51"/>
        </w:numPr>
        <w:spacing w:after="0"/>
        <w:rPr>
          <w:rFonts w:ascii="Arial" w:eastAsia="Arial" w:hAnsi="Arial" w:cs="Arial"/>
        </w:rPr>
      </w:pP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rPr>
        <w:t>re bu</w:t>
      </w:r>
      <w:r w:rsidRPr="7F453D84">
        <w:rPr>
          <w:rFonts w:ascii="Arial" w:eastAsia="Arial" w:hAnsi="Arial" w:cs="Arial"/>
          <w:spacing w:val="-1"/>
        </w:rPr>
        <w:t>l</w:t>
      </w:r>
      <w:r w:rsidRPr="7F453D84">
        <w:rPr>
          <w:rFonts w:ascii="Arial" w:eastAsia="Arial" w:hAnsi="Arial" w:cs="Arial"/>
        </w:rPr>
        <w:t>ky equip</w:t>
      </w:r>
      <w:r w:rsidRPr="7F453D84">
        <w:rPr>
          <w:rFonts w:ascii="Arial" w:eastAsia="Arial" w:hAnsi="Arial" w:cs="Arial"/>
          <w:spacing w:val="-1"/>
        </w:rPr>
        <w:t>m</w:t>
      </w:r>
      <w:r w:rsidRPr="7F453D84">
        <w:rPr>
          <w:rFonts w:ascii="Arial" w:eastAsia="Arial" w:hAnsi="Arial" w:cs="Arial"/>
        </w:rPr>
        <w:t>ent is</w:t>
      </w:r>
      <w:r w:rsidRPr="7F453D84">
        <w:rPr>
          <w:rFonts w:ascii="Arial" w:eastAsia="Arial" w:hAnsi="Arial" w:cs="Arial"/>
          <w:spacing w:val="-1"/>
        </w:rPr>
        <w:t xml:space="preserve"> </w:t>
      </w:r>
      <w:r w:rsidRPr="7F453D84">
        <w:rPr>
          <w:rFonts w:ascii="Arial" w:eastAsia="Arial" w:hAnsi="Arial" w:cs="Arial"/>
        </w:rPr>
        <w:t>being</w:t>
      </w:r>
      <w:r w:rsidRPr="7F453D84">
        <w:rPr>
          <w:rFonts w:ascii="Arial" w:eastAsia="Arial" w:hAnsi="Arial" w:cs="Arial"/>
          <w:spacing w:val="-1"/>
        </w:rPr>
        <w:t xml:space="preserve"> </w:t>
      </w:r>
      <w:r w:rsidRPr="7F453D84">
        <w:rPr>
          <w:rFonts w:ascii="Arial" w:eastAsia="Arial" w:hAnsi="Arial" w:cs="Arial"/>
        </w:rPr>
        <w:t>carried.</w:t>
      </w:r>
    </w:p>
    <w:p w14:paraId="4289BEF9" w14:textId="12C896B0" w:rsidR="00714F5F" w:rsidRPr="009806E9" w:rsidRDefault="00714F5F" w:rsidP="7F453D84">
      <w:pPr>
        <w:pStyle w:val="ListParagraph"/>
        <w:numPr>
          <w:ilvl w:val="0"/>
          <w:numId w:val="51"/>
        </w:numPr>
        <w:spacing w:after="0"/>
        <w:rPr>
          <w:rFonts w:ascii="Arial" w:eastAsia="Arial" w:hAnsi="Arial" w:cs="Arial"/>
        </w:rPr>
      </w:pP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rPr>
        <w:t>re the d</w:t>
      </w:r>
      <w:r w:rsidRPr="7F453D84">
        <w:rPr>
          <w:rFonts w:ascii="Arial" w:eastAsia="Arial" w:hAnsi="Arial" w:cs="Arial"/>
          <w:spacing w:val="-1"/>
        </w:rPr>
        <w:t>e</w:t>
      </w:r>
      <w:r w:rsidRPr="7F453D84">
        <w:rPr>
          <w:rFonts w:ascii="Arial" w:eastAsia="Arial" w:hAnsi="Arial" w:cs="Arial"/>
        </w:rPr>
        <w:t xml:space="preserve">stination </w:t>
      </w:r>
      <w:r w:rsidRPr="7F453D84">
        <w:rPr>
          <w:rFonts w:ascii="Arial" w:eastAsia="Arial" w:hAnsi="Arial" w:cs="Arial"/>
          <w:spacing w:val="-1"/>
        </w:rPr>
        <w:t>i</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n</w:t>
      </w:r>
      <w:r w:rsidRPr="7F453D84">
        <w:rPr>
          <w:rFonts w:ascii="Arial" w:eastAsia="Arial" w:hAnsi="Arial" w:cs="Arial"/>
          <w:spacing w:val="-1"/>
        </w:rPr>
        <w:t>o</w:t>
      </w:r>
      <w:r w:rsidRPr="7F453D84">
        <w:rPr>
          <w:rFonts w:ascii="Arial" w:eastAsia="Arial" w:hAnsi="Arial" w:cs="Arial"/>
        </w:rPr>
        <w:t xml:space="preserve">t </w:t>
      </w:r>
      <w:r w:rsidR="009806E9" w:rsidRPr="7F453D84">
        <w:rPr>
          <w:rFonts w:ascii="Arial" w:eastAsia="Arial" w:hAnsi="Arial" w:cs="Arial"/>
        </w:rPr>
        <w:t xml:space="preserve">reasonably </w:t>
      </w:r>
      <w:r w:rsidRPr="7F453D84">
        <w:rPr>
          <w:rFonts w:ascii="Arial" w:eastAsia="Arial" w:hAnsi="Arial" w:cs="Arial"/>
        </w:rPr>
        <w:t>acc</w:t>
      </w:r>
      <w:r w:rsidRPr="7F453D84">
        <w:rPr>
          <w:rFonts w:ascii="Arial" w:eastAsia="Arial" w:hAnsi="Arial" w:cs="Arial"/>
          <w:spacing w:val="-1"/>
        </w:rPr>
        <w:t>e</w:t>
      </w:r>
      <w:r w:rsidRPr="7F453D84">
        <w:rPr>
          <w:rFonts w:ascii="Arial" w:eastAsia="Arial" w:hAnsi="Arial" w:cs="Arial"/>
        </w:rPr>
        <w:t xml:space="preserve">ssible </w:t>
      </w:r>
      <w:r w:rsidRPr="7F453D84">
        <w:rPr>
          <w:rFonts w:ascii="Arial" w:eastAsia="Arial" w:hAnsi="Arial" w:cs="Arial"/>
          <w:spacing w:val="-1"/>
        </w:rPr>
        <w:t>b</w:t>
      </w:r>
      <w:r w:rsidRPr="7F453D84">
        <w:rPr>
          <w:rFonts w:ascii="Arial" w:eastAsia="Arial" w:hAnsi="Arial" w:cs="Arial"/>
        </w:rPr>
        <w:t>y public tra</w:t>
      </w:r>
      <w:r w:rsidRPr="7F453D84">
        <w:rPr>
          <w:rFonts w:ascii="Arial" w:eastAsia="Arial" w:hAnsi="Arial" w:cs="Arial"/>
          <w:spacing w:val="-1"/>
        </w:rPr>
        <w:t>n</w:t>
      </w:r>
      <w:r w:rsidRPr="7F453D84">
        <w:rPr>
          <w:rFonts w:ascii="Arial" w:eastAsia="Arial" w:hAnsi="Arial" w:cs="Arial"/>
        </w:rPr>
        <w:t>sport.</w:t>
      </w:r>
    </w:p>
    <w:p w14:paraId="7D849EA3" w14:textId="15888381" w:rsidR="009806E9" w:rsidRPr="00C90D5B" w:rsidRDefault="00714F5F" w:rsidP="009806E9">
      <w:pPr>
        <w:spacing w:after="0"/>
        <w:ind w:left="720" w:right="595"/>
        <w:rPr>
          <w:rFonts w:ascii="Arial" w:eastAsia="Arial" w:hAnsi="Arial" w:cs="Arial"/>
        </w:rPr>
      </w:pP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rPr>
        <w:t xml:space="preserve">re the </w:t>
      </w:r>
      <w:r w:rsidRPr="7F453D84">
        <w:rPr>
          <w:rFonts w:ascii="Arial" w:eastAsia="Arial" w:hAnsi="Arial" w:cs="Arial"/>
          <w:spacing w:val="-1"/>
        </w:rPr>
        <w:t>us</w:t>
      </w:r>
      <w:r w:rsidRPr="7F453D84">
        <w:rPr>
          <w:rFonts w:ascii="Arial" w:eastAsia="Arial" w:hAnsi="Arial" w:cs="Arial"/>
        </w:rPr>
        <w:t xml:space="preserve">e of a private car </w:t>
      </w:r>
      <w:r w:rsidRPr="7F453D84">
        <w:rPr>
          <w:rFonts w:ascii="Arial" w:eastAsia="Arial" w:hAnsi="Arial" w:cs="Arial"/>
          <w:spacing w:val="-1"/>
        </w:rPr>
        <w:t>i</w:t>
      </w:r>
      <w:r w:rsidRPr="7F453D84">
        <w:rPr>
          <w:rFonts w:ascii="Arial" w:eastAsia="Arial" w:hAnsi="Arial" w:cs="Arial"/>
        </w:rPr>
        <w:t>s ap</w:t>
      </w:r>
      <w:r w:rsidRPr="7F453D84">
        <w:rPr>
          <w:rFonts w:ascii="Arial" w:eastAsia="Arial" w:hAnsi="Arial" w:cs="Arial"/>
          <w:spacing w:val="-1"/>
        </w:rPr>
        <w:t>p</w:t>
      </w:r>
      <w:r w:rsidRPr="7F453D84">
        <w:rPr>
          <w:rFonts w:ascii="Arial" w:eastAsia="Arial" w:hAnsi="Arial" w:cs="Arial"/>
        </w:rPr>
        <w:t>ro</w:t>
      </w:r>
      <w:r w:rsidRPr="7F453D84">
        <w:rPr>
          <w:rFonts w:ascii="Arial" w:eastAsia="Arial" w:hAnsi="Arial" w:cs="Arial"/>
          <w:spacing w:val="-2"/>
        </w:rPr>
        <w:t>v</w:t>
      </w:r>
      <w:r w:rsidRPr="7F453D84">
        <w:rPr>
          <w:rFonts w:ascii="Arial" w:eastAsia="Arial" w:hAnsi="Arial" w:cs="Arial"/>
        </w:rPr>
        <w:t>ed, nor</w:t>
      </w:r>
      <w:r w:rsidRPr="7F453D84">
        <w:rPr>
          <w:rFonts w:ascii="Arial" w:eastAsia="Arial" w:hAnsi="Arial" w:cs="Arial"/>
          <w:spacing w:val="-1"/>
        </w:rPr>
        <w:t>m</w:t>
      </w:r>
      <w:r w:rsidRPr="7F453D84">
        <w:rPr>
          <w:rFonts w:ascii="Arial" w:eastAsia="Arial" w:hAnsi="Arial" w:cs="Arial"/>
        </w:rPr>
        <w:t>al p</w:t>
      </w:r>
      <w:r w:rsidRPr="7F453D84">
        <w:rPr>
          <w:rFonts w:ascii="Arial" w:eastAsia="Arial" w:hAnsi="Arial" w:cs="Arial"/>
          <w:spacing w:val="-1"/>
        </w:rPr>
        <w:t>a</w:t>
      </w:r>
      <w:r w:rsidRPr="7F453D84">
        <w:rPr>
          <w:rFonts w:ascii="Arial" w:eastAsia="Arial" w:hAnsi="Arial" w:cs="Arial"/>
        </w:rPr>
        <w:t>rki</w:t>
      </w:r>
      <w:r w:rsidRPr="7F453D84">
        <w:rPr>
          <w:rFonts w:ascii="Arial" w:eastAsia="Arial" w:hAnsi="Arial" w:cs="Arial"/>
          <w:spacing w:val="-1"/>
        </w:rPr>
        <w:t>n</w:t>
      </w:r>
      <w:r w:rsidRPr="7F453D84">
        <w:rPr>
          <w:rFonts w:ascii="Arial" w:eastAsia="Arial" w:hAnsi="Arial" w:cs="Arial"/>
        </w:rPr>
        <w:t>g c</w:t>
      </w:r>
      <w:r w:rsidRPr="7F453D84">
        <w:rPr>
          <w:rFonts w:ascii="Arial" w:eastAsia="Arial" w:hAnsi="Arial" w:cs="Arial"/>
          <w:spacing w:val="-1"/>
        </w:rPr>
        <w:t>h</w:t>
      </w:r>
      <w:r w:rsidRPr="7F453D84">
        <w:rPr>
          <w:rFonts w:ascii="Arial" w:eastAsia="Arial" w:hAnsi="Arial" w:cs="Arial"/>
        </w:rPr>
        <w:t>arg</w:t>
      </w:r>
      <w:r w:rsidRPr="7F453D84">
        <w:rPr>
          <w:rFonts w:ascii="Arial" w:eastAsia="Arial" w:hAnsi="Arial" w:cs="Arial"/>
          <w:spacing w:val="-1"/>
        </w:rPr>
        <w:t>e</w:t>
      </w:r>
      <w:r w:rsidRPr="7F453D84">
        <w:rPr>
          <w:rFonts w:ascii="Arial" w:eastAsia="Arial" w:hAnsi="Arial" w:cs="Arial"/>
        </w:rPr>
        <w:t>s, cong</w:t>
      </w:r>
      <w:r w:rsidRPr="7F453D84">
        <w:rPr>
          <w:rFonts w:ascii="Arial" w:eastAsia="Arial" w:hAnsi="Arial" w:cs="Arial"/>
          <w:spacing w:val="-1"/>
        </w:rPr>
        <w:t>e</w:t>
      </w:r>
      <w:r w:rsidRPr="7F453D84">
        <w:rPr>
          <w:rFonts w:ascii="Arial" w:eastAsia="Arial" w:hAnsi="Arial" w:cs="Arial"/>
        </w:rPr>
        <w:t>stion</w:t>
      </w:r>
      <w:r w:rsidRPr="7F453D84">
        <w:rPr>
          <w:rFonts w:ascii="Arial" w:eastAsia="Arial" w:hAnsi="Arial" w:cs="Arial"/>
          <w:spacing w:val="-1"/>
        </w:rPr>
        <w:t xml:space="preserve"> </w:t>
      </w:r>
      <w:r w:rsidRPr="7F453D84">
        <w:rPr>
          <w:rFonts w:ascii="Arial" w:eastAsia="Arial" w:hAnsi="Arial" w:cs="Arial"/>
        </w:rPr>
        <w:t>ch</w:t>
      </w:r>
      <w:r w:rsidRPr="7F453D84">
        <w:rPr>
          <w:rFonts w:ascii="Arial" w:eastAsia="Arial" w:hAnsi="Arial" w:cs="Arial"/>
          <w:spacing w:val="-1"/>
        </w:rPr>
        <w:t>a</w:t>
      </w:r>
      <w:r w:rsidRPr="7F453D84">
        <w:rPr>
          <w:rFonts w:ascii="Arial" w:eastAsia="Arial" w:hAnsi="Arial" w:cs="Arial"/>
        </w:rPr>
        <w:t>rg</w:t>
      </w:r>
      <w:r w:rsidRPr="7F453D84">
        <w:rPr>
          <w:rFonts w:ascii="Arial" w:eastAsia="Arial" w:hAnsi="Arial" w:cs="Arial"/>
          <w:spacing w:val="-1"/>
        </w:rPr>
        <w:t>e</w:t>
      </w:r>
      <w:r w:rsidRPr="7F453D84">
        <w:rPr>
          <w:rFonts w:ascii="Arial" w:eastAsia="Arial" w:hAnsi="Arial" w:cs="Arial"/>
        </w:rPr>
        <w:t>s a</w:t>
      </w:r>
      <w:r w:rsidRPr="7F453D84">
        <w:rPr>
          <w:rFonts w:ascii="Arial" w:eastAsia="Arial" w:hAnsi="Arial" w:cs="Arial"/>
          <w:spacing w:val="-1"/>
        </w:rPr>
        <w:t>n</w:t>
      </w:r>
      <w:r w:rsidRPr="7F453D84">
        <w:rPr>
          <w:rFonts w:ascii="Arial" w:eastAsia="Arial" w:hAnsi="Arial" w:cs="Arial"/>
        </w:rPr>
        <w:t>d tolls inc</w:t>
      </w:r>
      <w:r w:rsidRPr="7F453D84">
        <w:rPr>
          <w:rFonts w:ascii="Arial" w:eastAsia="Arial" w:hAnsi="Arial" w:cs="Arial"/>
          <w:spacing w:val="-1"/>
        </w:rPr>
        <w:t>u</w:t>
      </w:r>
      <w:r w:rsidRPr="7F453D84">
        <w:rPr>
          <w:rFonts w:ascii="Arial" w:eastAsia="Arial" w:hAnsi="Arial" w:cs="Arial"/>
        </w:rPr>
        <w:t xml:space="preserve">rred on </w:t>
      </w:r>
      <w:r w:rsidRPr="7F453D84">
        <w:rPr>
          <w:rFonts w:ascii="Arial" w:eastAsia="Arial" w:hAnsi="Arial" w:cs="Arial"/>
          <w:spacing w:val="-1"/>
        </w:rPr>
        <w:t>b</w:t>
      </w:r>
      <w:r w:rsidRPr="7F453D84">
        <w:rPr>
          <w:rFonts w:ascii="Arial" w:eastAsia="Arial" w:hAnsi="Arial" w:cs="Arial"/>
        </w:rPr>
        <w:t>usi</w:t>
      </w:r>
      <w:r w:rsidRPr="7F453D84">
        <w:rPr>
          <w:rFonts w:ascii="Arial" w:eastAsia="Arial" w:hAnsi="Arial" w:cs="Arial"/>
          <w:spacing w:val="-1"/>
        </w:rPr>
        <w:t>n</w:t>
      </w:r>
      <w:r w:rsidRPr="7F453D84">
        <w:rPr>
          <w:rFonts w:ascii="Arial" w:eastAsia="Arial" w:hAnsi="Arial" w:cs="Arial"/>
        </w:rPr>
        <w:t>ess jo</w:t>
      </w:r>
      <w:r w:rsidRPr="7F453D84">
        <w:rPr>
          <w:rFonts w:ascii="Arial" w:eastAsia="Arial" w:hAnsi="Arial" w:cs="Arial"/>
          <w:spacing w:val="-1"/>
        </w:rPr>
        <w:t>u</w:t>
      </w:r>
      <w:r w:rsidRPr="7F453D84">
        <w:rPr>
          <w:rFonts w:ascii="Arial" w:eastAsia="Arial" w:hAnsi="Arial" w:cs="Arial"/>
        </w:rPr>
        <w:t>r</w:t>
      </w:r>
      <w:r w:rsidRPr="7F453D84">
        <w:rPr>
          <w:rFonts w:ascii="Arial" w:eastAsia="Arial" w:hAnsi="Arial" w:cs="Arial"/>
          <w:spacing w:val="-2"/>
        </w:rPr>
        <w:t>n</w:t>
      </w:r>
      <w:r w:rsidRPr="7F453D84">
        <w:rPr>
          <w:rFonts w:ascii="Arial" w:eastAsia="Arial" w:hAnsi="Arial" w:cs="Arial"/>
        </w:rPr>
        <w:t>eys may be reclai</w:t>
      </w:r>
      <w:r w:rsidRPr="7F453D84">
        <w:rPr>
          <w:rFonts w:ascii="Arial" w:eastAsia="Arial" w:hAnsi="Arial" w:cs="Arial"/>
          <w:spacing w:val="-1"/>
        </w:rPr>
        <w:t>m</w:t>
      </w:r>
      <w:r w:rsidRPr="7F453D84">
        <w:rPr>
          <w:rFonts w:ascii="Arial" w:eastAsia="Arial" w:hAnsi="Arial" w:cs="Arial"/>
        </w:rPr>
        <w:t>ed.</w:t>
      </w:r>
      <w:r w:rsidR="009806E9" w:rsidRPr="7F453D84">
        <w:rPr>
          <w:rFonts w:ascii="Arial" w:eastAsia="Arial" w:hAnsi="Arial" w:cs="Arial"/>
        </w:rPr>
        <w:t xml:space="preserve">  The payment of any penalt</w:t>
      </w:r>
      <w:r w:rsidR="009806E9" w:rsidRPr="7F453D84">
        <w:rPr>
          <w:rFonts w:ascii="Arial" w:eastAsia="Arial" w:hAnsi="Arial" w:cs="Arial"/>
          <w:spacing w:val="-1"/>
        </w:rPr>
        <w:t>i</w:t>
      </w:r>
      <w:r w:rsidR="009806E9" w:rsidRPr="7F453D84">
        <w:rPr>
          <w:rFonts w:ascii="Arial" w:eastAsia="Arial" w:hAnsi="Arial" w:cs="Arial"/>
        </w:rPr>
        <w:t>es, fines</w:t>
      </w:r>
      <w:r w:rsidR="009806E9" w:rsidRPr="7F453D84">
        <w:rPr>
          <w:rFonts w:ascii="Arial" w:eastAsia="Arial" w:hAnsi="Arial" w:cs="Arial"/>
          <w:spacing w:val="1"/>
        </w:rPr>
        <w:t xml:space="preserve"> </w:t>
      </w:r>
      <w:r w:rsidR="009806E9" w:rsidRPr="7F453D84">
        <w:rPr>
          <w:rFonts w:ascii="Arial" w:eastAsia="Arial" w:hAnsi="Arial" w:cs="Arial"/>
        </w:rPr>
        <w:t>and</w:t>
      </w:r>
      <w:r w:rsidR="009806E9" w:rsidRPr="7F453D84">
        <w:rPr>
          <w:rFonts w:ascii="Arial" w:eastAsia="Arial" w:hAnsi="Arial" w:cs="Arial"/>
          <w:spacing w:val="-2"/>
        </w:rPr>
        <w:t xml:space="preserve"> </w:t>
      </w:r>
      <w:r w:rsidR="009806E9" w:rsidRPr="7F453D84">
        <w:rPr>
          <w:rFonts w:ascii="Arial" w:eastAsia="Arial" w:hAnsi="Arial" w:cs="Arial"/>
        </w:rPr>
        <w:t xml:space="preserve">other charges are the </w:t>
      </w:r>
      <w:r w:rsidR="009806E9" w:rsidRPr="7F453D84">
        <w:rPr>
          <w:rFonts w:ascii="Arial" w:eastAsia="Arial" w:hAnsi="Arial" w:cs="Arial"/>
          <w:spacing w:val="1"/>
        </w:rPr>
        <w:t>r</w:t>
      </w:r>
      <w:r w:rsidR="009806E9" w:rsidRPr="7F453D84">
        <w:rPr>
          <w:rFonts w:ascii="Arial" w:eastAsia="Arial" w:hAnsi="Arial" w:cs="Arial"/>
        </w:rPr>
        <w:t>espons</w:t>
      </w:r>
      <w:r w:rsidR="009806E9" w:rsidRPr="7F453D84">
        <w:rPr>
          <w:rFonts w:ascii="Arial" w:eastAsia="Arial" w:hAnsi="Arial" w:cs="Arial"/>
          <w:spacing w:val="-1"/>
        </w:rPr>
        <w:t>i</w:t>
      </w:r>
      <w:r w:rsidR="009806E9" w:rsidRPr="7F453D84">
        <w:rPr>
          <w:rFonts w:ascii="Arial" w:eastAsia="Arial" w:hAnsi="Arial" w:cs="Arial"/>
        </w:rPr>
        <w:t>bility of t</w:t>
      </w:r>
      <w:r w:rsidR="009806E9" w:rsidRPr="7F453D84">
        <w:rPr>
          <w:rFonts w:ascii="Arial" w:eastAsia="Arial" w:hAnsi="Arial" w:cs="Arial"/>
          <w:spacing w:val="1"/>
        </w:rPr>
        <w:t>h</w:t>
      </w:r>
      <w:r w:rsidR="009806E9" w:rsidRPr="7F453D84">
        <w:rPr>
          <w:rFonts w:ascii="Arial" w:eastAsia="Arial" w:hAnsi="Arial" w:cs="Arial"/>
        </w:rPr>
        <w:t>e driver and the trust</w:t>
      </w:r>
      <w:r w:rsidR="009806E9" w:rsidRPr="7F453D84">
        <w:rPr>
          <w:rFonts w:ascii="Arial" w:eastAsia="Arial" w:hAnsi="Arial" w:cs="Arial"/>
          <w:spacing w:val="-2"/>
        </w:rPr>
        <w:t xml:space="preserve"> </w:t>
      </w:r>
      <w:r w:rsidR="009806E9" w:rsidRPr="7F453D84">
        <w:rPr>
          <w:rFonts w:ascii="Arial" w:eastAsia="Arial" w:hAnsi="Arial" w:cs="Arial"/>
        </w:rPr>
        <w:t>will not make re</w:t>
      </w:r>
      <w:r w:rsidR="009806E9" w:rsidRPr="7F453D84">
        <w:rPr>
          <w:rFonts w:ascii="Arial" w:eastAsia="Arial" w:hAnsi="Arial" w:cs="Arial"/>
          <w:spacing w:val="-1"/>
        </w:rPr>
        <w:t>i</w:t>
      </w:r>
      <w:r w:rsidR="009806E9" w:rsidRPr="7F453D84">
        <w:rPr>
          <w:rFonts w:ascii="Arial" w:eastAsia="Arial" w:hAnsi="Arial" w:cs="Arial"/>
        </w:rPr>
        <w:t>mburseme</w:t>
      </w:r>
      <w:r w:rsidR="009806E9" w:rsidRPr="7F453D84">
        <w:rPr>
          <w:rFonts w:ascii="Arial" w:eastAsia="Arial" w:hAnsi="Arial" w:cs="Arial"/>
          <w:spacing w:val="2"/>
        </w:rPr>
        <w:t>n</w:t>
      </w:r>
      <w:r w:rsidR="009806E9" w:rsidRPr="7F453D84">
        <w:rPr>
          <w:rFonts w:ascii="Arial" w:eastAsia="Arial" w:hAnsi="Arial" w:cs="Arial"/>
        </w:rPr>
        <w:t>t for these. Nor wi</w:t>
      </w:r>
      <w:r w:rsidR="009806E9" w:rsidRPr="7F453D84">
        <w:rPr>
          <w:rFonts w:ascii="Arial" w:eastAsia="Arial" w:hAnsi="Arial" w:cs="Arial"/>
          <w:spacing w:val="-1"/>
        </w:rPr>
        <w:t>l</w:t>
      </w:r>
      <w:r w:rsidR="009806E9" w:rsidRPr="7F453D84">
        <w:rPr>
          <w:rFonts w:ascii="Arial" w:eastAsia="Arial" w:hAnsi="Arial" w:cs="Arial"/>
        </w:rPr>
        <w:t xml:space="preserve">l the trust </w:t>
      </w:r>
      <w:r w:rsidR="009806E9" w:rsidRPr="7F453D84">
        <w:rPr>
          <w:rFonts w:ascii="Arial" w:eastAsia="Arial" w:hAnsi="Arial" w:cs="Arial"/>
          <w:spacing w:val="-1"/>
        </w:rPr>
        <w:t>a</w:t>
      </w:r>
      <w:r w:rsidR="009806E9" w:rsidRPr="7F453D84">
        <w:rPr>
          <w:rFonts w:ascii="Arial" w:eastAsia="Arial" w:hAnsi="Arial" w:cs="Arial"/>
        </w:rPr>
        <w:t xml:space="preserve">ccept liability for loss or </w:t>
      </w:r>
      <w:r w:rsidR="009806E9" w:rsidRPr="7F453D84">
        <w:rPr>
          <w:rFonts w:ascii="Arial" w:eastAsia="Arial" w:hAnsi="Arial" w:cs="Arial"/>
          <w:spacing w:val="-1"/>
        </w:rPr>
        <w:t>da</w:t>
      </w:r>
      <w:r w:rsidR="009806E9" w:rsidRPr="7F453D84">
        <w:rPr>
          <w:rFonts w:ascii="Arial" w:eastAsia="Arial" w:hAnsi="Arial" w:cs="Arial"/>
        </w:rPr>
        <w:t>mage to an employ</w:t>
      </w:r>
      <w:r w:rsidR="009806E9" w:rsidRPr="7F453D84">
        <w:rPr>
          <w:rFonts w:ascii="Arial" w:eastAsia="Arial" w:hAnsi="Arial" w:cs="Arial"/>
          <w:spacing w:val="-1"/>
        </w:rPr>
        <w:t>e</w:t>
      </w:r>
      <w:r w:rsidR="009806E9" w:rsidRPr="7F453D84">
        <w:rPr>
          <w:rFonts w:ascii="Arial" w:eastAsia="Arial" w:hAnsi="Arial" w:cs="Arial"/>
        </w:rPr>
        <w:t>e</w:t>
      </w:r>
      <w:r w:rsidR="009806E9" w:rsidRPr="7F453D84">
        <w:rPr>
          <w:rFonts w:ascii="Arial" w:eastAsia="Arial" w:hAnsi="Arial" w:cs="Arial"/>
          <w:spacing w:val="-1"/>
        </w:rPr>
        <w:t>’</w:t>
      </w:r>
      <w:r w:rsidR="009806E9" w:rsidRPr="7F453D84">
        <w:rPr>
          <w:rFonts w:ascii="Arial" w:eastAsia="Arial" w:hAnsi="Arial" w:cs="Arial"/>
        </w:rPr>
        <w:t>s</w:t>
      </w:r>
      <w:r w:rsidR="009806E9" w:rsidRPr="7F453D84">
        <w:rPr>
          <w:rFonts w:ascii="Arial" w:eastAsia="Arial" w:hAnsi="Arial" w:cs="Arial"/>
          <w:spacing w:val="1"/>
        </w:rPr>
        <w:t xml:space="preserve"> </w:t>
      </w:r>
      <w:r w:rsidR="009806E9" w:rsidRPr="7F453D84">
        <w:rPr>
          <w:rFonts w:ascii="Arial" w:eastAsia="Arial" w:hAnsi="Arial" w:cs="Arial"/>
        </w:rPr>
        <w:t>vehic</w:t>
      </w:r>
      <w:r w:rsidR="009806E9" w:rsidRPr="7F453D84">
        <w:rPr>
          <w:rFonts w:ascii="Arial" w:eastAsia="Arial" w:hAnsi="Arial" w:cs="Arial"/>
          <w:spacing w:val="-1"/>
        </w:rPr>
        <w:t>l</w:t>
      </w:r>
      <w:r w:rsidR="009806E9" w:rsidRPr="7F453D84">
        <w:rPr>
          <w:rFonts w:ascii="Arial" w:eastAsia="Arial" w:hAnsi="Arial" w:cs="Arial"/>
        </w:rPr>
        <w:t xml:space="preserve">e or </w:t>
      </w:r>
      <w:r w:rsidR="009806E9" w:rsidRPr="7F453D84">
        <w:rPr>
          <w:rFonts w:ascii="Arial" w:eastAsia="Arial" w:hAnsi="Arial" w:cs="Arial"/>
          <w:spacing w:val="-1"/>
        </w:rPr>
        <w:t>a</w:t>
      </w:r>
      <w:r w:rsidR="009806E9" w:rsidRPr="7F453D84">
        <w:rPr>
          <w:rFonts w:ascii="Arial" w:eastAsia="Arial" w:hAnsi="Arial" w:cs="Arial"/>
        </w:rPr>
        <w:t>ny part ther</w:t>
      </w:r>
      <w:r w:rsidR="009806E9" w:rsidRPr="7F453D84">
        <w:rPr>
          <w:rFonts w:ascii="Arial" w:eastAsia="Arial" w:hAnsi="Arial" w:cs="Arial"/>
          <w:spacing w:val="-1"/>
        </w:rPr>
        <w:t>e</w:t>
      </w:r>
      <w:r w:rsidR="009806E9" w:rsidRPr="7F453D84">
        <w:rPr>
          <w:rFonts w:ascii="Arial" w:eastAsia="Arial" w:hAnsi="Arial" w:cs="Arial"/>
        </w:rPr>
        <w:t>of.</w:t>
      </w:r>
    </w:p>
    <w:p w14:paraId="16DD124C" w14:textId="622240AE" w:rsidR="00600962" w:rsidRDefault="00600962" w:rsidP="00AE12DC">
      <w:pPr>
        <w:pStyle w:val="ListParagraph"/>
        <w:numPr>
          <w:ilvl w:val="1"/>
          <w:numId w:val="3"/>
        </w:numPr>
        <w:spacing w:before="120" w:after="120"/>
        <w:ind w:left="567" w:right="-85" w:hanging="567"/>
        <w:contextualSpacing w:val="0"/>
        <w:rPr>
          <w:rFonts w:ascii="Arial" w:eastAsia="Times New Roman" w:hAnsi="Arial" w:cs="Arial"/>
          <w:lang w:eastAsia="en-GB"/>
        </w:rPr>
      </w:pPr>
      <w:r w:rsidRPr="7F453D84">
        <w:rPr>
          <w:rFonts w:ascii="Arial" w:eastAsia="Times New Roman" w:hAnsi="Arial" w:cs="Arial"/>
          <w:lang w:eastAsia="en-GB"/>
        </w:rPr>
        <w:lastRenderedPageBreak/>
        <w:t xml:space="preserve">Mileage expenses </w:t>
      </w:r>
      <w:r w:rsidR="00AE03F2" w:rsidRPr="7F453D84">
        <w:rPr>
          <w:rFonts w:ascii="Arial" w:eastAsia="Times New Roman" w:hAnsi="Arial" w:cs="Arial"/>
          <w:lang w:eastAsia="en-GB"/>
        </w:rPr>
        <w:t>must be mileage incurred on the trust’s business and supported by a log of miles travelled and the reason for travel.</w:t>
      </w:r>
      <w:r w:rsidR="00AE03F2" w:rsidRPr="00714F5F">
        <w:rPr>
          <w:rFonts w:ascii="Arial" w:eastAsia="Times New Roman" w:hAnsi="Arial" w:cs="Arial"/>
          <w:lang w:eastAsia="en-GB"/>
        </w:rPr>
        <w:t xml:space="preserve">  </w:t>
      </w:r>
      <w:r w:rsidR="00D67CAC" w:rsidRPr="7F453D84">
        <w:rPr>
          <w:rFonts w:ascii="Arial" w:eastAsia="Times New Roman" w:hAnsi="Arial" w:cs="Arial"/>
          <w:lang w:eastAsia="en-GB"/>
        </w:rPr>
        <w:t xml:space="preserve">Mileage </w:t>
      </w:r>
      <w:r w:rsidR="00D67CAC" w:rsidRPr="7F453D84">
        <w:rPr>
          <w:rFonts w:ascii="Arial" w:eastAsia="Arial" w:hAnsi="Arial" w:cs="Arial"/>
        </w:rPr>
        <w:t xml:space="preserve">excludes normal daily mileage to the school or normal place of work.  </w:t>
      </w:r>
      <w:r w:rsidR="007C7FCE" w:rsidRPr="7F453D84">
        <w:rPr>
          <w:rFonts w:ascii="Arial" w:eastAsia="Arial" w:hAnsi="Arial" w:cs="Arial"/>
        </w:rPr>
        <w:t>It is</w:t>
      </w:r>
      <w:r w:rsidR="007C7FCE" w:rsidRPr="7F453D84">
        <w:rPr>
          <w:rFonts w:ascii="Arial" w:eastAsia="Arial" w:hAnsi="Arial" w:cs="Arial"/>
          <w:spacing w:val="1"/>
        </w:rPr>
        <w:t xml:space="preserve"> </w:t>
      </w:r>
      <w:r w:rsidR="007C7FCE" w:rsidRPr="7F453D84">
        <w:rPr>
          <w:rFonts w:ascii="Arial" w:eastAsia="Arial" w:hAnsi="Arial" w:cs="Arial"/>
        </w:rPr>
        <w:t xml:space="preserve">the responsibility of the </w:t>
      </w:r>
      <w:r w:rsidR="009806E9" w:rsidRPr="7F453D84">
        <w:rPr>
          <w:rFonts w:ascii="Arial" w:eastAsia="Arial" w:hAnsi="Arial" w:cs="Arial"/>
        </w:rPr>
        <w:t xml:space="preserve">individual </w:t>
      </w:r>
      <w:r w:rsidR="007C7FCE" w:rsidRPr="7F453D84">
        <w:rPr>
          <w:rFonts w:ascii="Arial" w:eastAsia="Arial" w:hAnsi="Arial" w:cs="Arial"/>
        </w:rPr>
        <w:t>to</w:t>
      </w:r>
      <w:r w:rsidR="007C7FCE" w:rsidRPr="7F453D84">
        <w:rPr>
          <w:rFonts w:ascii="Arial" w:eastAsia="Arial" w:hAnsi="Arial" w:cs="Arial"/>
          <w:spacing w:val="1"/>
        </w:rPr>
        <w:t xml:space="preserve"> </w:t>
      </w:r>
      <w:r w:rsidR="007C7FCE" w:rsidRPr="7F453D84">
        <w:rPr>
          <w:rFonts w:ascii="Arial" w:eastAsia="Arial" w:hAnsi="Arial" w:cs="Arial"/>
        </w:rPr>
        <w:t>ensure that there is an appro</w:t>
      </w:r>
      <w:r w:rsidR="007C7FCE" w:rsidRPr="7F453D84">
        <w:rPr>
          <w:rFonts w:ascii="Arial" w:eastAsia="Arial" w:hAnsi="Arial" w:cs="Arial"/>
          <w:spacing w:val="-1"/>
        </w:rPr>
        <w:t>p</w:t>
      </w:r>
      <w:r w:rsidR="007C7FCE" w:rsidRPr="7F453D84">
        <w:rPr>
          <w:rFonts w:ascii="Arial" w:eastAsia="Arial" w:hAnsi="Arial" w:cs="Arial"/>
        </w:rPr>
        <w:t>riate</w:t>
      </w:r>
      <w:r w:rsidR="007C7FCE" w:rsidRPr="7F453D84">
        <w:rPr>
          <w:rFonts w:ascii="Arial" w:eastAsia="Arial" w:hAnsi="Arial" w:cs="Arial"/>
          <w:spacing w:val="-1"/>
        </w:rPr>
        <w:t xml:space="preserve"> </w:t>
      </w:r>
      <w:r w:rsidR="007C7FCE" w:rsidRPr="7F453D84">
        <w:rPr>
          <w:rFonts w:ascii="Arial" w:eastAsia="Arial" w:hAnsi="Arial" w:cs="Arial"/>
        </w:rPr>
        <w:t>level of insurance on the private vehic</w:t>
      </w:r>
      <w:r w:rsidR="007C7FCE" w:rsidRPr="7F453D84">
        <w:rPr>
          <w:rFonts w:ascii="Arial" w:eastAsia="Arial" w:hAnsi="Arial" w:cs="Arial"/>
          <w:spacing w:val="-1"/>
        </w:rPr>
        <w:t>l</w:t>
      </w:r>
      <w:r w:rsidR="007C7FCE" w:rsidRPr="7F453D84">
        <w:rPr>
          <w:rFonts w:ascii="Arial" w:eastAsia="Arial" w:hAnsi="Arial" w:cs="Arial"/>
        </w:rPr>
        <w:t>e to be used, for</w:t>
      </w:r>
      <w:r w:rsidR="007C7FCE" w:rsidRPr="7F453D84">
        <w:rPr>
          <w:rFonts w:ascii="Arial" w:eastAsia="Arial" w:hAnsi="Arial" w:cs="Arial"/>
          <w:spacing w:val="-1"/>
        </w:rPr>
        <w:t xml:space="preserve"> </w:t>
      </w:r>
      <w:r w:rsidR="007C7FCE" w:rsidRPr="7F453D84">
        <w:rPr>
          <w:rFonts w:ascii="Arial" w:eastAsia="Arial" w:hAnsi="Arial" w:cs="Arial"/>
        </w:rPr>
        <w:t>example on the use in</w:t>
      </w:r>
      <w:r w:rsidR="007C7FCE" w:rsidRPr="7F453D84">
        <w:rPr>
          <w:rFonts w:ascii="Arial" w:eastAsia="Arial" w:hAnsi="Arial" w:cs="Arial"/>
          <w:spacing w:val="-1"/>
        </w:rPr>
        <w:t xml:space="preserve"> c</w:t>
      </w:r>
      <w:r w:rsidR="007C7FCE" w:rsidRPr="7F453D84">
        <w:rPr>
          <w:rFonts w:ascii="Arial" w:eastAsia="Arial" w:hAnsi="Arial" w:cs="Arial"/>
        </w:rPr>
        <w:t>onnecti</w:t>
      </w:r>
      <w:r w:rsidR="007C7FCE" w:rsidRPr="7F453D84">
        <w:rPr>
          <w:rFonts w:ascii="Arial" w:eastAsia="Arial" w:hAnsi="Arial" w:cs="Arial"/>
          <w:spacing w:val="1"/>
        </w:rPr>
        <w:t>o</w:t>
      </w:r>
      <w:r w:rsidR="007C7FCE" w:rsidRPr="7F453D84">
        <w:rPr>
          <w:rFonts w:ascii="Arial" w:eastAsia="Arial" w:hAnsi="Arial" w:cs="Arial"/>
        </w:rPr>
        <w:t>n</w:t>
      </w:r>
      <w:r w:rsidR="007C7FCE" w:rsidRPr="7F453D84">
        <w:rPr>
          <w:rFonts w:ascii="Arial" w:eastAsia="Arial" w:hAnsi="Arial" w:cs="Arial"/>
          <w:spacing w:val="-1"/>
        </w:rPr>
        <w:t xml:space="preserve"> </w:t>
      </w:r>
      <w:r w:rsidR="007C7FCE" w:rsidRPr="7F453D84">
        <w:rPr>
          <w:rFonts w:ascii="Arial" w:eastAsia="Arial" w:hAnsi="Arial" w:cs="Arial"/>
        </w:rPr>
        <w:t>with bus</w:t>
      </w:r>
      <w:r w:rsidR="007C7FCE" w:rsidRPr="7F453D84">
        <w:rPr>
          <w:rFonts w:ascii="Arial" w:eastAsia="Arial" w:hAnsi="Arial" w:cs="Arial"/>
          <w:spacing w:val="-1"/>
        </w:rPr>
        <w:t>i</w:t>
      </w:r>
      <w:r w:rsidR="007C7FCE" w:rsidRPr="7F453D84">
        <w:rPr>
          <w:rFonts w:ascii="Arial" w:eastAsia="Arial" w:hAnsi="Arial" w:cs="Arial"/>
        </w:rPr>
        <w:t>n</w:t>
      </w:r>
      <w:r w:rsidR="007C7FCE" w:rsidRPr="7F453D84">
        <w:rPr>
          <w:rFonts w:ascii="Arial" w:eastAsia="Arial" w:hAnsi="Arial" w:cs="Arial"/>
          <w:spacing w:val="-1"/>
        </w:rPr>
        <w:t>e</w:t>
      </w:r>
      <w:r w:rsidR="007C7FCE" w:rsidRPr="7F453D84">
        <w:rPr>
          <w:rFonts w:ascii="Arial" w:eastAsia="Arial" w:hAnsi="Arial" w:cs="Arial"/>
        </w:rPr>
        <w:t xml:space="preserve">ss </w:t>
      </w:r>
      <w:r w:rsidR="007C7FCE" w:rsidRPr="7F453D84">
        <w:rPr>
          <w:rFonts w:ascii="Arial" w:eastAsia="Arial" w:hAnsi="Arial" w:cs="Arial"/>
          <w:spacing w:val="-1"/>
        </w:rPr>
        <w:t>a</w:t>
      </w:r>
      <w:r w:rsidR="007C7FCE" w:rsidRPr="7F453D84">
        <w:rPr>
          <w:rFonts w:ascii="Arial" w:eastAsia="Arial" w:hAnsi="Arial" w:cs="Arial"/>
        </w:rPr>
        <w:t>nd</w:t>
      </w:r>
      <w:r w:rsidR="007C7FCE" w:rsidRPr="00714F5F">
        <w:rPr>
          <w:rFonts w:ascii="Arial" w:eastAsia="Arial" w:hAnsi="Arial" w:cs="Arial"/>
          <w:highlight w:val="lightGray"/>
        </w:rPr>
        <w:t xml:space="preserve"> </w:t>
      </w:r>
      <w:r w:rsidR="007C7FCE" w:rsidRPr="7F453D84">
        <w:rPr>
          <w:rFonts w:ascii="Arial" w:eastAsia="Arial" w:hAnsi="Arial" w:cs="Arial"/>
        </w:rPr>
        <w:t>ass</w:t>
      </w:r>
      <w:r w:rsidR="007C7FCE" w:rsidRPr="7F453D84">
        <w:rPr>
          <w:rFonts w:ascii="Arial" w:eastAsia="Arial" w:hAnsi="Arial" w:cs="Arial"/>
          <w:spacing w:val="-1"/>
        </w:rPr>
        <w:t>o</w:t>
      </w:r>
      <w:r w:rsidR="007C7FCE" w:rsidRPr="7F453D84">
        <w:rPr>
          <w:rFonts w:ascii="Arial" w:eastAsia="Arial" w:hAnsi="Arial" w:cs="Arial"/>
        </w:rPr>
        <w:t xml:space="preserve">ciated </w:t>
      </w:r>
      <w:proofErr w:type="spellStart"/>
      <w:proofErr w:type="gramStart"/>
      <w:r w:rsidR="007C7FCE" w:rsidRPr="7F453D84">
        <w:rPr>
          <w:rFonts w:ascii="Arial" w:eastAsia="Arial" w:hAnsi="Arial" w:cs="Arial"/>
          <w:spacing w:val="-1"/>
        </w:rPr>
        <w:t>p</w:t>
      </w:r>
      <w:r w:rsidR="007C7FCE" w:rsidRPr="7F453D84">
        <w:rPr>
          <w:rFonts w:ascii="Arial" w:eastAsia="Arial" w:hAnsi="Arial" w:cs="Arial"/>
        </w:rPr>
        <w:t>asse</w:t>
      </w:r>
      <w:r w:rsidR="007C7FCE" w:rsidRPr="7F453D84">
        <w:rPr>
          <w:rFonts w:ascii="Arial" w:eastAsia="Arial" w:hAnsi="Arial" w:cs="Arial"/>
          <w:spacing w:val="-1"/>
        </w:rPr>
        <w:t>n</w:t>
      </w:r>
      <w:r w:rsidR="007C7FCE" w:rsidRPr="7F453D84">
        <w:rPr>
          <w:rFonts w:ascii="Arial" w:eastAsia="Arial" w:hAnsi="Arial" w:cs="Arial"/>
        </w:rPr>
        <w:t>gers</w:t>
      </w:r>
      <w:r w:rsidR="007C7FCE" w:rsidRPr="00714F5F">
        <w:rPr>
          <w:rFonts w:ascii="Arial" w:eastAsia="Arial" w:hAnsi="Arial" w:cs="Arial"/>
        </w:rPr>
        <w:t>.</w:t>
      </w:r>
      <w:r w:rsidR="00D67CAC" w:rsidRPr="7F453D84">
        <w:rPr>
          <w:rFonts w:ascii="Arial" w:eastAsia="Arial" w:hAnsi="Arial" w:cs="Arial"/>
        </w:rPr>
        <w:t>Distances</w:t>
      </w:r>
      <w:proofErr w:type="spellEnd"/>
      <w:proofErr w:type="gramEnd"/>
      <w:r w:rsidR="00D67CAC" w:rsidRPr="7F453D84">
        <w:rPr>
          <w:rFonts w:ascii="Arial" w:eastAsia="Arial" w:hAnsi="Arial" w:cs="Arial"/>
        </w:rPr>
        <w:t xml:space="preserve"> will be checked by the authoriser.  </w:t>
      </w:r>
      <w:r w:rsidR="00AE03F2" w:rsidRPr="00714F5F">
        <w:rPr>
          <w:rFonts w:ascii="Arial" w:eastAsia="Times New Roman" w:hAnsi="Arial" w:cs="Arial"/>
          <w:lang w:eastAsia="en-GB"/>
        </w:rPr>
        <w:t xml:space="preserve">Mileage expenses </w:t>
      </w:r>
      <w:r w:rsidRPr="00714F5F">
        <w:rPr>
          <w:rFonts w:ascii="Arial" w:eastAsia="Times New Roman" w:hAnsi="Arial" w:cs="Arial"/>
          <w:lang w:eastAsia="en-GB"/>
        </w:rPr>
        <w:t>will be paid at the HMRC recommended rate.</w:t>
      </w:r>
    </w:p>
    <w:p w14:paraId="58F4B5D2" w14:textId="21200427" w:rsidR="009806E9" w:rsidRPr="009806E9" w:rsidRDefault="009806E9" w:rsidP="00AE12DC">
      <w:pPr>
        <w:pStyle w:val="ListParagraph"/>
        <w:numPr>
          <w:ilvl w:val="1"/>
          <w:numId w:val="3"/>
        </w:numPr>
        <w:spacing w:before="120" w:after="120"/>
        <w:ind w:left="567" w:hanging="567"/>
        <w:contextualSpacing w:val="0"/>
        <w:rPr>
          <w:rFonts w:ascii="Arial" w:eastAsia="Arial" w:hAnsi="Arial" w:cs="Arial"/>
        </w:rPr>
      </w:pPr>
      <w:r w:rsidRPr="7F453D84">
        <w:rPr>
          <w:rFonts w:ascii="Arial" w:eastAsia="Arial" w:hAnsi="Arial" w:cs="Arial"/>
          <w:b/>
          <w:bCs/>
        </w:rPr>
        <w:t xml:space="preserve">Taxis: </w:t>
      </w:r>
      <w:r w:rsidRPr="7F453D84">
        <w:rPr>
          <w:rFonts w:ascii="Arial" w:eastAsia="Arial" w:hAnsi="Arial" w:cs="Arial"/>
        </w:rPr>
        <w:t xml:space="preserve">Taxi fares </w:t>
      </w:r>
      <w:r w:rsidRPr="7F453D84">
        <w:rPr>
          <w:rFonts w:ascii="Arial" w:eastAsia="Arial" w:hAnsi="Arial" w:cs="Arial"/>
          <w:spacing w:val="-1"/>
        </w:rPr>
        <w:t>ma</w:t>
      </w:r>
      <w:r w:rsidRPr="7F453D84">
        <w:rPr>
          <w:rFonts w:ascii="Arial" w:eastAsia="Arial" w:hAnsi="Arial" w:cs="Arial"/>
        </w:rPr>
        <w:t>y be claimed</w:t>
      </w:r>
      <w:r w:rsidRPr="7F453D84">
        <w:rPr>
          <w:rFonts w:ascii="Arial" w:eastAsia="Arial" w:hAnsi="Arial" w:cs="Arial"/>
          <w:spacing w:val="-1"/>
        </w:rPr>
        <w:t xml:space="preserve"> </w:t>
      </w: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spacing w:val="1"/>
        </w:rPr>
        <w:t>r</w:t>
      </w:r>
      <w:r w:rsidRPr="7F453D84">
        <w:rPr>
          <w:rFonts w:ascii="Arial" w:eastAsia="Arial" w:hAnsi="Arial" w:cs="Arial"/>
        </w:rPr>
        <w:t>e suitab</w:t>
      </w:r>
      <w:r w:rsidRPr="7F453D84">
        <w:rPr>
          <w:rFonts w:ascii="Arial" w:eastAsia="Arial" w:hAnsi="Arial" w:cs="Arial"/>
          <w:spacing w:val="-1"/>
        </w:rPr>
        <w:t>l</w:t>
      </w:r>
      <w:r w:rsidRPr="7F453D84">
        <w:rPr>
          <w:rFonts w:ascii="Arial" w:eastAsia="Arial" w:hAnsi="Arial" w:cs="Arial"/>
        </w:rPr>
        <w:t>e publ</w:t>
      </w:r>
      <w:r w:rsidRPr="7F453D84">
        <w:rPr>
          <w:rFonts w:ascii="Arial" w:eastAsia="Arial" w:hAnsi="Arial" w:cs="Arial"/>
          <w:spacing w:val="-1"/>
        </w:rPr>
        <w:t>i</w:t>
      </w:r>
      <w:r w:rsidRPr="7F453D84">
        <w:rPr>
          <w:rFonts w:ascii="Arial" w:eastAsia="Arial" w:hAnsi="Arial" w:cs="Arial"/>
        </w:rPr>
        <w:t>c</w:t>
      </w:r>
      <w:r w:rsidRPr="7F453D84">
        <w:rPr>
          <w:rFonts w:ascii="Arial" w:eastAsia="Arial" w:hAnsi="Arial" w:cs="Arial"/>
          <w:spacing w:val="1"/>
        </w:rPr>
        <w:t xml:space="preserve"> </w:t>
      </w:r>
      <w:r w:rsidRPr="7F453D84">
        <w:rPr>
          <w:rFonts w:ascii="Arial" w:eastAsia="Arial" w:hAnsi="Arial" w:cs="Arial"/>
        </w:rPr>
        <w:t>tra</w:t>
      </w:r>
      <w:r w:rsidRPr="7F453D84">
        <w:rPr>
          <w:rFonts w:ascii="Arial" w:eastAsia="Arial" w:hAnsi="Arial" w:cs="Arial"/>
          <w:spacing w:val="-1"/>
        </w:rPr>
        <w:t>n</w:t>
      </w:r>
      <w:r w:rsidRPr="7F453D84">
        <w:rPr>
          <w:rFonts w:ascii="Arial" w:eastAsia="Arial" w:hAnsi="Arial" w:cs="Arial"/>
        </w:rPr>
        <w:t>sport is u</w:t>
      </w:r>
      <w:r w:rsidRPr="7F453D84">
        <w:rPr>
          <w:rFonts w:ascii="Arial" w:eastAsia="Arial" w:hAnsi="Arial" w:cs="Arial"/>
          <w:spacing w:val="-1"/>
        </w:rPr>
        <w:t>n</w:t>
      </w:r>
      <w:r w:rsidRPr="7F453D84">
        <w:rPr>
          <w:rFonts w:ascii="Arial" w:eastAsia="Arial" w:hAnsi="Arial" w:cs="Arial"/>
        </w:rPr>
        <w:t>ava</w:t>
      </w:r>
      <w:r w:rsidRPr="7F453D84">
        <w:rPr>
          <w:rFonts w:ascii="Arial" w:eastAsia="Arial" w:hAnsi="Arial" w:cs="Arial"/>
          <w:spacing w:val="-1"/>
        </w:rPr>
        <w:t>i</w:t>
      </w:r>
      <w:r w:rsidRPr="7F453D84">
        <w:rPr>
          <w:rFonts w:ascii="Arial" w:eastAsia="Arial" w:hAnsi="Arial" w:cs="Arial"/>
        </w:rPr>
        <w:t>lable, w</w:t>
      </w:r>
      <w:r w:rsidRPr="7F453D84">
        <w:rPr>
          <w:rFonts w:ascii="Arial" w:eastAsia="Arial" w:hAnsi="Arial" w:cs="Arial"/>
          <w:spacing w:val="-1"/>
        </w:rPr>
        <w:t>h</w:t>
      </w:r>
      <w:r w:rsidRPr="7F453D84">
        <w:rPr>
          <w:rFonts w:ascii="Arial" w:eastAsia="Arial" w:hAnsi="Arial" w:cs="Arial"/>
        </w:rPr>
        <w:t xml:space="preserve">ere </w:t>
      </w:r>
      <w:r w:rsidRPr="7F453D84">
        <w:rPr>
          <w:rFonts w:ascii="Arial" w:eastAsia="Arial" w:hAnsi="Arial" w:cs="Arial"/>
          <w:spacing w:val="-2"/>
        </w:rPr>
        <w:t>t</w:t>
      </w:r>
      <w:r w:rsidRPr="7F453D84">
        <w:rPr>
          <w:rFonts w:ascii="Arial" w:eastAsia="Arial" w:hAnsi="Arial" w:cs="Arial"/>
        </w:rPr>
        <w:t xml:space="preserve">here </w:t>
      </w:r>
      <w:r w:rsidRPr="7F453D84">
        <w:rPr>
          <w:rFonts w:ascii="Arial" w:eastAsia="Arial" w:hAnsi="Arial" w:cs="Arial"/>
          <w:spacing w:val="-1"/>
        </w:rPr>
        <w:t>a</w:t>
      </w:r>
      <w:r w:rsidRPr="7F453D84">
        <w:rPr>
          <w:rFonts w:ascii="Arial" w:eastAsia="Arial" w:hAnsi="Arial" w:cs="Arial"/>
        </w:rPr>
        <w:t xml:space="preserve">re </w:t>
      </w:r>
      <w:r w:rsidRPr="7F453D84">
        <w:rPr>
          <w:rFonts w:ascii="Arial" w:eastAsia="Arial" w:hAnsi="Arial" w:cs="Arial"/>
          <w:spacing w:val="-1"/>
        </w:rPr>
        <w:t>i</w:t>
      </w:r>
      <w:r w:rsidRPr="7F453D84">
        <w:rPr>
          <w:rFonts w:ascii="Arial" w:eastAsia="Arial" w:hAnsi="Arial" w:cs="Arial"/>
          <w:spacing w:val="1"/>
        </w:rPr>
        <w:t>s</w:t>
      </w:r>
      <w:r w:rsidRPr="7F453D84">
        <w:rPr>
          <w:rFonts w:ascii="Arial" w:eastAsia="Arial" w:hAnsi="Arial" w:cs="Arial"/>
        </w:rPr>
        <w:t>s</w:t>
      </w:r>
      <w:r w:rsidRPr="7F453D84">
        <w:rPr>
          <w:rFonts w:ascii="Arial" w:eastAsia="Arial" w:hAnsi="Arial" w:cs="Arial"/>
          <w:spacing w:val="-1"/>
        </w:rPr>
        <w:t>u</w:t>
      </w:r>
      <w:r w:rsidRPr="7F453D84">
        <w:rPr>
          <w:rFonts w:ascii="Arial" w:eastAsia="Arial" w:hAnsi="Arial" w:cs="Arial"/>
        </w:rPr>
        <w:t>es of perso</w:t>
      </w:r>
      <w:r w:rsidRPr="7F453D84">
        <w:rPr>
          <w:rFonts w:ascii="Arial" w:eastAsia="Arial" w:hAnsi="Arial" w:cs="Arial"/>
          <w:spacing w:val="-1"/>
        </w:rPr>
        <w:t>n</w:t>
      </w:r>
      <w:r w:rsidRPr="7F453D84">
        <w:rPr>
          <w:rFonts w:ascii="Arial" w:eastAsia="Arial" w:hAnsi="Arial" w:cs="Arial"/>
        </w:rPr>
        <w:t>al saf</w:t>
      </w:r>
      <w:r w:rsidRPr="7F453D84">
        <w:rPr>
          <w:rFonts w:ascii="Arial" w:eastAsia="Arial" w:hAnsi="Arial" w:cs="Arial"/>
          <w:spacing w:val="-1"/>
        </w:rPr>
        <w:t>e</w:t>
      </w:r>
      <w:r w:rsidRPr="7F453D84">
        <w:rPr>
          <w:rFonts w:ascii="Arial" w:eastAsia="Arial" w:hAnsi="Arial" w:cs="Arial"/>
        </w:rPr>
        <w:t>ty or welfare,</w:t>
      </w:r>
      <w:r w:rsidRPr="7F453D84">
        <w:rPr>
          <w:rFonts w:ascii="Arial" w:eastAsia="Arial" w:hAnsi="Arial" w:cs="Arial"/>
          <w:spacing w:val="-1"/>
        </w:rPr>
        <w:t xml:space="preserve"> where the cost of a taxi is less than the cost of public transport (e.g. when sharing) </w:t>
      </w:r>
      <w:r w:rsidRPr="7F453D84">
        <w:rPr>
          <w:rFonts w:ascii="Arial" w:eastAsia="Arial" w:hAnsi="Arial" w:cs="Arial"/>
        </w:rPr>
        <w:t>or in other ex</w:t>
      </w:r>
      <w:r w:rsidRPr="7F453D84">
        <w:rPr>
          <w:rFonts w:ascii="Arial" w:eastAsia="Arial" w:hAnsi="Arial" w:cs="Arial"/>
          <w:spacing w:val="1"/>
        </w:rPr>
        <w:t>c</w:t>
      </w:r>
      <w:r w:rsidRPr="7F453D84">
        <w:rPr>
          <w:rFonts w:ascii="Arial" w:eastAsia="Arial" w:hAnsi="Arial" w:cs="Arial"/>
        </w:rPr>
        <w:t xml:space="preserve">eptional </w:t>
      </w:r>
      <w:r w:rsidRPr="7F453D84">
        <w:rPr>
          <w:rFonts w:ascii="Arial" w:eastAsia="Arial" w:hAnsi="Arial" w:cs="Arial"/>
          <w:spacing w:val="1"/>
        </w:rPr>
        <w:t>c</w:t>
      </w:r>
      <w:r w:rsidRPr="7F453D84">
        <w:rPr>
          <w:rFonts w:ascii="Arial" w:eastAsia="Arial" w:hAnsi="Arial" w:cs="Arial"/>
        </w:rPr>
        <w:t>ircum</w:t>
      </w:r>
      <w:r w:rsidRPr="7F453D84">
        <w:rPr>
          <w:rFonts w:ascii="Arial" w:eastAsia="Arial" w:hAnsi="Arial" w:cs="Arial"/>
          <w:spacing w:val="1"/>
        </w:rPr>
        <w:t>s</w:t>
      </w:r>
      <w:r w:rsidRPr="7F453D84">
        <w:rPr>
          <w:rFonts w:ascii="Arial" w:eastAsia="Arial" w:hAnsi="Arial" w:cs="Arial"/>
        </w:rPr>
        <w:t>tan</w:t>
      </w:r>
      <w:r w:rsidRPr="7F453D84">
        <w:rPr>
          <w:rFonts w:ascii="Arial" w:eastAsia="Arial" w:hAnsi="Arial" w:cs="Arial"/>
          <w:spacing w:val="1"/>
        </w:rPr>
        <w:t>c</w:t>
      </w:r>
      <w:r w:rsidRPr="7F453D84">
        <w:rPr>
          <w:rFonts w:ascii="Arial" w:eastAsia="Arial" w:hAnsi="Arial" w:cs="Arial"/>
          <w:spacing w:val="-1"/>
        </w:rPr>
        <w:t>e</w:t>
      </w:r>
      <w:r w:rsidRPr="7F453D84">
        <w:rPr>
          <w:rFonts w:ascii="Arial" w:eastAsia="Arial" w:hAnsi="Arial" w:cs="Arial"/>
          <w:spacing w:val="1"/>
        </w:rPr>
        <w:t>s</w:t>
      </w:r>
      <w:r w:rsidRPr="7F453D84">
        <w:rPr>
          <w:rFonts w:ascii="Arial" w:eastAsia="Arial" w:hAnsi="Arial" w:cs="Arial"/>
        </w:rPr>
        <w:t xml:space="preserve">. Such </w:t>
      </w:r>
      <w:r w:rsidRPr="7F453D84">
        <w:rPr>
          <w:rFonts w:ascii="Arial" w:eastAsia="Arial" w:hAnsi="Arial" w:cs="Arial"/>
          <w:spacing w:val="-1"/>
        </w:rPr>
        <w:t>a</w:t>
      </w:r>
      <w:r w:rsidRPr="7F453D84">
        <w:rPr>
          <w:rFonts w:ascii="Arial" w:eastAsia="Arial" w:hAnsi="Arial" w:cs="Arial"/>
        </w:rPr>
        <w:t>rran</w:t>
      </w:r>
      <w:r w:rsidRPr="7F453D84">
        <w:rPr>
          <w:rFonts w:ascii="Arial" w:eastAsia="Arial" w:hAnsi="Arial" w:cs="Arial"/>
          <w:spacing w:val="-1"/>
        </w:rPr>
        <w:t>ge</w:t>
      </w:r>
      <w:r w:rsidRPr="7F453D84">
        <w:rPr>
          <w:rFonts w:ascii="Arial" w:eastAsia="Arial" w:hAnsi="Arial" w:cs="Arial"/>
        </w:rPr>
        <w:t>ments m</w:t>
      </w:r>
      <w:r w:rsidRPr="7F453D84">
        <w:rPr>
          <w:rFonts w:ascii="Arial" w:eastAsia="Arial" w:hAnsi="Arial" w:cs="Arial"/>
          <w:spacing w:val="-1"/>
        </w:rPr>
        <w:t>u</w:t>
      </w:r>
      <w:r w:rsidRPr="7F453D84">
        <w:rPr>
          <w:rFonts w:ascii="Arial" w:eastAsia="Arial" w:hAnsi="Arial" w:cs="Arial"/>
        </w:rPr>
        <w:t xml:space="preserve">st </w:t>
      </w:r>
      <w:r w:rsidRPr="7F453D84">
        <w:rPr>
          <w:rFonts w:ascii="Arial" w:eastAsia="Arial" w:hAnsi="Arial" w:cs="Arial"/>
          <w:spacing w:val="-1"/>
        </w:rPr>
        <w:t>b</w:t>
      </w:r>
      <w:r w:rsidRPr="7F453D84">
        <w:rPr>
          <w:rFonts w:ascii="Arial" w:eastAsia="Arial" w:hAnsi="Arial" w:cs="Arial"/>
        </w:rPr>
        <w:t>e approved by the headte</w:t>
      </w:r>
      <w:r w:rsidRPr="7F453D84">
        <w:rPr>
          <w:rFonts w:ascii="Arial" w:eastAsia="Arial" w:hAnsi="Arial" w:cs="Arial"/>
          <w:spacing w:val="-1"/>
        </w:rPr>
        <w:t>a</w:t>
      </w:r>
      <w:r w:rsidRPr="7F453D84">
        <w:rPr>
          <w:rFonts w:ascii="Arial" w:eastAsia="Arial" w:hAnsi="Arial" w:cs="Arial"/>
        </w:rPr>
        <w:t>cher/CEO in advance of the travel, unless t</w:t>
      </w:r>
      <w:r w:rsidRPr="7F453D84">
        <w:rPr>
          <w:rFonts w:ascii="Arial" w:eastAsia="Arial" w:hAnsi="Arial" w:cs="Arial"/>
          <w:spacing w:val="1"/>
        </w:rPr>
        <w:t>r</w:t>
      </w:r>
      <w:r w:rsidRPr="7F453D84">
        <w:rPr>
          <w:rFonts w:ascii="Arial" w:eastAsia="Arial" w:hAnsi="Arial" w:cs="Arial"/>
        </w:rPr>
        <w:t xml:space="preserve">avel </w:t>
      </w:r>
      <w:r w:rsidRPr="7F453D84">
        <w:rPr>
          <w:rFonts w:ascii="Arial" w:eastAsia="Arial" w:hAnsi="Arial" w:cs="Arial"/>
          <w:spacing w:val="-1"/>
        </w:rPr>
        <w:t>i</w:t>
      </w:r>
      <w:r w:rsidRPr="7F453D84">
        <w:rPr>
          <w:rFonts w:ascii="Arial" w:eastAsia="Arial" w:hAnsi="Arial" w:cs="Arial"/>
        </w:rPr>
        <w:t>n an em</w:t>
      </w:r>
      <w:r w:rsidRPr="7F453D84">
        <w:rPr>
          <w:rFonts w:ascii="Arial" w:eastAsia="Arial" w:hAnsi="Arial" w:cs="Arial"/>
          <w:spacing w:val="-1"/>
        </w:rPr>
        <w:t>e</w:t>
      </w:r>
      <w:r w:rsidRPr="7F453D84">
        <w:rPr>
          <w:rFonts w:ascii="Arial" w:eastAsia="Arial" w:hAnsi="Arial" w:cs="Arial"/>
        </w:rPr>
        <w:t>rg</w:t>
      </w:r>
      <w:r w:rsidRPr="7F453D84">
        <w:rPr>
          <w:rFonts w:ascii="Arial" w:eastAsia="Arial" w:hAnsi="Arial" w:cs="Arial"/>
          <w:spacing w:val="-1"/>
        </w:rPr>
        <w:t>e</w:t>
      </w:r>
      <w:r w:rsidRPr="7F453D84">
        <w:rPr>
          <w:rFonts w:ascii="Arial" w:eastAsia="Arial" w:hAnsi="Arial" w:cs="Arial"/>
        </w:rPr>
        <w:t>ncy prov</w:t>
      </w:r>
      <w:r w:rsidRPr="7F453D84">
        <w:rPr>
          <w:rFonts w:ascii="Arial" w:eastAsia="Arial" w:hAnsi="Arial" w:cs="Arial"/>
          <w:spacing w:val="-1"/>
        </w:rPr>
        <w:t>e</w:t>
      </w:r>
      <w:r w:rsidRPr="7F453D84">
        <w:rPr>
          <w:rFonts w:ascii="Arial" w:eastAsia="Arial" w:hAnsi="Arial" w:cs="Arial"/>
        </w:rPr>
        <w:t>s necessary. Evidence of t</w:t>
      </w:r>
      <w:r w:rsidRPr="7F453D84">
        <w:rPr>
          <w:rFonts w:ascii="Arial" w:eastAsia="Arial" w:hAnsi="Arial" w:cs="Arial"/>
          <w:spacing w:val="1"/>
        </w:rPr>
        <w:t>h</w:t>
      </w:r>
      <w:r w:rsidRPr="7F453D84">
        <w:rPr>
          <w:rFonts w:ascii="Arial" w:eastAsia="Arial" w:hAnsi="Arial" w:cs="Arial"/>
        </w:rPr>
        <w:t xml:space="preserve">is approval </w:t>
      </w:r>
      <w:r w:rsidRPr="7F453D84">
        <w:rPr>
          <w:rFonts w:ascii="Arial" w:eastAsia="Arial" w:hAnsi="Arial" w:cs="Arial"/>
          <w:spacing w:val="-1"/>
        </w:rPr>
        <w:t>m</w:t>
      </w:r>
      <w:r w:rsidRPr="7F453D84">
        <w:rPr>
          <w:rFonts w:ascii="Arial" w:eastAsia="Arial" w:hAnsi="Arial" w:cs="Arial"/>
        </w:rPr>
        <w:t>ust be attached to the expense claim f</w:t>
      </w:r>
      <w:r w:rsidRPr="7F453D84">
        <w:rPr>
          <w:rFonts w:ascii="Arial" w:eastAsia="Arial" w:hAnsi="Arial" w:cs="Arial"/>
          <w:spacing w:val="-1"/>
        </w:rPr>
        <w:t>o</w:t>
      </w:r>
      <w:r w:rsidRPr="7F453D84">
        <w:rPr>
          <w:rFonts w:ascii="Arial" w:eastAsia="Arial" w:hAnsi="Arial" w:cs="Arial"/>
        </w:rPr>
        <w:t>rm</w:t>
      </w:r>
    </w:p>
    <w:p w14:paraId="54755CD5" w14:textId="1BC84D51" w:rsidR="00D12DD6" w:rsidRDefault="00D12DD6" w:rsidP="00AE12DC">
      <w:pPr>
        <w:pStyle w:val="ListParagraph"/>
        <w:numPr>
          <w:ilvl w:val="1"/>
          <w:numId w:val="3"/>
        </w:numPr>
        <w:spacing w:before="120" w:after="120"/>
        <w:ind w:left="567" w:right="714" w:hanging="567"/>
        <w:contextualSpacing w:val="0"/>
        <w:rPr>
          <w:rFonts w:ascii="Arial" w:eastAsia="Arial" w:hAnsi="Arial" w:cs="Arial"/>
        </w:rPr>
      </w:pPr>
      <w:r w:rsidRPr="7F453D84">
        <w:rPr>
          <w:rFonts w:ascii="Arial" w:eastAsia="Arial" w:hAnsi="Arial" w:cs="Arial"/>
        </w:rPr>
        <w:t>If you have a disability wh</w:t>
      </w:r>
      <w:r w:rsidRPr="7F453D84">
        <w:rPr>
          <w:rFonts w:ascii="Arial" w:eastAsia="Arial" w:hAnsi="Arial" w:cs="Arial"/>
          <w:spacing w:val="-1"/>
        </w:rPr>
        <w:t>i</w:t>
      </w:r>
      <w:r w:rsidRPr="7F453D84">
        <w:rPr>
          <w:rFonts w:ascii="Arial" w:eastAsia="Arial" w:hAnsi="Arial" w:cs="Arial"/>
          <w:spacing w:val="1"/>
        </w:rPr>
        <w:t>c</w:t>
      </w:r>
      <w:r w:rsidRPr="7F453D84">
        <w:rPr>
          <w:rFonts w:ascii="Arial" w:eastAsia="Arial" w:hAnsi="Arial" w:cs="Arial"/>
        </w:rPr>
        <w:t>h necessitates</w:t>
      </w:r>
      <w:r w:rsidRPr="7F453D84">
        <w:rPr>
          <w:rFonts w:ascii="Arial" w:eastAsia="Arial" w:hAnsi="Arial" w:cs="Arial"/>
          <w:spacing w:val="-1"/>
        </w:rPr>
        <w:t xml:space="preserve"> </w:t>
      </w:r>
      <w:r w:rsidRPr="7F453D84">
        <w:rPr>
          <w:rFonts w:ascii="Arial" w:eastAsia="Arial" w:hAnsi="Arial" w:cs="Arial"/>
        </w:rPr>
        <w:t>re</w:t>
      </w:r>
      <w:r w:rsidRPr="7F453D84">
        <w:rPr>
          <w:rFonts w:ascii="Arial" w:eastAsia="Arial" w:hAnsi="Arial" w:cs="Arial"/>
          <w:spacing w:val="-1"/>
        </w:rPr>
        <w:t>a</w:t>
      </w:r>
      <w:r w:rsidRPr="7F453D84">
        <w:rPr>
          <w:rFonts w:ascii="Arial" w:eastAsia="Arial" w:hAnsi="Arial" w:cs="Arial"/>
        </w:rPr>
        <w:t>so</w:t>
      </w:r>
      <w:r w:rsidRPr="7F453D84">
        <w:rPr>
          <w:rFonts w:ascii="Arial" w:eastAsia="Arial" w:hAnsi="Arial" w:cs="Arial"/>
          <w:spacing w:val="-1"/>
        </w:rPr>
        <w:t>n</w:t>
      </w:r>
      <w:r w:rsidRPr="7F453D84">
        <w:rPr>
          <w:rFonts w:ascii="Arial" w:eastAsia="Arial" w:hAnsi="Arial" w:cs="Arial"/>
        </w:rPr>
        <w:t xml:space="preserve">able </w:t>
      </w:r>
      <w:r w:rsidRPr="7F453D84">
        <w:rPr>
          <w:rFonts w:ascii="Arial" w:eastAsia="Arial" w:hAnsi="Arial" w:cs="Arial"/>
          <w:spacing w:val="-1"/>
        </w:rPr>
        <w:t>a</w:t>
      </w:r>
      <w:r w:rsidRPr="7F453D84">
        <w:rPr>
          <w:rFonts w:ascii="Arial" w:eastAsia="Arial" w:hAnsi="Arial" w:cs="Arial"/>
        </w:rPr>
        <w:t>djustm</w:t>
      </w:r>
      <w:r w:rsidRPr="7F453D84">
        <w:rPr>
          <w:rFonts w:ascii="Arial" w:eastAsia="Arial" w:hAnsi="Arial" w:cs="Arial"/>
          <w:spacing w:val="-1"/>
        </w:rPr>
        <w:t>e</w:t>
      </w:r>
      <w:r w:rsidRPr="7F453D84">
        <w:rPr>
          <w:rFonts w:ascii="Arial" w:eastAsia="Arial" w:hAnsi="Arial" w:cs="Arial"/>
        </w:rPr>
        <w:t>nts f</w:t>
      </w:r>
      <w:r w:rsidRPr="7F453D84">
        <w:rPr>
          <w:rFonts w:ascii="Arial" w:eastAsia="Arial" w:hAnsi="Arial" w:cs="Arial"/>
          <w:spacing w:val="-1"/>
        </w:rPr>
        <w:t>o</w:t>
      </w:r>
      <w:r w:rsidRPr="7F453D84">
        <w:rPr>
          <w:rFonts w:ascii="Arial" w:eastAsia="Arial" w:hAnsi="Arial" w:cs="Arial"/>
        </w:rPr>
        <w:t xml:space="preserve">r travelling </w:t>
      </w:r>
      <w:r w:rsidRPr="7F453D84">
        <w:rPr>
          <w:rFonts w:ascii="Arial" w:eastAsia="Arial" w:hAnsi="Arial" w:cs="Arial"/>
          <w:spacing w:val="-1"/>
        </w:rPr>
        <w:t>a</w:t>
      </w:r>
      <w:r w:rsidRPr="7F453D84">
        <w:rPr>
          <w:rFonts w:ascii="Arial" w:eastAsia="Arial" w:hAnsi="Arial" w:cs="Arial"/>
        </w:rPr>
        <w:t>rr</w:t>
      </w:r>
      <w:r w:rsidRPr="7F453D84">
        <w:rPr>
          <w:rFonts w:ascii="Arial" w:eastAsia="Arial" w:hAnsi="Arial" w:cs="Arial"/>
          <w:spacing w:val="-1"/>
        </w:rPr>
        <w:t>a</w:t>
      </w:r>
      <w:r w:rsidRPr="7F453D84">
        <w:rPr>
          <w:rFonts w:ascii="Arial" w:eastAsia="Arial" w:hAnsi="Arial" w:cs="Arial"/>
        </w:rPr>
        <w:t>ngem</w:t>
      </w:r>
      <w:r w:rsidRPr="7F453D84">
        <w:rPr>
          <w:rFonts w:ascii="Arial" w:eastAsia="Arial" w:hAnsi="Arial" w:cs="Arial"/>
          <w:spacing w:val="-1"/>
        </w:rPr>
        <w:t>e</w:t>
      </w:r>
      <w:r w:rsidRPr="7F453D84">
        <w:rPr>
          <w:rFonts w:ascii="Arial" w:eastAsia="Arial" w:hAnsi="Arial" w:cs="Arial"/>
        </w:rPr>
        <w:t>nts, p</w:t>
      </w:r>
      <w:r w:rsidRPr="7F453D84">
        <w:rPr>
          <w:rFonts w:ascii="Arial" w:eastAsia="Arial" w:hAnsi="Arial" w:cs="Arial"/>
          <w:spacing w:val="-1"/>
        </w:rPr>
        <w:t>l</w:t>
      </w:r>
      <w:r w:rsidRPr="7F453D84">
        <w:rPr>
          <w:rFonts w:ascii="Arial" w:eastAsia="Arial" w:hAnsi="Arial" w:cs="Arial"/>
        </w:rPr>
        <w:t>ease disc</w:t>
      </w:r>
      <w:r w:rsidRPr="7F453D84">
        <w:rPr>
          <w:rFonts w:ascii="Arial" w:eastAsia="Arial" w:hAnsi="Arial" w:cs="Arial"/>
          <w:spacing w:val="-1"/>
        </w:rPr>
        <w:t>us</w:t>
      </w:r>
      <w:r w:rsidRPr="7F453D84">
        <w:rPr>
          <w:rFonts w:ascii="Arial" w:eastAsia="Arial" w:hAnsi="Arial" w:cs="Arial"/>
        </w:rPr>
        <w:t>s your ne</w:t>
      </w:r>
      <w:r w:rsidRPr="7F453D84">
        <w:rPr>
          <w:rFonts w:ascii="Arial" w:eastAsia="Arial" w:hAnsi="Arial" w:cs="Arial"/>
          <w:spacing w:val="-1"/>
        </w:rPr>
        <w:t>e</w:t>
      </w:r>
      <w:r w:rsidRPr="7F453D84">
        <w:rPr>
          <w:rFonts w:ascii="Arial" w:eastAsia="Arial" w:hAnsi="Arial" w:cs="Arial"/>
        </w:rPr>
        <w:t>ds</w:t>
      </w:r>
      <w:r w:rsidRPr="7F453D84">
        <w:rPr>
          <w:rFonts w:ascii="Arial" w:eastAsia="Arial" w:hAnsi="Arial" w:cs="Arial"/>
          <w:spacing w:val="-1"/>
        </w:rPr>
        <w:t xml:space="preserve"> w</w:t>
      </w:r>
      <w:r w:rsidRPr="7F453D84">
        <w:rPr>
          <w:rFonts w:ascii="Arial" w:eastAsia="Arial" w:hAnsi="Arial" w:cs="Arial"/>
        </w:rPr>
        <w:t>ith the headt</w:t>
      </w:r>
      <w:r w:rsidRPr="7F453D84">
        <w:rPr>
          <w:rFonts w:ascii="Arial" w:eastAsia="Arial" w:hAnsi="Arial" w:cs="Arial"/>
          <w:spacing w:val="-1"/>
        </w:rPr>
        <w:t>e</w:t>
      </w:r>
      <w:r w:rsidRPr="7F453D84">
        <w:rPr>
          <w:rFonts w:ascii="Arial" w:eastAsia="Arial" w:hAnsi="Arial" w:cs="Arial"/>
        </w:rPr>
        <w:t>ac</w:t>
      </w:r>
      <w:r w:rsidRPr="7F453D84">
        <w:rPr>
          <w:rFonts w:ascii="Arial" w:eastAsia="Arial" w:hAnsi="Arial" w:cs="Arial"/>
          <w:spacing w:val="-1"/>
        </w:rPr>
        <w:t>h</w:t>
      </w:r>
      <w:r w:rsidRPr="7F453D84">
        <w:rPr>
          <w:rFonts w:ascii="Arial" w:eastAsia="Arial" w:hAnsi="Arial" w:cs="Arial"/>
        </w:rPr>
        <w:t>er or CEO (as appropriate to your role) bef</w:t>
      </w:r>
      <w:r w:rsidRPr="7F453D84">
        <w:rPr>
          <w:rFonts w:ascii="Arial" w:eastAsia="Arial" w:hAnsi="Arial" w:cs="Arial"/>
          <w:spacing w:val="-1"/>
        </w:rPr>
        <w:t>o</w:t>
      </w:r>
      <w:r w:rsidRPr="7F453D84">
        <w:rPr>
          <w:rFonts w:ascii="Arial" w:eastAsia="Arial" w:hAnsi="Arial" w:cs="Arial"/>
        </w:rPr>
        <w:t>re</w:t>
      </w:r>
      <w:r w:rsidRPr="7F453D84">
        <w:rPr>
          <w:rFonts w:ascii="Arial" w:eastAsia="Arial" w:hAnsi="Arial" w:cs="Arial"/>
          <w:spacing w:val="-1"/>
        </w:rPr>
        <w:t xml:space="preserve"> </w:t>
      </w:r>
      <w:r w:rsidRPr="7F453D84">
        <w:rPr>
          <w:rFonts w:ascii="Arial" w:eastAsia="Arial" w:hAnsi="Arial" w:cs="Arial"/>
        </w:rPr>
        <w:t xml:space="preserve">committing </w:t>
      </w:r>
      <w:r w:rsidRPr="7F453D84">
        <w:rPr>
          <w:rFonts w:ascii="Arial" w:eastAsia="Arial" w:hAnsi="Arial" w:cs="Arial"/>
          <w:spacing w:val="-1"/>
        </w:rPr>
        <w:t>a</w:t>
      </w:r>
      <w:r w:rsidRPr="7F453D84">
        <w:rPr>
          <w:rFonts w:ascii="Arial" w:eastAsia="Arial" w:hAnsi="Arial" w:cs="Arial"/>
        </w:rPr>
        <w:t>ny expendit</w:t>
      </w:r>
      <w:r w:rsidRPr="7F453D84">
        <w:rPr>
          <w:rFonts w:ascii="Arial" w:eastAsia="Arial" w:hAnsi="Arial" w:cs="Arial"/>
          <w:spacing w:val="-1"/>
        </w:rPr>
        <w:t>u</w:t>
      </w:r>
      <w:r w:rsidRPr="7F453D84">
        <w:rPr>
          <w:rFonts w:ascii="Arial" w:eastAsia="Arial" w:hAnsi="Arial" w:cs="Arial"/>
        </w:rPr>
        <w:t>re.</w:t>
      </w:r>
    </w:p>
    <w:p w14:paraId="6E4ADEA9" w14:textId="0E213C8D" w:rsidR="00DE468F" w:rsidRPr="00DE468F" w:rsidRDefault="00DE468F" w:rsidP="00AE12DC">
      <w:pPr>
        <w:pStyle w:val="ListParagraph"/>
        <w:numPr>
          <w:ilvl w:val="1"/>
          <w:numId w:val="3"/>
        </w:numPr>
        <w:spacing w:before="120" w:after="120" w:line="293" w:lineRule="auto"/>
        <w:ind w:left="567" w:right="352" w:hanging="567"/>
        <w:contextualSpacing w:val="0"/>
        <w:rPr>
          <w:rFonts w:ascii="Arial" w:eastAsia="Arial" w:hAnsi="Arial" w:cs="Arial"/>
        </w:rPr>
      </w:pPr>
      <w:r w:rsidRPr="7F453D84">
        <w:rPr>
          <w:rFonts w:ascii="Arial" w:eastAsia="Arial" w:hAnsi="Arial" w:cs="Arial"/>
          <w:b/>
          <w:bCs/>
        </w:rPr>
        <w:t>Home tel</w:t>
      </w:r>
      <w:r w:rsidRPr="7F453D84">
        <w:rPr>
          <w:rFonts w:ascii="Arial" w:eastAsia="Arial" w:hAnsi="Arial" w:cs="Arial"/>
          <w:b/>
          <w:bCs/>
          <w:spacing w:val="-1"/>
        </w:rPr>
        <w:t>e</w:t>
      </w:r>
      <w:r w:rsidRPr="7F453D84">
        <w:rPr>
          <w:rFonts w:ascii="Arial" w:eastAsia="Arial" w:hAnsi="Arial" w:cs="Arial"/>
          <w:b/>
          <w:bCs/>
        </w:rPr>
        <w:t>p</w:t>
      </w:r>
      <w:r w:rsidRPr="7F453D84">
        <w:rPr>
          <w:rFonts w:ascii="Arial" w:eastAsia="Arial" w:hAnsi="Arial" w:cs="Arial"/>
          <w:b/>
          <w:bCs/>
          <w:spacing w:val="-1"/>
        </w:rPr>
        <w:t>h</w:t>
      </w:r>
      <w:r w:rsidRPr="7F453D84">
        <w:rPr>
          <w:rFonts w:ascii="Arial" w:eastAsia="Arial" w:hAnsi="Arial" w:cs="Arial"/>
          <w:b/>
          <w:bCs/>
        </w:rPr>
        <w:t>one/broa</w:t>
      </w:r>
      <w:r w:rsidRPr="7F453D84">
        <w:rPr>
          <w:rFonts w:ascii="Arial" w:eastAsia="Arial" w:hAnsi="Arial" w:cs="Arial"/>
          <w:b/>
          <w:bCs/>
          <w:spacing w:val="-1"/>
        </w:rPr>
        <w:t>d</w:t>
      </w:r>
      <w:r w:rsidRPr="7F453D84">
        <w:rPr>
          <w:rFonts w:ascii="Arial" w:eastAsia="Arial" w:hAnsi="Arial" w:cs="Arial"/>
          <w:b/>
          <w:bCs/>
        </w:rPr>
        <w:t>b</w:t>
      </w:r>
      <w:r w:rsidRPr="7F453D84">
        <w:rPr>
          <w:rFonts w:ascii="Arial" w:eastAsia="Arial" w:hAnsi="Arial" w:cs="Arial"/>
          <w:b/>
          <w:bCs/>
          <w:spacing w:val="-1"/>
        </w:rPr>
        <w:t>a</w:t>
      </w:r>
      <w:r w:rsidRPr="7F453D84">
        <w:rPr>
          <w:rFonts w:ascii="Arial" w:eastAsia="Arial" w:hAnsi="Arial" w:cs="Arial"/>
          <w:b/>
          <w:bCs/>
        </w:rPr>
        <w:t>nd/perso</w:t>
      </w:r>
      <w:r w:rsidRPr="7F453D84">
        <w:rPr>
          <w:rFonts w:ascii="Arial" w:eastAsia="Arial" w:hAnsi="Arial" w:cs="Arial"/>
          <w:b/>
          <w:bCs/>
          <w:spacing w:val="-1"/>
        </w:rPr>
        <w:t>n</w:t>
      </w:r>
      <w:r w:rsidRPr="7F453D84">
        <w:rPr>
          <w:rFonts w:ascii="Arial" w:eastAsia="Arial" w:hAnsi="Arial" w:cs="Arial"/>
          <w:b/>
          <w:bCs/>
        </w:rPr>
        <w:t xml:space="preserve">al mobile phone costs: </w:t>
      </w:r>
      <w:r w:rsidRPr="7F453D84">
        <w:rPr>
          <w:rFonts w:ascii="Arial" w:eastAsia="Arial" w:hAnsi="Arial" w:cs="Arial"/>
        </w:rPr>
        <w:t>The trust w</w:t>
      </w:r>
      <w:r w:rsidRPr="7F453D84">
        <w:rPr>
          <w:rFonts w:ascii="Arial" w:eastAsia="Arial" w:hAnsi="Arial" w:cs="Arial"/>
          <w:spacing w:val="-1"/>
        </w:rPr>
        <w:t>i</w:t>
      </w:r>
      <w:r w:rsidRPr="7F453D84">
        <w:rPr>
          <w:rFonts w:ascii="Arial" w:eastAsia="Arial" w:hAnsi="Arial" w:cs="Arial"/>
        </w:rPr>
        <w:t>ll not reimb</w:t>
      </w:r>
      <w:r w:rsidRPr="7F453D84">
        <w:rPr>
          <w:rFonts w:ascii="Arial" w:eastAsia="Arial" w:hAnsi="Arial" w:cs="Arial"/>
          <w:spacing w:val="-1"/>
        </w:rPr>
        <w:t>ur</w:t>
      </w:r>
      <w:r w:rsidRPr="7F453D84">
        <w:rPr>
          <w:rFonts w:ascii="Arial" w:eastAsia="Arial" w:hAnsi="Arial" w:cs="Arial"/>
        </w:rPr>
        <w:t>se p</w:t>
      </w:r>
      <w:r w:rsidRPr="7F453D84">
        <w:rPr>
          <w:rFonts w:ascii="Arial" w:eastAsia="Arial" w:hAnsi="Arial" w:cs="Arial"/>
          <w:spacing w:val="-1"/>
        </w:rPr>
        <w:t>e</w:t>
      </w:r>
      <w:r w:rsidRPr="7F453D84">
        <w:rPr>
          <w:rFonts w:ascii="Arial" w:eastAsia="Arial" w:hAnsi="Arial" w:cs="Arial"/>
        </w:rPr>
        <w:t>rsonal</w:t>
      </w:r>
      <w:r w:rsidRPr="7F453D84">
        <w:rPr>
          <w:rFonts w:ascii="Arial" w:eastAsia="Arial" w:hAnsi="Arial" w:cs="Arial"/>
          <w:spacing w:val="-1"/>
        </w:rPr>
        <w:t xml:space="preserve"> </w:t>
      </w:r>
      <w:r w:rsidRPr="7F453D84">
        <w:rPr>
          <w:rFonts w:ascii="Arial" w:eastAsia="Arial" w:hAnsi="Arial" w:cs="Arial"/>
        </w:rPr>
        <w:t>mobile p</w:t>
      </w:r>
      <w:r w:rsidRPr="7F453D84">
        <w:rPr>
          <w:rFonts w:ascii="Arial" w:eastAsia="Arial" w:hAnsi="Arial" w:cs="Arial"/>
          <w:spacing w:val="-1"/>
        </w:rPr>
        <w:t>h</w:t>
      </w:r>
      <w:r w:rsidRPr="7F453D84">
        <w:rPr>
          <w:rFonts w:ascii="Arial" w:eastAsia="Arial" w:hAnsi="Arial" w:cs="Arial"/>
        </w:rPr>
        <w:t>one</w:t>
      </w:r>
      <w:r w:rsidRPr="7F453D84">
        <w:rPr>
          <w:rFonts w:ascii="Arial" w:eastAsia="Arial" w:hAnsi="Arial" w:cs="Arial"/>
          <w:spacing w:val="-1"/>
        </w:rPr>
        <w:t xml:space="preserve"> </w:t>
      </w:r>
      <w:r w:rsidRPr="7F453D84">
        <w:rPr>
          <w:rFonts w:ascii="Arial" w:eastAsia="Arial" w:hAnsi="Arial" w:cs="Arial"/>
        </w:rPr>
        <w:t>rental c</w:t>
      </w:r>
      <w:r w:rsidRPr="7F453D84">
        <w:rPr>
          <w:rFonts w:ascii="Arial" w:eastAsia="Arial" w:hAnsi="Arial" w:cs="Arial"/>
          <w:spacing w:val="-1"/>
        </w:rPr>
        <w:t>o</w:t>
      </w:r>
      <w:r w:rsidRPr="7F453D84">
        <w:rPr>
          <w:rFonts w:ascii="Arial" w:eastAsia="Arial" w:hAnsi="Arial" w:cs="Arial"/>
          <w:spacing w:val="1"/>
        </w:rPr>
        <w:t>s</w:t>
      </w:r>
      <w:r w:rsidRPr="7F453D84">
        <w:rPr>
          <w:rFonts w:ascii="Arial" w:eastAsia="Arial" w:hAnsi="Arial" w:cs="Arial"/>
          <w:spacing w:val="-1"/>
        </w:rPr>
        <w:t>t</w:t>
      </w:r>
      <w:r w:rsidRPr="7F453D84">
        <w:rPr>
          <w:rFonts w:ascii="Arial" w:eastAsia="Arial" w:hAnsi="Arial" w:cs="Arial"/>
        </w:rPr>
        <w:t xml:space="preserve">s, home </w:t>
      </w:r>
      <w:r w:rsidRPr="7F453D84">
        <w:rPr>
          <w:rFonts w:ascii="Arial" w:eastAsia="Arial" w:hAnsi="Arial" w:cs="Arial"/>
          <w:spacing w:val="-1"/>
        </w:rPr>
        <w:t>b</w:t>
      </w:r>
      <w:r w:rsidRPr="7F453D84">
        <w:rPr>
          <w:rFonts w:ascii="Arial" w:eastAsia="Arial" w:hAnsi="Arial" w:cs="Arial"/>
        </w:rPr>
        <w:t>ro</w:t>
      </w:r>
      <w:r w:rsidRPr="7F453D84">
        <w:rPr>
          <w:rFonts w:ascii="Arial" w:eastAsia="Arial" w:hAnsi="Arial" w:cs="Arial"/>
          <w:spacing w:val="-1"/>
        </w:rPr>
        <w:t>a</w:t>
      </w:r>
      <w:r w:rsidRPr="7F453D84">
        <w:rPr>
          <w:rFonts w:ascii="Arial" w:eastAsia="Arial" w:hAnsi="Arial" w:cs="Arial"/>
        </w:rPr>
        <w:t>d</w:t>
      </w:r>
      <w:r w:rsidRPr="7F453D84">
        <w:rPr>
          <w:rFonts w:ascii="Arial" w:eastAsia="Arial" w:hAnsi="Arial" w:cs="Arial"/>
          <w:spacing w:val="-1"/>
        </w:rPr>
        <w:t>b</w:t>
      </w:r>
      <w:r w:rsidRPr="7F453D84">
        <w:rPr>
          <w:rFonts w:ascii="Arial" w:eastAsia="Arial" w:hAnsi="Arial" w:cs="Arial"/>
        </w:rPr>
        <w:t xml:space="preserve">and or </w:t>
      </w:r>
      <w:r w:rsidRPr="7F453D84">
        <w:rPr>
          <w:rFonts w:ascii="Arial" w:eastAsia="Arial" w:hAnsi="Arial" w:cs="Arial"/>
          <w:spacing w:val="-1"/>
        </w:rPr>
        <w:t>h</w:t>
      </w:r>
      <w:r w:rsidRPr="7F453D84">
        <w:rPr>
          <w:rFonts w:ascii="Arial" w:eastAsia="Arial" w:hAnsi="Arial" w:cs="Arial"/>
        </w:rPr>
        <w:t>ome teleph</w:t>
      </w:r>
      <w:r w:rsidRPr="7F453D84">
        <w:rPr>
          <w:rFonts w:ascii="Arial" w:eastAsia="Arial" w:hAnsi="Arial" w:cs="Arial"/>
          <w:spacing w:val="-1"/>
        </w:rPr>
        <w:t>o</w:t>
      </w:r>
      <w:r w:rsidRPr="7F453D84">
        <w:rPr>
          <w:rFonts w:ascii="Arial" w:eastAsia="Arial" w:hAnsi="Arial" w:cs="Arial"/>
        </w:rPr>
        <w:t>ne r</w:t>
      </w:r>
      <w:r w:rsidRPr="7F453D84">
        <w:rPr>
          <w:rFonts w:ascii="Arial" w:eastAsia="Arial" w:hAnsi="Arial" w:cs="Arial"/>
          <w:spacing w:val="-1"/>
        </w:rPr>
        <w:t>en</w:t>
      </w:r>
      <w:r w:rsidRPr="7F453D84">
        <w:rPr>
          <w:rFonts w:ascii="Arial" w:eastAsia="Arial" w:hAnsi="Arial" w:cs="Arial"/>
        </w:rPr>
        <w:t>tal cos</w:t>
      </w:r>
      <w:r w:rsidRPr="7F453D84">
        <w:rPr>
          <w:rFonts w:ascii="Arial" w:eastAsia="Arial" w:hAnsi="Arial" w:cs="Arial"/>
          <w:spacing w:val="-2"/>
        </w:rPr>
        <w:t>t</w:t>
      </w:r>
      <w:r w:rsidRPr="7F453D84">
        <w:rPr>
          <w:rFonts w:ascii="Arial" w:eastAsia="Arial" w:hAnsi="Arial" w:cs="Arial"/>
          <w:spacing w:val="1"/>
        </w:rPr>
        <w:t>s</w:t>
      </w:r>
      <w:r w:rsidRPr="7F453D84">
        <w:rPr>
          <w:rFonts w:ascii="Arial" w:eastAsia="Arial" w:hAnsi="Arial" w:cs="Arial"/>
        </w:rPr>
        <w:t>. The</w:t>
      </w:r>
      <w:r w:rsidRPr="7F453D84">
        <w:rPr>
          <w:rFonts w:ascii="Arial" w:eastAsia="Arial" w:hAnsi="Arial" w:cs="Arial"/>
          <w:spacing w:val="-1"/>
        </w:rPr>
        <w:t xml:space="preserve"> t</w:t>
      </w:r>
      <w:r w:rsidRPr="7F453D84">
        <w:rPr>
          <w:rFonts w:ascii="Arial" w:eastAsia="Arial" w:hAnsi="Arial" w:cs="Arial"/>
        </w:rPr>
        <w:t xml:space="preserve">rust will, </w:t>
      </w:r>
      <w:r w:rsidRPr="7F453D84">
        <w:rPr>
          <w:rFonts w:ascii="Arial" w:eastAsia="Arial" w:hAnsi="Arial" w:cs="Arial"/>
          <w:spacing w:val="-1"/>
        </w:rPr>
        <w:t>h</w:t>
      </w:r>
      <w:r w:rsidRPr="7F453D84">
        <w:rPr>
          <w:rFonts w:ascii="Arial" w:eastAsia="Arial" w:hAnsi="Arial" w:cs="Arial"/>
        </w:rPr>
        <w:t>owev</w:t>
      </w:r>
      <w:r w:rsidRPr="7F453D84">
        <w:rPr>
          <w:rFonts w:ascii="Arial" w:eastAsia="Arial" w:hAnsi="Arial" w:cs="Arial"/>
          <w:spacing w:val="-1"/>
        </w:rPr>
        <w:t>e</w:t>
      </w:r>
      <w:r w:rsidRPr="7F453D84">
        <w:rPr>
          <w:rFonts w:ascii="Arial" w:eastAsia="Arial" w:hAnsi="Arial" w:cs="Arial"/>
        </w:rPr>
        <w:t>r, rei</w:t>
      </w:r>
      <w:r w:rsidRPr="7F453D84">
        <w:rPr>
          <w:rFonts w:ascii="Arial" w:eastAsia="Arial" w:hAnsi="Arial" w:cs="Arial"/>
          <w:spacing w:val="-1"/>
        </w:rPr>
        <w:t>m</w:t>
      </w:r>
      <w:r w:rsidRPr="7F453D84">
        <w:rPr>
          <w:rFonts w:ascii="Arial" w:eastAsia="Arial" w:hAnsi="Arial" w:cs="Arial"/>
        </w:rPr>
        <w:t>burse the</w:t>
      </w:r>
      <w:r w:rsidRPr="7F453D84">
        <w:rPr>
          <w:rFonts w:ascii="Arial" w:eastAsia="Arial" w:hAnsi="Arial" w:cs="Arial"/>
          <w:spacing w:val="1"/>
        </w:rPr>
        <w:t xml:space="preserve"> </w:t>
      </w:r>
      <w:r w:rsidRPr="7F453D84">
        <w:rPr>
          <w:rFonts w:ascii="Arial" w:eastAsia="Arial" w:hAnsi="Arial" w:cs="Arial"/>
        </w:rPr>
        <w:t>costs</w:t>
      </w:r>
      <w:r w:rsidRPr="7F453D84">
        <w:rPr>
          <w:rFonts w:ascii="Arial" w:eastAsia="Arial" w:hAnsi="Arial" w:cs="Arial"/>
          <w:spacing w:val="1"/>
        </w:rPr>
        <w:t xml:space="preserve"> </w:t>
      </w:r>
      <w:r w:rsidRPr="7F453D84">
        <w:rPr>
          <w:rFonts w:ascii="Arial" w:eastAsia="Arial" w:hAnsi="Arial" w:cs="Arial"/>
        </w:rPr>
        <w:t>of bu</w:t>
      </w:r>
      <w:r w:rsidRPr="7F453D84">
        <w:rPr>
          <w:rFonts w:ascii="Arial" w:eastAsia="Arial" w:hAnsi="Arial" w:cs="Arial"/>
          <w:spacing w:val="1"/>
        </w:rPr>
        <w:t>s</w:t>
      </w:r>
      <w:r w:rsidRPr="7F453D84">
        <w:rPr>
          <w:rFonts w:ascii="Arial" w:eastAsia="Arial" w:hAnsi="Arial" w:cs="Arial"/>
        </w:rPr>
        <w:t xml:space="preserve">iness </w:t>
      </w:r>
      <w:r w:rsidRPr="7F453D84">
        <w:rPr>
          <w:rFonts w:ascii="Arial" w:eastAsia="Arial" w:hAnsi="Arial" w:cs="Arial"/>
          <w:spacing w:val="1"/>
        </w:rPr>
        <w:t>c</w:t>
      </w:r>
      <w:r w:rsidRPr="7F453D84">
        <w:rPr>
          <w:rFonts w:ascii="Arial" w:eastAsia="Arial" w:hAnsi="Arial" w:cs="Arial"/>
        </w:rPr>
        <w:t>alls</w:t>
      </w:r>
      <w:r w:rsidRPr="7F453D84">
        <w:rPr>
          <w:rFonts w:ascii="Arial" w:eastAsia="Arial" w:hAnsi="Arial" w:cs="Arial"/>
          <w:spacing w:val="1"/>
        </w:rPr>
        <w:t xml:space="preserve"> </w:t>
      </w:r>
      <w:r w:rsidRPr="7F453D84">
        <w:rPr>
          <w:rFonts w:ascii="Arial" w:eastAsia="Arial" w:hAnsi="Arial" w:cs="Arial"/>
        </w:rPr>
        <w:t>made from a home tele</w:t>
      </w:r>
      <w:r w:rsidRPr="7F453D84">
        <w:rPr>
          <w:rFonts w:ascii="Arial" w:eastAsia="Arial" w:hAnsi="Arial" w:cs="Arial"/>
          <w:spacing w:val="-1"/>
        </w:rPr>
        <w:t>p</w:t>
      </w:r>
      <w:r w:rsidRPr="7F453D84">
        <w:rPr>
          <w:rFonts w:ascii="Arial" w:eastAsia="Arial" w:hAnsi="Arial" w:cs="Arial"/>
        </w:rPr>
        <w:t>h</w:t>
      </w:r>
      <w:r w:rsidRPr="7F453D84">
        <w:rPr>
          <w:rFonts w:ascii="Arial" w:eastAsia="Arial" w:hAnsi="Arial" w:cs="Arial"/>
          <w:spacing w:val="-1"/>
        </w:rPr>
        <w:t>o</w:t>
      </w:r>
      <w:r w:rsidRPr="7F453D84">
        <w:rPr>
          <w:rFonts w:ascii="Arial" w:eastAsia="Arial" w:hAnsi="Arial" w:cs="Arial"/>
        </w:rPr>
        <w:t>ne or p</w:t>
      </w:r>
      <w:r w:rsidRPr="7F453D84">
        <w:rPr>
          <w:rFonts w:ascii="Arial" w:eastAsia="Arial" w:hAnsi="Arial" w:cs="Arial"/>
          <w:spacing w:val="-1"/>
        </w:rPr>
        <w:t>er</w:t>
      </w:r>
      <w:r w:rsidRPr="7F453D84">
        <w:rPr>
          <w:rFonts w:ascii="Arial" w:eastAsia="Arial" w:hAnsi="Arial" w:cs="Arial"/>
        </w:rPr>
        <w:t>so</w:t>
      </w:r>
      <w:r w:rsidRPr="7F453D84">
        <w:rPr>
          <w:rFonts w:ascii="Arial" w:eastAsia="Arial" w:hAnsi="Arial" w:cs="Arial"/>
          <w:spacing w:val="-1"/>
        </w:rPr>
        <w:t>n</w:t>
      </w:r>
      <w:r w:rsidRPr="7F453D84">
        <w:rPr>
          <w:rFonts w:ascii="Arial" w:eastAsia="Arial" w:hAnsi="Arial" w:cs="Arial"/>
        </w:rPr>
        <w:t>al mobile p</w:t>
      </w:r>
      <w:r w:rsidRPr="7F453D84">
        <w:rPr>
          <w:rFonts w:ascii="Arial" w:eastAsia="Arial" w:hAnsi="Arial" w:cs="Arial"/>
          <w:spacing w:val="-1"/>
        </w:rPr>
        <w:t>ho</w:t>
      </w:r>
      <w:r w:rsidRPr="7F453D84">
        <w:rPr>
          <w:rFonts w:ascii="Arial" w:eastAsia="Arial" w:hAnsi="Arial" w:cs="Arial"/>
        </w:rPr>
        <w:t>nes</w:t>
      </w:r>
      <w:r w:rsidRPr="7F453D84">
        <w:rPr>
          <w:rFonts w:ascii="Arial" w:eastAsia="Arial" w:hAnsi="Arial" w:cs="Arial"/>
          <w:spacing w:val="-1"/>
        </w:rPr>
        <w:t xml:space="preserve"> </w:t>
      </w:r>
      <w:r w:rsidRPr="7F453D84">
        <w:rPr>
          <w:rFonts w:ascii="Arial" w:eastAsia="Arial" w:hAnsi="Arial" w:cs="Arial"/>
        </w:rPr>
        <w:t>wh</w:t>
      </w:r>
      <w:r w:rsidRPr="7F453D84">
        <w:rPr>
          <w:rFonts w:ascii="Arial" w:eastAsia="Arial" w:hAnsi="Arial" w:cs="Arial"/>
          <w:spacing w:val="-1"/>
        </w:rPr>
        <w:t>e</w:t>
      </w:r>
      <w:r w:rsidRPr="7F453D84">
        <w:rPr>
          <w:rFonts w:ascii="Arial" w:eastAsia="Arial" w:hAnsi="Arial" w:cs="Arial"/>
        </w:rPr>
        <w:t>re t</w:t>
      </w:r>
      <w:r w:rsidRPr="7F453D84">
        <w:rPr>
          <w:rFonts w:ascii="Arial" w:eastAsia="Arial" w:hAnsi="Arial" w:cs="Arial"/>
          <w:spacing w:val="-1"/>
        </w:rPr>
        <w:t>h</w:t>
      </w:r>
      <w:r w:rsidRPr="7F453D84">
        <w:rPr>
          <w:rFonts w:ascii="Arial" w:eastAsia="Arial" w:hAnsi="Arial" w:cs="Arial"/>
        </w:rPr>
        <w:t xml:space="preserve">ese </w:t>
      </w:r>
      <w:r w:rsidRPr="7F453D84">
        <w:rPr>
          <w:rFonts w:ascii="Arial" w:eastAsia="Arial" w:hAnsi="Arial" w:cs="Arial"/>
          <w:spacing w:val="-1"/>
        </w:rPr>
        <w:t>a</w:t>
      </w:r>
      <w:r w:rsidRPr="7F453D84">
        <w:rPr>
          <w:rFonts w:ascii="Arial" w:eastAsia="Arial" w:hAnsi="Arial" w:cs="Arial"/>
        </w:rPr>
        <w:t>re i</w:t>
      </w:r>
      <w:r w:rsidRPr="7F453D84">
        <w:rPr>
          <w:rFonts w:ascii="Arial" w:eastAsia="Arial" w:hAnsi="Arial" w:cs="Arial"/>
          <w:spacing w:val="-1"/>
        </w:rPr>
        <w:t>n</w:t>
      </w:r>
      <w:r w:rsidRPr="7F453D84">
        <w:rPr>
          <w:rFonts w:ascii="Arial" w:eastAsia="Arial" w:hAnsi="Arial" w:cs="Arial"/>
        </w:rPr>
        <w:t>cr</w:t>
      </w:r>
      <w:r w:rsidRPr="7F453D84">
        <w:rPr>
          <w:rFonts w:ascii="Arial" w:eastAsia="Arial" w:hAnsi="Arial" w:cs="Arial"/>
          <w:spacing w:val="-1"/>
        </w:rPr>
        <w:t>e</w:t>
      </w:r>
      <w:r w:rsidRPr="7F453D84">
        <w:rPr>
          <w:rFonts w:ascii="Arial" w:eastAsia="Arial" w:hAnsi="Arial" w:cs="Arial"/>
          <w:spacing w:val="2"/>
        </w:rPr>
        <w:t>m</w:t>
      </w:r>
      <w:r w:rsidRPr="7F453D84">
        <w:rPr>
          <w:rFonts w:ascii="Arial" w:eastAsia="Arial" w:hAnsi="Arial" w:cs="Arial"/>
        </w:rPr>
        <w:t>ental c</w:t>
      </w:r>
      <w:r w:rsidRPr="7F453D84">
        <w:rPr>
          <w:rFonts w:ascii="Arial" w:eastAsia="Arial" w:hAnsi="Arial" w:cs="Arial"/>
          <w:spacing w:val="-1"/>
        </w:rPr>
        <w:t>o</w:t>
      </w:r>
      <w:r w:rsidRPr="7F453D84">
        <w:rPr>
          <w:rFonts w:ascii="Arial" w:eastAsia="Arial" w:hAnsi="Arial" w:cs="Arial"/>
          <w:spacing w:val="1"/>
        </w:rPr>
        <w:t>s</w:t>
      </w:r>
      <w:r w:rsidRPr="7F453D84">
        <w:rPr>
          <w:rFonts w:ascii="Arial" w:eastAsia="Arial" w:hAnsi="Arial" w:cs="Arial"/>
        </w:rPr>
        <w:t>ts</w:t>
      </w:r>
      <w:r w:rsidRPr="7F453D84">
        <w:rPr>
          <w:rFonts w:ascii="Arial" w:eastAsia="Arial" w:hAnsi="Arial" w:cs="Arial"/>
          <w:spacing w:val="-1"/>
        </w:rPr>
        <w:t xml:space="preserve"> </w:t>
      </w:r>
      <w:r w:rsidRPr="7F453D84">
        <w:rPr>
          <w:rFonts w:ascii="Arial" w:eastAsia="Arial" w:hAnsi="Arial" w:cs="Arial"/>
        </w:rPr>
        <w:t xml:space="preserve">over and </w:t>
      </w:r>
      <w:r w:rsidRPr="7F453D84">
        <w:rPr>
          <w:rFonts w:ascii="Arial" w:eastAsia="Arial" w:hAnsi="Arial" w:cs="Arial"/>
          <w:spacing w:val="-1"/>
        </w:rPr>
        <w:t>a</w:t>
      </w:r>
      <w:r w:rsidRPr="7F453D84">
        <w:rPr>
          <w:rFonts w:ascii="Arial" w:eastAsia="Arial" w:hAnsi="Arial" w:cs="Arial"/>
        </w:rPr>
        <w:t>b</w:t>
      </w:r>
      <w:r w:rsidRPr="7F453D84">
        <w:rPr>
          <w:rFonts w:ascii="Arial" w:eastAsia="Arial" w:hAnsi="Arial" w:cs="Arial"/>
          <w:spacing w:val="-1"/>
        </w:rPr>
        <w:t>ov</w:t>
      </w:r>
      <w:r w:rsidRPr="7F453D84">
        <w:rPr>
          <w:rFonts w:ascii="Arial" w:eastAsia="Arial" w:hAnsi="Arial" w:cs="Arial"/>
        </w:rPr>
        <w:t>e fixed rental cos</w:t>
      </w:r>
      <w:r w:rsidRPr="7F453D84">
        <w:rPr>
          <w:rFonts w:ascii="Arial" w:eastAsia="Arial" w:hAnsi="Arial" w:cs="Arial"/>
          <w:spacing w:val="-2"/>
        </w:rPr>
        <w:t>t</w:t>
      </w:r>
      <w:r w:rsidRPr="7F453D84">
        <w:rPr>
          <w:rFonts w:ascii="Arial" w:eastAsia="Arial" w:hAnsi="Arial" w:cs="Arial"/>
          <w:spacing w:val="1"/>
        </w:rPr>
        <w:t>s</w:t>
      </w:r>
      <w:r w:rsidRPr="7F453D84">
        <w:rPr>
          <w:rFonts w:ascii="Arial" w:eastAsia="Arial" w:hAnsi="Arial" w:cs="Arial"/>
        </w:rPr>
        <w:t>. All claims must be supported by itemised bills.</w:t>
      </w:r>
      <w:r w:rsidRPr="7F453D84">
        <w:rPr>
          <w:rFonts w:ascii="Arial" w:eastAsia="Arial" w:hAnsi="Arial" w:cs="Arial"/>
          <w:spacing w:val="-1"/>
        </w:rPr>
        <w:t xml:space="preserve"> </w:t>
      </w:r>
    </w:p>
    <w:p w14:paraId="6A34C258" w14:textId="6C371768" w:rsidR="00D12DD6" w:rsidRPr="00D12DD6" w:rsidRDefault="00D12DD6" w:rsidP="00AE12DC">
      <w:pPr>
        <w:pStyle w:val="ListParagraph"/>
        <w:numPr>
          <w:ilvl w:val="1"/>
          <w:numId w:val="3"/>
        </w:numPr>
        <w:spacing w:before="120" w:after="120" w:line="288" w:lineRule="auto"/>
        <w:ind w:left="567" w:right="193" w:hanging="567"/>
        <w:contextualSpacing w:val="0"/>
        <w:rPr>
          <w:rFonts w:ascii="Arial" w:eastAsia="Arial" w:hAnsi="Arial" w:cs="Arial"/>
        </w:rPr>
      </w:pPr>
      <w:r w:rsidRPr="7F453D84">
        <w:rPr>
          <w:rFonts w:ascii="Arial" w:eastAsia="Arial" w:hAnsi="Arial" w:cs="Arial"/>
          <w:b/>
          <w:bCs/>
        </w:rPr>
        <w:t>Gover</w:t>
      </w:r>
      <w:r w:rsidRPr="7F453D84">
        <w:rPr>
          <w:rFonts w:ascii="Arial" w:eastAsia="Arial" w:hAnsi="Arial" w:cs="Arial"/>
          <w:b/>
          <w:bCs/>
          <w:spacing w:val="-1"/>
        </w:rPr>
        <w:t>n</w:t>
      </w:r>
      <w:r w:rsidRPr="7F453D84">
        <w:rPr>
          <w:rFonts w:ascii="Arial" w:eastAsia="Arial" w:hAnsi="Arial" w:cs="Arial"/>
          <w:b/>
          <w:bCs/>
        </w:rPr>
        <w:t>ors and trustees</w:t>
      </w:r>
      <w:r w:rsidRPr="7F453D84">
        <w:rPr>
          <w:rFonts w:ascii="Arial" w:eastAsia="Arial" w:hAnsi="Arial" w:cs="Arial"/>
        </w:rPr>
        <w:t xml:space="preserve"> c</w:t>
      </w:r>
      <w:r w:rsidRPr="7F453D84">
        <w:rPr>
          <w:rFonts w:ascii="Arial" w:eastAsia="Arial" w:hAnsi="Arial" w:cs="Arial"/>
          <w:spacing w:val="-1"/>
        </w:rPr>
        <w:t>a</w:t>
      </w:r>
      <w:r w:rsidRPr="7F453D84">
        <w:rPr>
          <w:rFonts w:ascii="Arial" w:eastAsia="Arial" w:hAnsi="Arial" w:cs="Arial"/>
        </w:rPr>
        <w:t xml:space="preserve">n also claim the </w:t>
      </w:r>
      <w:r w:rsidRPr="7F453D84">
        <w:rPr>
          <w:rFonts w:ascii="Arial" w:eastAsia="Arial" w:hAnsi="Arial" w:cs="Arial"/>
          <w:spacing w:val="-1"/>
        </w:rPr>
        <w:t>a</w:t>
      </w:r>
      <w:r w:rsidRPr="7F453D84">
        <w:rPr>
          <w:rFonts w:ascii="Arial" w:eastAsia="Arial" w:hAnsi="Arial" w:cs="Arial"/>
          <w:spacing w:val="1"/>
        </w:rPr>
        <w:t>c</w:t>
      </w:r>
      <w:r w:rsidRPr="7F453D84">
        <w:rPr>
          <w:rFonts w:ascii="Arial" w:eastAsia="Arial" w:hAnsi="Arial" w:cs="Arial"/>
        </w:rPr>
        <w:t>tual cos</w:t>
      </w:r>
      <w:r w:rsidRPr="7F453D84">
        <w:rPr>
          <w:rFonts w:ascii="Arial" w:eastAsia="Arial" w:hAnsi="Arial" w:cs="Arial"/>
          <w:spacing w:val="-2"/>
        </w:rPr>
        <w:t>t</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 xml:space="preserve">that they incur </w:t>
      </w:r>
      <w:r w:rsidRPr="7F453D84">
        <w:rPr>
          <w:rFonts w:ascii="Arial" w:eastAsia="Arial" w:hAnsi="Arial" w:cs="Arial"/>
          <w:spacing w:val="-1"/>
        </w:rPr>
        <w:t>i</w:t>
      </w:r>
      <w:r w:rsidRPr="7F453D84">
        <w:rPr>
          <w:rFonts w:ascii="Arial" w:eastAsia="Arial" w:hAnsi="Arial" w:cs="Arial"/>
        </w:rPr>
        <w:t>n carry</w:t>
      </w:r>
      <w:r w:rsidRPr="7F453D84">
        <w:rPr>
          <w:rFonts w:ascii="Arial" w:eastAsia="Arial" w:hAnsi="Arial" w:cs="Arial"/>
          <w:spacing w:val="1"/>
        </w:rPr>
        <w:t>i</w:t>
      </w:r>
      <w:r w:rsidRPr="7F453D84">
        <w:rPr>
          <w:rFonts w:ascii="Arial" w:eastAsia="Arial" w:hAnsi="Arial" w:cs="Arial"/>
        </w:rPr>
        <w:t xml:space="preserve">ng </w:t>
      </w:r>
      <w:r w:rsidRPr="7F453D84">
        <w:rPr>
          <w:rFonts w:ascii="Arial" w:eastAsia="Arial" w:hAnsi="Arial" w:cs="Arial"/>
          <w:spacing w:val="-1"/>
        </w:rPr>
        <w:t>o</w:t>
      </w:r>
      <w:r w:rsidRPr="7F453D84">
        <w:rPr>
          <w:rFonts w:ascii="Arial" w:eastAsia="Arial" w:hAnsi="Arial" w:cs="Arial"/>
        </w:rPr>
        <w:t xml:space="preserve">ut their duties </w:t>
      </w:r>
      <w:r w:rsidRPr="7F453D84">
        <w:rPr>
          <w:rFonts w:ascii="Arial" w:eastAsia="Arial" w:hAnsi="Arial" w:cs="Arial"/>
          <w:spacing w:val="-1"/>
        </w:rPr>
        <w:t>a</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a govern</w:t>
      </w:r>
      <w:r w:rsidRPr="7F453D84">
        <w:rPr>
          <w:rFonts w:ascii="Arial" w:eastAsia="Arial" w:hAnsi="Arial" w:cs="Arial"/>
          <w:spacing w:val="-1"/>
        </w:rPr>
        <w:t>o</w:t>
      </w:r>
      <w:r w:rsidRPr="7F453D84">
        <w:rPr>
          <w:rFonts w:ascii="Arial" w:eastAsia="Arial" w:hAnsi="Arial" w:cs="Arial"/>
        </w:rPr>
        <w:t>r or re</w:t>
      </w:r>
      <w:r w:rsidRPr="7F453D84">
        <w:rPr>
          <w:rFonts w:ascii="Arial" w:eastAsia="Arial" w:hAnsi="Arial" w:cs="Arial"/>
          <w:spacing w:val="-1"/>
        </w:rPr>
        <w:t>p</w:t>
      </w:r>
      <w:r w:rsidRPr="7F453D84">
        <w:rPr>
          <w:rFonts w:ascii="Arial" w:eastAsia="Arial" w:hAnsi="Arial" w:cs="Arial"/>
        </w:rPr>
        <w:t>r</w:t>
      </w:r>
      <w:r w:rsidRPr="7F453D84">
        <w:rPr>
          <w:rFonts w:ascii="Arial" w:eastAsia="Arial" w:hAnsi="Arial" w:cs="Arial"/>
          <w:spacing w:val="-1"/>
        </w:rPr>
        <w:t>e</w:t>
      </w:r>
      <w:r w:rsidRPr="7F453D84">
        <w:rPr>
          <w:rFonts w:ascii="Arial" w:eastAsia="Arial" w:hAnsi="Arial" w:cs="Arial"/>
          <w:spacing w:val="1"/>
        </w:rPr>
        <w:t>s</w:t>
      </w:r>
      <w:r w:rsidRPr="7F453D84">
        <w:rPr>
          <w:rFonts w:ascii="Arial" w:eastAsia="Arial" w:hAnsi="Arial" w:cs="Arial"/>
        </w:rPr>
        <w:t>entati</w:t>
      </w:r>
      <w:r w:rsidRPr="7F453D84">
        <w:rPr>
          <w:rFonts w:ascii="Arial" w:eastAsia="Arial" w:hAnsi="Arial" w:cs="Arial"/>
          <w:spacing w:val="-2"/>
        </w:rPr>
        <w:t>v</w:t>
      </w:r>
      <w:r w:rsidRPr="7F453D84">
        <w:rPr>
          <w:rFonts w:ascii="Arial" w:eastAsia="Arial" w:hAnsi="Arial" w:cs="Arial"/>
        </w:rPr>
        <w:t xml:space="preserve">e of the trust. Claims </w:t>
      </w:r>
      <w:r w:rsidRPr="7F453D84">
        <w:rPr>
          <w:rFonts w:ascii="Arial" w:eastAsia="Arial" w:hAnsi="Arial" w:cs="Arial"/>
          <w:spacing w:val="-1"/>
        </w:rPr>
        <w:t>ma</w:t>
      </w:r>
      <w:r w:rsidRPr="7F453D84">
        <w:rPr>
          <w:rFonts w:ascii="Arial" w:eastAsia="Arial" w:hAnsi="Arial" w:cs="Arial"/>
        </w:rPr>
        <w:t>y be made for:</w:t>
      </w:r>
    </w:p>
    <w:p w14:paraId="0510A8E7" w14:textId="3457B9AB" w:rsidR="00D12DD6" w:rsidRPr="00D12DD6" w:rsidRDefault="00D12DD6" w:rsidP="00AE12DC">
      <w:pPr>
        <w:pStyle w:val="ListParagraph"/>
        <w:numPr>
          <w:ilvl w:val="3"/>
          <w:numId w:val="3"/>
        </w:numPr>
        <w:spacing w:before="120" w:after="120" w:line="270" w:lineRule="auto"/>
        <w:ind w:left="1418" w:right="242" w:hanging="284"/>
        <w:contextualSpacing w:val="0"/>
        <w:rPr>
          <w:rFonts w:ascii="Arial" w:eastAsia="Arial" w:hAnsi="Arial" w:cs="Arial"/>
        </w:rPr>
      </w:pPr>
      <w:r w:rsidRPr="7F453D84">
        <w:rPr>
          <w:rFonts w:ascii="Arial" w:eastAsia="Arial" w:hAnsi="Arial" w:cs="Arial"/>
        </w:rPr>
        <w:t>The extra costs they inc</w:t>
      </w:r>
      <w:r w:rsidRPr="7F453D84">
        <w:rPr>
          <w:rFonts w:ascii="Arial" w:eastAsia="Arial" w:hAnsi="Arial" w:cs="Arial"/>
          <w:spacing w:val="-1"/>
        </w:rPr>
        <w:t>u</w:t>
      </w:r>
      <w:r w:rsidRPr="7F453D84">
        <w:rPr>
          <w:rFonts w:ascii="Arial" w:eastAsia="Arial" w:hAnsi="Arial" w:cs="Arial"/>
        </w:rPr>
        <w:t>r</w:t>
      </w:r>
      <w:r w:rsidRPr="7F453D84">
        <w:rPr>
          <w:rFonts w:ascii="Arial" w:eastAsia="Arial" w:hAnsi="Arial" w:cs="Arial"/>
          <w:spacing w:val="1"/>
        </w:rPr>
        <w:t xml:space="preserve"> </w:t>
      </w:r>
      <w:r w:rsidRPr="7F453D84">
        <w:rPr>
          <w:rFonts w:ascii="Arial" w:eastAsia="Arial" w:hAnsi="Arial" w:cs="Arial"/>
        </w:rPr>
        <w:t>in</w:t>
      </w:r>
      <w:r w:rsidRPr="7F453D84">
        <w:rPr>
          <w:rFonts w:ascii="Arial" w:eastAsia="Arial" w:hAnsi="Arial" w:cs="Arial"/>
          <w:spacing w:val="-1"/>
        </w:rPr>
        <w:t xml:space="preserve"> </w:t>
      </w:r>
      <w:r w:rsidRPr="7F453D84">
        <w:rPr>
          <w:rFonts w:ascii="Arial" w:eastAsia="Arial" w:hAnsi="Arial" w:cs="Arial"/>
        </w:rPr>
        <w:t>perf</w:t>
      </w:r>
      <w:r w:rsidRPr="7F453D84">
        <w:rPr>
          <w:rFonts w:ascii="Arial" w:eastAsia="Arial" w:hAnsi="Arial" w:cs="Arial"/>
          <w:spacing w:val="-1"/>
        </w:rPr>
        <w:t>o</w:t>
      </w:r>
      <w:r w:rsidRPr="7F453D84">
        <w:rPr>
          <w:rFonts w:ascii="Arial" w:eastAsia="Arial" w:hAnsi="Arial" w:cs="Arial"/>
        </w:rPr>
        <w:t>rming</w:t>
      </w:r>
      <w:r w:rsidRPr="7F453D84">
        <w:rPr>
          <w:rFonts w:ascii="Arial" w:eastAsia="Arial" w:hAnsi="Arial" w:cs="Arial"/>
          <w:spacing w:val="-1"/>
        </w:rPr>
        <w:t xml:space="preserve"> </w:t>
      </w:r>
      <w:r w:rsidRPr="7F453D84">
        <w:rPr>
          <w:rFonts w:ascii="Arial" w:eastAsia="Arial" w:hAnsi="Arial" w:cs="Arial"/>
        </w:rPr>
        <w:t>their duti</w:t>
      </w:r>
      <w:r w:rsidRPr="7F453D84">
        <w:rPr>
          <w:rFonts w:ascii="Arial" w:eastAsia="Arial" w:hAnsi="Arial" w:cs="Arial"/>
          <w:spacing w:val="-1"/>
        </w:rPr>
        <w:t>e</w:t>
      </w:r>
      <w:r w:rsidRPr="7F453D84">
        <w:rPr>
          <w:rFonts w:ascii="Arial" w:eastAsia="Arial" w:hAnsi="Arial" w:cs="Arial"/>
        </w:rPr>
        <w:t>s e</w:t>
      </w:r>
      <w:r w:rsidRPr="7F453D84">
        <w:rPr>
          <w:rFonts w:ascii="Arial" w:eastAsia="Arial" w:hAnsi="Arial" w:cs="Arial"/>
          <w:spacing w:val="-1"/>
        </w:rPr>
        <w:t>i</w:t>
      </w:r>
      <w:r w:rsidRPr="7F453D84">
        <w:rPr>
          <w:rFonts w:ascii="Arial" w:eastAsia="Arial" w:hAnsi="Arial" w:cs="Arial"/>
        </w:rPr>
        <w:t xml:space="preserve">ther </w:t>
      </w:r>
      <w:r w:rsidRPr="7F453D84">
        <w:rPr>
          <w:rFonts w:ascii="Arial" w:eastAsia="Arial" w:hAnsi="Arial" w:cs="Arial"/>
          <w:spacing w:val="1"/>
        </w:rPr>
        <w:t>b</w:t>
      </w:r>
      <w:r w:rsidRPr="7F453D84">
        <w:rPr>
          <w:rFonts w:ascii="Arial" w:eastAsia="Arial" w:hAnsi="Arial" w:cs="Arial"/>
          <w:spacing w:val="-1"/>
        </w:rPr>
        <w:t>e</w:t>
      </w:r>
      <w:r w:rsidRPr="7F453D84">
        <w:rPr>
          <w:rFonts w:ascii="Arial" w:eastAsia="Arial" w:hAnsi="Arial" w:cs="Arial"/>
          <w:spacing w:val="1"/>
        </w:rPr>
        <w:t>c</w:t>
      </w:r>
      <w:r w:rsidRPr="7F453D84">
        <w:rPr>
          <w:rFonts w:ascii="Arial" w:eastAsia="Arial" w:hAnsi="Arial" w:cs="Arial"/>
        </w:rPr>
        <w:t>a</w:t>
      </w:r>
      <w:r w:rsidRPr="7F453D84">
        <w:rPr>
          <w:rFonts w:ascii="Arial" w:eastAsia="Arial" w:hAnsi="Arial" w:cs="Arial"/>
          <w:spacing w:val="-1"/>
        </w:rPr>
        <w:t>u</w:t>
      </w:r>
      <w:r w:rsidRPr="7F453D84">
        <w:rPr>
          <w:rFonts w:ascii="Arial" w:eastAsia="Arial" w:hAnsi="Arial" w:cs="Arial"/>
        </w:rPr>
        <w:t>se</w:t>
      </w:r>
      <w:r w:rsidRPr="7F453D84">
        <w:rPr>
          <w:rFonts w:ascii="Arial" w:eastAsia="Arial" w:hAnsi="Arial" w:cs="Arial"/>
          <w:spacing w:val="-1"/>
        </w:rPr>
        <w:t xml:space="preserve"> </w:t>
      </w:r>
      <w:r w:rsidRPr="7F453D84">
        <w:rPr>
          <w:rFonts w:ascii="Arial" w:eastAsia="Arial" w:hAnsi="Arial" w:cs="Arial"/>
        </w:rPr>
        <w:t>they have s</w:t>
      </w:r>
      <w:r w:rsidRPr="7F453D84">
        <w:rPr>
          <w:rFonts w:ascii="Arial" w:eastAsia="Arial" w:hAnsi="Arial" w:cs="Arial"/>
          <w:spacing w:val="-1"/>
        </w:rPr>
        <w:t>p</w:t>
      </w:r>
      <w:r w:rsidRPr="7F453D84">
        <w:rPr>
          <w:rFonts w:ascii="Arial" w:eastAsia="Arial" w:hAnsi="Arial" w:cs="Arial"/>
        </w:rPr>
        <w:t xml:space="preserve">ecial </w:t>
      </w:r>
      <w:r w:rsidRPr="7F453D84">
        <w:rPr>
          <w:rFonts w:ascii="Arial" w:eastAsia="Arial" w:hAnsi="Arial" w:cs="Arial"/>
          <w:spacing w:val="-1"/>
        </w:rPr>
        <w:t>n</w:t>
      </w:r>
      <w:r w:rsidRPr="7F453D84">
        <w:rPr>
          <w:rFonts w:ascii="Arial" w:eastAsia="Arial" w:hAnsi="Arial" w:cs="Arial"/>
        </w:rPr>
        <w:t>ee</w:t>
      </w:r>
      <w:r w:rsidRPr="7F453D84">
        <w:rPr>
          <w:rFonts w:ascii="Arial" w:eastAsia="Arial" w:hAnsi="Arial" w:cs="Arial"/>
          <w:spacing w:val="-1"/>
        </w:rPr>
        <w:t>d</w:t>
      </w:r>
      <w:r w:rsidRPr="7F453D84">
        <w:rPr>
          <w:rFonts w:ascii="Arial" w:eastAsia="Arial" w:hAnsi="Arial" w:cs="Arial"/>
        </w:rPr>
        <w:t>s or b</w:t>
      </w:r>
      <w:r w:rsidRPr="7F453D84">
        <w:rPr>
          <w:rFonts w:ascii="Arial" w:eastAsia="Arial" w:hAnsi="Arial" w:cs="Arial"/>
          <w:spacing w:val="-1"/>
        </w:rPr>
        <w:t>e</w:t>
      </w:r>
      <w:r w:rsidRPr="7F453D84">
        <w:rPr>
          <w:rFonts w:ascii="Arial" w:eastAsia="Arial" w:hAnsi="Arial" w:cs="Arial"/>
          <w:spacing w:val="1"/>
        </w:rPr>
        <w:t>c</w:t>
      </w:r>
      <w:r w:rsidRPr="7F453D84">
        <w:rPr>
          <w:rFonts w:ascii="Arial" w:eastAsia="Arial" w:hAnsi="Arial" w:cs="Arial"/>
        </w:rPr>
        <w:t>a</w:t>
      </w:r>
      <w:r w:rsidRPr="7F453D84">
        <w:rPr>
          <w:rFonts w:ascii="Arial" w:eastAsia="Arial" w:hAnsi="Arial" w:cs="Arial"/>
          <w:spacing w:val="-1"/>
        </w:rPr>
        <w:t>u</w:t>
      </w:r>
      <w:r w:rsidRPr="7F453D84">
        <w:rPr>
          <w:rFonts w:ascii="Arial" w:eastAsia="Arial" w:hAnsi="Arial" w:cs="Arial"/>
        </w:rPr>
        <w:t xml:space="preserve">se </w:t>
      </w:r>
      <w:r w:rsidRPr="7F453D84">
        <w:rPr>
          <w:rFonts w:ascii="Arial" w:eastAsia="Arial" w:hAnsi="Arial" w:cs="Arial"/>
          <w:spacing w:val="-2"/>
        </w:rPr>
        <w:t>E</w:t>
      </w:r>
      <w:r w:rsidRPr="7F453D84">
        <w:rPr>
          <w:rFonts w:ascii="Arial" w:eastAsia="Arial" w:hAnsi="Arial" w:cs="Arial"/>
        </w:rPr>
        <w:t>nglish is not their first lan</w:t>
      </w:r>
      <w:r w:rsidRPr="7F453D84">
        <w:rPr>
          <w:rFonts w:ascii="Arial" w:eastAsia="Arial" w:hAnsi="Arial" w:cs="Arial"/>
          <w:spacing w:val="-1"/>
        </w:rPr>
        <w:t>g</w:t>
      </w:r>
      <w:r w:rsidRPr="7F453D84">
        <w:rPr>
          <w:rFonts w:ascii="Arial" w:eastAsia="Arial" w:hAnsi="Arial" w:cs="Arial"/>
        </w:rPr>
        <w:t>uage.</w:t>
      </w:r>
    </w:p>
    <w:p w14:paraId="247A9650" w14:textId="291218BA" w:rsidR="00D12DD6" w:rsidRPr="00D12DD6" w:rsidRDefault="00D12DD6" w:rsidP="00AE12DC">
      <w:pPr>
        <w:pStyle w:val="ListParagraph"/>
        <w:numPr>
          <w:ilvl w:val="3"/>
          <w:numId w:val="3"/>
        </w:numPr>
        <w:spacing w:before="120" w:after="120" w:line="270" w:lineRule="auto"/>
        <w:ind w:left="1418" w:right="242" w:hanging="284"/>
        <w:contextualSpacing w:val="0"/>
        <w:rPr>
          <w:rFonts w:ascii="Arial" w:eastAsia="Arial" w:hAnsi="Arial" w:cs="Arial"/>
        </w:rPr>
      </w:pPr>
      <w:r w:rsidRPr="7F453D84">
        <w:rPr>
          <w:rFonts w:ascii="Arial" w:eastAsia="Arial" w:hAnsi="Arial" w:cs="Arial"/>
        </w:rPr>
        <w:t>The cost of travelling to meeti</w:t>
      </w:r>
      <w:r w:rsidRPr="7F453D84">
        <w:rPr>
          <w:rFonts w:ascii="Arial" w:eastAsia="Arial" w:hAnsi="Arial" w:cs="Arial"/>
          <w:spacing w:val="1"/>
        </w:rPr>
        <w:t>n</w:t>
      </w:r>
      <w:r w:rsidRPr="7F453D84">
        <w:rPr>
          <w:rFonts w:ascii="Arial" w:eastAsia="Arial" w:hAnsi="Arial" w:cs="Arial"/>
        </w:rPr>
        <w:t>gs/train</w:t>
      </w:r>
      <w:r w:rsidRPr="7F453D84">
        <w:rPr>
          <w:rFonts w:ascii="Arial" w:eastAsia="Arial" w:hAnsi="Arial" w:cs="Arial"/>
          <w:spacing w:val="-1"/>
        </w:rPr>
        <w:t>i</w:t>
      </w:r>
      <w:r w:rsidRPr="7F453D84">
        <w:rPr>
          <w:rFonts w:ascii="Arial" w:eastAsia="Arial" w:hAnsi="Arial" w:cs="Arial"/>
        </w:rPr>
        <w:t>ng courses, at no more than the agreed rates for trust employees</w:t>
      </w:r>
    </w:p>
    <w:p w14:paraId="364B67BF" w14:textId="0D2422A2" w:rsidR="00D12DD6" w:rsidRPr="00D12DD6" w:rsidRDefault="00D12DD6" w:rsidP="00AE12DC">
      <w:pPr>
        <w:pStyle w:val="ListParagraph"/>
        <w:numPr>
          <w:ilvl w:val="3"/>
          <w:numId w:val="3"/>
        </w:numPr>
        <w:spacing w:before="120" w:after="120" w:line="271" w:lineRule="auto"/>
        <w:ind w:left="1418" w:right="244" w:hanging="284"/>
        <w:contextualSpacing w:val="0"/>
        <w:rPr>
          <w:rFonts w:ascii="Arial" w:eastAsia="Arial" w:hAnsi="Arial" w:cs="Arial"/>
        </w:rPr>
      </w:pPr>
      <w:r w:rsidRPr="7F453D84">
        <w:rPr>
          <w:rFonts w:ascii="Arial" w:eastAsia="Arial" w:hAnsi="Arial" w:cs="Arial"/>
        </w:rPr>
        <w:t>Childcare or babysitting expenses when attending meetings and/or care arrangements for an elderly or dependent relative when attending meetings</w:t>
      </w:r>
    </w:p>
    <w:p w14:paraId="0E9F8C74" w14:textId="4D034091" w:rsidR="00AE03F2" w:rsidRPr="00AE03F2" w:rsidRDefault="00AE03F2" w:rsidP="00AE12DC">
      <w:pPr>
        <w:pStyle w:val="ListParagraph"/>
        <w:numPr>
          <w:ilvl w:val="1"/>
          <w:numId w:val="3"/>
        </w:numPr>
        <w:spacing w:before="120" w:after="120"/>
        <w:ind w:left="567" w:hanging="567"/>
        <w:contextualSpacing w:val="0"/>
        <w:rPr>
          <w:rFonts w:ascii="Arial" w:eastAsia="Arial" w:hAnsi="Arial" w:cs="Arial"/>
        </w:rPr>
      </w:pPr>
      <w:r w:rsidRPr="7F453D84">
        <w:rPr>
          <w:rFonts w:ascii="Arial" w:eastAsia="Arial" w:hAnsi="Arial" w:cs="Arial"/>
        </w:rPr>
        <w:t>Clai</w:t>
      </w:r>
      <w:r w:rsidRPr="7F453D84">
        <w:rPr>
          <w:rFonts w:ascii="Arial" w:eastAsia="Arial" w:hAnsi="Arial" w:cs="Arial"/>
          <w:spacing w:val="-1"/>
        </w:rPr>
        <w:t>m</w:t>
      </w:r>
      <w:r w:rsidRPr="7F453D84">
        <w:rPr>
          <w:rFonts w:ascii="Arial" w:eastAsia="Arial" w:hAnsi="Arial" w:cs="Arial"/>
        </w:rPr>
        <w:t>s</w:t>
      </w:r>
      <w:r w:rsidRPr="7F453D84">
        <w:rPr>
          <w:rFonts w:ascii="Arial" w:eastAsia="Arial" w:hAnsi="Arial" w:cs="Arial"/>
          <w:spacing w:val="1"/>
        </w:rPr>
        <w:t xml:space="preserve"> must be submitted within t</w:t>
      </w:r>
      <w:r w:rsidRPr="7F453D84">
        <w:rPr>
          <w:rFonts w:ascii="Arial" w:eastAsia="Arial" w:hAnsi="Arial" w:cs="Arial"/>
        </w:rPr>
        <w:t xml:space="preserve">hree </w:t>
      </w:r>
      <w:r w:rsidRPr="7F453D84">
        <w:rPr>
          <w:rFonts w:ascii="Arial" w:eastAsia="Arial" w:hAnsi="Arial" w:cs="Arial"/>
          <w:spacing w:val="-1"/>
        </w:rPr>
        <w:t>m</w:t>
      </w:r>
      <w:r w:rsidRPr="7F453D84">
        <w:rPr>
          <w:rFonts w:ascii="Arial" w:eastAsia="Arial" w:hAnsi="Arial" w:cs="Arial"/>
        </w:rPr>
        <w:t>o</w:t>
      </w:r>
      <w:r w:rsidRPr="7F453D84">
        <w:rPr>
          <w:rFonts w:ascii="Arial" w:eastAsia="Arial" w:hAnsi="Arial" w:cs="Arial"/>
          <w:spacing w:val="-1"/>
        </w:rPr>
        <w:t>n</w:t>
      </w:r>
      <w:r w:rsidRPr="7F453D84">
        <w:rPr>
          <w:rFonts w:ascii="Arial" w:eastAsia="Arial" w:hAnsi="Arial" w:cs="Arial"/>
        </w:rPr>
        <w:t xml:space="preserve">ths after the </w:t>
      </w:r>
      <w:r w:rsidRPr="7F453D84">
        <w:rPr>
          <w:rFonts w:ascii="Arial" w:eastAsia="Arial" w:hAnsi="Arial" w:cs="Arial"/>
          <w:spacing w:val="-1"/>
        </w:rPr>
        <w:t>ex</w:t>
      </w:r>
      <w:r w:rsidRPr="7F453D84">
        <w:rPr>
          <w:rFonts w:ascii="Arial" w:eastAsia="Arial" w:hAnsi="Arial" w:cs="Arial"/>
        </w:rPr>
        <w:t xml:space="preserve">penditure was incurred. </w:t>
      </w:r>
    </w:p>
    <w:p w14:paraId="2C6C4630" w14:textId="219D7F3D" w:rsidR="00D67CAC" w:rsidRPr="00D67CAC" w:rsidRDefault="00D67CAC" w:rsidP="00AE12DC">
      <w:pPr>
        <w:pStyle w:val="ListParagraph"/>
        <w:numPr>
          <w:ilvl w:val="1"/>
          <w:numId w:val="3"/>
        </w:numPr>
        <w:spacing w:before="120" w:after="120" w:line="291" w:lineRule="auto"/>
        <w:ind w:left="567" w:right="359" w:hanging="567"/>
        <w:contextualSpacing w:val="0"/>
        <w:rPr>
          <w:rFonts w:ascii="Arial" w:eastAsia="Arial" w:hAnsi="Arial" w:cs="Arial"/>
        </w:rPr>
      </w:pPr>
      <w:r w:rsidRPr="7F453D84">
        <w:rPr>
          <w:rFonts w:ascii="Arial" w:eastAsia="Arial" w:hAnsi="Arial" w:cs="Arial"/>
        </w:rPr>
        <w:t>Bre</w:t>
      </w:r>
      <w:r w:rsidRPr="7F453D84">
        <w:rPr>
          <w:rFonts w:ascii="Arial" w:eastAsia="Arial" w:hAnsi="Arial" w:cs="Arial"/>
          <w:spacing w:val="-1"/>
        </w:rPr>
        <w:t>a</w:t>
      </w:r>
      <w:r w:rsidRPr="7F453D84">
        <w:rPr>
          <w:rFonts w:ascii="Arial" w:eastAsia="Arial" w:hAnsi="Arial" w:cs="Arial"/>
        </w:rPr>
        <w:t>ch</w:t>
      </w:r>
      <w:r w:rsidRPr="7F453D84">
        <w:rPr>
          <w:rFonts w:ascii="Arial" w:eastAsia="Arial" w:hAnsi="Arial" w:cs="Arial"/>
          <w:spacing w:val="-1"/>
        </w:rPr>
        <w:t>e</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of policy, ab</w:t>
      </w:r>
      <w:r w:rsidRPr="7F453D84">
        <w:rPr>
          <w:rFonts w:ascii="Arial" w:eastAsia="Arial" w:hAnsi="Arial" w:cs="Arial"/>
          <w:spacing w:val="-1"/>
        </w:rPr>
        <w:t>u</w:t>
      </w:r>
      <w:r w:rsidRPr="7F453D84">
        <w:rPr>
          <w:rFonts w:ascii="Arial" w:eastAsia="Arial" w:hAnsi="Arial" w:cs="Arial"/>
        </w:rPr>
        <w:t>se</w:t>
      </w:r>
      <w:r w:rsidRPr="7F453D84">
        <w:rPr>
          <w:rFonts w:ascii="Arial" w:eastAsia="Arial" w:hAnsi="Arial" w:cs="Arial"/>
          <w:spacing w:val="-1"/>
        </w:rPr>
        <w:t xml:space="preserve"> </w:t>
      </w:r>
      <w:r w:rsidRPr="7F453D84">
        <w:rPr>
          <w:rFonts w:ascii="Arial" w:eastAsia="Arial" w:hAnsi="Arial" w:cs="Arial"/>
        </w:rPr>
        <w:t>and i</w:t>
      </w:r>
      <w:r w:rsidRPr="7F453D84">
        <w:rPr>
          <w:rFonts w:ascii="Arial" w:eastAsia="Arial" w:hAnsi="Arial" w:cs="Arial"/>
          <w:spacing w:val="1"/>
        </w:rPr>
        <w:t>n</w:t>
      </w:r>
      <w:r w:rsidRPr="7F453D84">
        <w:rPr>
          <w:rFonts w:ascii="Arial" w:eastAsia="Arial" w:hAnsi="Arial" w:cs="Arial"/>
          <w:spacing w:val="-1"/>
        </w:rPr>
        <w:t>a</w:t>
      </w:r>
      <w:r w:rsidRPr="7F453D84">
        <w:rPr>
          <w:rFonts w:ascii="Arial" w:eastAsia="Arial" w:hAnsi="Arial" w:cs="Arial"/>
        </w:rPr>
        <w:t>ppro</w:t>
      </w:r>
      <w:r w:rsidRPr="7F453D84">
        <w:rPr>
          <w:rFonts w:ascii="Arial" w:eastAsia="Arial" w:hAnsi="Arial" w:cs="Arial"/>
          <w:spacing w:val="-1"/>
        </w:rPr>
        <w:t>p</w:t>
      </w:r>
      <w:r w:rsidRPr="7F453D84">
        <w:rPr>
          <w:rFonts w:ascii="Arial" w:eastAsia="Arial" w:hAnsi="Arial" w:cs="Arial"/>
        </w:rPr>
        <w:t>riate cla</w:t>
      </w:r>
      <w:r w:rsidRPr="7F453D84">
        <w:rPr>
          <w:rFonts w:ascii="Arial" w:eastAsia="Arial" w:hAnsi="Arial" w:cs="Arial"/>
          <w:spacing w:val="-1"/>
        </w:rPr>
        <w:t>i</w:t>
      </w:r>
      <w:r w:rsidRPr="7F453D84">
        <w:rPr>
          <w:rFonts w:ascii="Arial" w:eastAsia="Arial" w:hAnsi="Arial" w:cs="Arial"/>
        </w:rPr>
        <w:t>min</w:t>
      </w:r>
      <w:r w:rsidRPr="7F453D84">
        <w:rPr>
          <w:rFonts w:ascii="Arial" w:eastAsia="Arial" w:hAnsi="Arial" w:cs="Arial"/>
          <w:spacing w:val="-1"/>
        </w:rPr>
        <w:t>g</w:t>
      </w:r>
      <w:r w:rsidRPr="7F453D84">
        <w:rPr>
          <w:rFonts w:ascii="Arial" w:eastAsia="Arial" w:hAnsi="Arial" w:cs="Arial"/>
        </w:rPr>
        <w:t>/author</w:t>
      </w:r>
      <w:r w:rsidRPr="7F453D84">
        <w:rPr>
          <w:rFonts w:ascii="Arial" w:eastAsia="Arial" w:hAnsi="Arial" w:cs="Arial"/>
          <w:spacing w:val="-1"/>
        </w:rPr>
        <w:t>i</w:t>
      </w:r>
      <w:r w:rsidRPr="7F453D84">
        <w:rPr>
          <w:rFonts w:ascii="Arial" w:eastAsia="Arial" w:hAnsi="Arial" w:cs="Arial"/>
          <w:spacing w:val="1"/>
        </w:rPr>
        <w:t>s</w:t>
      </w:r>
      <w:r w:rsidRPr="7F453D84">
        <w:rPr>
          <w:rFonts w:ascii="Arial" w:eastAsia="Arial" w:hAnsi="Arial" w:cs="Arial"/>
        </w:rPr>
        <w:t>ation of claims under</w:t>
      </w:r>
      <w:r w:rsidRPr="7F453D84">
        <w:rPr>
          <w:rFonts w:ascii="Arial" w:eastAsia="Arial" w:hAnsi="Arial" w:cs="Arial"/>
          <w:spacing w:val="1"/>
        </w:rPr>
        <w:t xml:space="preserve"> </w:t>
      </w:r>
      <w:r w:rsidRPr="7F453D84">
        <w:rPr>
          <w:rFonts w:ascii="Arial" w:eastAsia="Arial" w:hAnsi="Arial" w:cs="Arial"/>
        </w:rPr>
        <w:t>this policy</w:t>
      </w:r>
      <w:r w:rsidRPr="7F453D84">
        <w:rPr>
          <w:rFonts w:ascii="Arial" w:eastAsia="Arial" w:hAnsi="Arial" w:cs="Arial"/>
          <w:spacing w:val="-2"/>
        </w:rPr>
        <w:t xml:space="preserve"> </w:t>
      </w:r>
      <w:r w:rsidRPr="7F453D84">
        <w:rPr>
          <w:rFonts w:ascii="Arial" w:eastAsia="Arial" w:hAnsi="Arial" w:cs="Arial"/>
        </w:rPr>
        <w:t>will be investigat</w:t>
      </w:r>
      <w:r w:rsidRPr="7F453D84">
        <w:rPr>
          <w:rFonts w:ascii="Arial" w:eastAsia="Arial" w:hAnsi="Arial" w:cs="Arial"/>
          <w:spacing w:val="-1"/>
        </w:rPr>
        <w:t>e</w:t>
      </w:r>
      <w:r w:rsidRPr="7F453D84">
        <w:rPr>
          <w:rFonts w:ascii="Arial" w:eastAsia="Arial" w:hAnsi="Arial" w:cs="Arial"/>
        </w:rPr>
        <w:t>d and may lead</w:t>
      </w:r>
      <w:r w:rsidRPr="7F453D84">
        <w:rPr>
          <w:rFonts w:ascii="Arial" w:eastAsia="Arial" w:hAnsi="Arial" w:cs="Arial"/>
          <w:spacing w:val="-1"/>
        </w:rPr>
        <w:t xml:space="preserve"> </w:t>
      </w:r>
      <w:r w:rsidRPr="7F453D84">
        <w:rPr>
          <w:rFonts w:ascii="Arial" w:eastAsia="Arial" w:hAnsi="Arial" w:cs="Arial"/>
        </w:rPr>
        <w:t>to discipl</w:t>
      </w:r>
      <w:r w:rsidRPr="7F453D84">
        <w:rPr>
          <w:rFonts w:ascii="Arial" w:eastAsia="Arial" w:hAnsi="Arial" w:cs="Arial"/>
          <w:spacing w:val="-1"/>
        </w:rPr>
        <w:t>i</w:t>
      </w:r>
      <w:r w:rsidRPr="7F453D84">
        <w:rPr>
          <w:rFonts w:ascii="Arial" w:eastAsia="Arial" w:hAnsi="Arial" w:cs="Arial"/>
        </w:rPr>
        <w:t>nary action in the c</w:t>
      </w:r>
      <w:r w:rsidRPr="7F453D84">
        <w:rPr>
          <w:rFonts w:ascii="Arial" w:eastAsia="Arial" w:hAnsi="Arial" w:cs="Arial"/>
          <w:spacing w:val="-1"/>
        </w:rPr>
        <w:t>a</w:t>
      </w:r>
      <w:r w:rsidRPr="7F453D84">
        <w:rPr>
          <w:rFonts w:ascii="Arial" w:eastAsia="Arial" w:hAnsi="Arial" w:cs="Arial"/>
        </w:rPr>
        <w:t>se of</w:t>
      </w:r>
      <w:r w:rsidRPr="7F453D84">
        <w:rPr>
          <w:rFonts w:ascii="Arial" w:eastAsia="Arial" w:hAnsi="Arial" w:cs="Arial"/>
          <w:spacing w:val="-1"/>
        </w:rPr>
        <w:t xml:space="preserve"> </w:t>
      </w:r>
      <w:r w:rsidRPr="7F453D84">
        <w:rPr>
          <w:rFonts w:ascii="Arial" w:eastAsia="Arial" w:hAnsi="Arial" w:cs="Arial"/>
        </w:rPr>
        <w:t>employee</w:t>
      </w:r>
      <w:r w:rsidRPr="7F453D84">
        <w:rPr>
          <w:rFonts w:ascii="Arial" w:eastAsia="Arial" w:hAnsi="Arial" w:cs="Arial"/>
          <w:spacing w:val="1"/>
        </w:rPr>
        <w:t>s</w:t>
      </w:r>
      <w:r w:rsidRPr="7F453D84">
        <w:rPr>
          <w:rFonts w:ascii="Arial" w:eastAsia="Arial" w:hAnsi="Arial" w:cs="Arial"/>
        </w:rPr>
        <w:t>.</w:t>
      </w:r>
    </w:p>
    <w:p w14:paraId="756D6D91" w14:textId="4189285F" w:rsidR="00D67CAC" w:rsidRPr="00D67CAC" w:rsidRDefault="00D67CAC" w:rsidP="00AE12DC">
      <w:pPr>
        <w:pStyle w:val="ListParagraph"/>
        <w:numPr>
          <w:ilvl w:val="1"/>
          <w:numId w:val="3"/>
        </w:numPr>
        <w:spacing w:before="120" w:after="120"/>
        <w:ind w:left="567" w:right="323" w:hanging="567"/>
        <w:contextualSpacing w:val="0"/>
        <w:rPr>
          <w:rFonts w:ascii="Arial" w:eastAsia="Arial" w:hAnsi="Arial" w:cs="Arial"/>
        </w:rPr>
      </w:pPr>
      <w:r w:rsidRPr="7F453D84">
        <w:rPr>
          <w:rFonts w:ascii="Arial" w:eastAsia="Arial" w:hAnsi="Arial" w:cs="Arial"/>
        </w:rPr>
        <w:t>In the event that the posit</w:t>
      </w:r>
      <w:r w:rsidRPr="7F453D84">
        <w:rPr>
          <w:rFonts w:ascii="Arial" w:eastAsia="Arial" w:hAnsi="Arial" w:cs="Arial"/>
          <w:spacing w:val="-1"/>
        </w:rPr>
        <w:t>i</w:t>
      </w:r>
      <w:r w:rsidRPr="7F453D84">
        <w:rPr>
          <w:rFonts w:ascii="Arial" w:eastAsia="Arial" w:hAnsi="Arial" w:cs="Arial"/>
        </w:rPr>
        <w:t>on re</w:t>
      </w:r>
      <w:r w:rsidRPr="7F453D84">
        <w:rPr>
          <w:rFonts w:ascii="Arial" w:eastAsia="Arial" w:hAnsi="Arial" w:cs="Arial"/>
          <w:spacing w:val="-1"/>
        </w:rPr>
        <w:t>g</w:t>
      </w:r>
      <w:r w:rsidRPr="7F453D84">
        <w:rPr>
          <w:rFonts w:ascii="Arial" w:eastAsia="Arial" w:hAnsi="Arial" w:cs="Arial"/>
        </w:rPr>
        <w:t>arding</w:t>
      </w:r>
      <w:r w:rsidRPr="7F453D84">
        <w:rPr>
          <w:rFonts w:ascii="Arial" w:eastAsia="Arial" w:hAnsi="Arial" w:cs="Arial"/>
          <w:spacing w:val="-1"/>
        </w:rPr>
        <w:t xml:space="preserve"> </w:t>
      </w:r>
      <w:r w:rsidRPr="7F453D84">
        <w:rPr>
          <w:rFonts w:ascii="Arial" w:eastAsia="Arial" w:hAnsi="Arial" w:cs="Arial"/>
        </w:rPr>
        <w:t>the reim</w:t>
      </w:r>
      <w:r w:rsidRPr="7F453D84">
        <w:rPr>
          <w:rFonts w:ascii="Arial" w:eastAsia="Arial" w:hAnsi="Arial" w:cs="Arial"/>
          <w:spacing w:val="-1"/>
        </w:rPr>
        <w:t>b</w:t>
      </w:r>
      <w:r w:rsidRPr="7F453D84">
        <w:rPr>
          <w:rFonts w:ascii="Arial" w:eastAsia="Arial" w:hAnsi="Arial" w:cs="Arial"/>
        </w:rPr>
        <w:t>urs</w:t>
      </w:r>
      <w:r w:rsidRPr="7F453D84">
        <w:rPr>
          <w:rFonts w:ascii="Arial" w:eastAsia="Arial" w:hAnsi="Arial" w:cs="Arial"/>
          <w:spacing w:val="-1"/>
        </w:rPr>
        <w:t>e</w:t>
      </w:r>
      <w:r w:rsidRPr="7F453D84">
        <w:rPr>
          <w:rFonts w:ascii="Arial" w:eastAsia="Arial" w:hAnsi="Arial" w:cs="Arial"/>
        </w:rPr>
        <w:t xml:space="preserve">ment of </w:t>
      </w:r>
      <w:r w:rsidRPr="7F453D84">
        <w:rPr>
          <w:rFonts w:ascii="Arial" w:eastAsia="Arial" w:hAnsi="Arial" w:cs="Arial"/>
          <w:spacing w:val="1"/>
        </w:rPr>
        <w:t>e</w:t>
      </w:r>
      <w:r w:rsidRPr="7F453D84">
        <w:rPr>
          <w:rFonts w:ascii="Arial" w:eastAsia="Arial" w:hAnsi="Arial" w:cs="Arial"/>
        </w:rPr>
        <w:t>xpenses is unc</w:t>
      </w:r>
      <w:r w:rsidRPr="7F453D84">
        <w:rPr>
          <w:rFonts w:ascii="Arial" w:eastAsia="Arial" w:hAnsi="Arial" w:cs="Arial"/>
          <w:spacing w:val="-1"/>
        </w:rPr>
        <w:t>l</w:t>
      </w:r>
      <w:r w:rsidRPr="7F453D84">
        <w:rPr>
          <w:rFonts w:ascii="Arial" w:eastAsia="Arial" w:hAnsi="Arial" w:cs="Arial"/>
        </w:rPr>
        <w:t>ear, further advice can be obtai</w:t>
      </w:r>
      <w:r w:rsidRPr="7F453D84">
        <w:rPr>
          <w:rFonts w:ascii="Arial" w:eastAsia="Arial" w:hAnsi="Arial" w:cs="Arial"/>
          <w:spacing w:val="-1"/>
        </w:rPr>
        <w:t>n</w:t>
      </w:r>
      <w:r w:rsidRPr="7F453D84">
        <w:rPr>
          <w:rFonts w:ascii="Arial" w:eastAsia="Arial" w:hAnsi="Arial" w:cs="Arial"/>
        </w:rPr>
        <w:t>ed from the CFO. Advice</w:t>
      </w:r>
      <w:r w:rsidRPr="7F453D84">
        <w:rPr>
          <w:rFonts w:ascii="Arial" w:eastAsia="Arial" w:hAnsi="Arial" w:cs="Arial"/>
          <w:spacing w:val="-1"/>
        </w:rPr>
        <w:t xml:space="preserve"> </w:t>
      </w:r>
      <w:r w:rsidRPr="7F453D84">
        <w:rPr>
          <w:rFonts w:ascii="Arial" w:eastAsia="Arial" w:hAnsi="Arial" w:cs="Arial"/>
        </w:rPr>
        <w:t>s</w:t>
      </w:r>
      <w:r w:rsidRPr="7F453D84">
        <w:rPr>
          <w:rFonts w:ascii="Arial" w:eastAsia="Arial" w:hAnsi="Arial" w:cs="Arial"/>
          <w:spacing w:val="-1"/>
        </w:rPr>
        <w:t>h</w:t>
      </w:r>
      <w:r w:rsidRPr="7F453D84">
        <w:rPr>
          <w:rFonts w:ascii="Arial" w:eastAsia="Arial" w:hAnsi="Arial" w:cs="Arial"/>
        </w:rPr>
        <w:t xml:space="preserve">ould be </w:t>
      </w:r>
      <w:r w:rsidRPr="7F453D84">
        <w:rPr>
          <w:rFonts w:ascii="Arial" w:eastAsia="Arial" w:hAnsi="Arial" w:cs="Arial"/>
          <w:spacing w:val="-1"/>
        </w:rPr>
        <w:t>o</w:t>
      </w:r>
      <w:r w:rsidRPr="7F453D84">
        <w:rPr>
          <w:rFonts w:ascii="Arial" w:eastAsia="Arial" w:hAnsi="Arial" w:cs="Arial"/>
        </w:rPr>
        <w:t>bta</w:t>
      </w:r>
      <w:r w:rsidRPr="7F453D84">
        <w:rPr>
          <w:rFonts w:ascii="Arial" w:eastAsia="Arial" w:hAnsi="Arial" w:cs="Arial"/>
          <w:spacing w:val="-1"/>
        </w:rPr>
        <w:t>i</w:t>
      </w:r>
      <w:r w:rsidRPr="7F453D84">
        <w:rPr>
          <w:rFonts w:ascii="Arial" w:eastAsia="Arial" w:hAnsi="Arial" w:cs="Arial"/>
        </w:rPr>
        <w:t>ned bef</w:t>
      </w:r>
      <w:r w:rsidRPr="7F453D84">
        <w:rPr>
          <w:rFonts w:ascii="Arial" w:eastAsia="Arial" w:hAnsi="Arial" w:cs="Arial"/>
          <w:spacing w:val="-1"/>
        </w:rPr>
        <w:t>o</w:t>
      </w:r>
      <w:r w:rsidRPr="7F453D84">
        <w:rPr>
          <w:rFonts w:ascii="Arial" w:eastAsia="Arial" w:hAnsi="Arial" w:cs="Arial"/>
        </w:rPr>
        <w:t>re i</w:t>
      </w:r>
      <w:r w:rsidRPr="7F453D84">
        <w:rPr>
          <w:rFonts w:ascii="Arial" w:eastAsia="Arial" w:hAnsi="Arial" w:cs="Arial"/>
          <w:spacing w:val="-1"/>
        </w:rPr>
        <w:t>n</w:t>
      </w:r>
      <w:r w:rsidRPr="7F453D84">
        <w:rPr>
          <w:rFonts w:ascii="Arial" w:eastAsia="Arial" w:hAnsi="Arial" w:cs="Arial"/>
        </w:rPr>
        <w:t>curri</w:t>
      </w:r>
      <w:r w:rsidRPr="7F453D84">
        <w:rPr>
          <w:rFonts w:ascii="Arial" w:eastAsia="Arial" w:hAnsi="Arial" w:cs="Arial"/>
          <w:spacing w:val="-1"/>
        </w:rPr>
        <w:t>n</w:t>
      </w:r>
      <w:r w:rsidRPr="7F453D84">
        <w:rPr>
          <w:rFonts w:ascii="Arial" w:eastAsia="Arial" w:hAnsi="Arial" w:cs="Arial"/>
        </w:rPr>
        <w:t>g the expendit</w:t>
      </w:r>
      <w:r w:rsidRPr="7F453D84">
        <w:rPr>
          <w:rFonts w:ascii="Arial" w:eastAsia="Arial" w:hAnsi="Arial" w:cs="Arial"/>
          <w:spacing w:val="-1"/>
        </w:rPr>
        <w:t>u</w:t>
      </w:r>
      <w:r w:rsidRPr="7F453D84">
        <w:rPr>
          <w:rFonts w:ascii="Arial" w:eastAsia="Arial" w:hAnsi="Arial" w:cs="Arial"/>
        </w:rPr>
        <w:t>re</w:t>
      </w:r>
      <w:r w:rsidRPr="00D67CAC">
        <w:rPr>
          <w:rFonts w:ascii="Arial" w:eastAsia="Arial" w:hAnsi="Arial" w:cs="Arial"/>
        </w:rPr>
        <w:t>.</w:t>
      </w:r>
    </w:p>
    <w:p w14:paraId="36EA4B13" w14:textId="7EC410F9" w:rsidR="00D67CAC" w:rsidRPr="007C7FCE" w:rsidRDefault="00D67CAC" w:rsidP="00AE12DC">
      <w:pPr>
        <w:pStyle w:val="ListParagraph"/>
        <w:numPr>
          <w:ilvl w:val="1"/>
          <w:numId w:val="3"/>
        </w:numPr>
        <w:spacing w:before="120" w:after="120"/>
        <w:ind w:left="567" w:hanging="567"/>
        <w:contextualSpacing w:val="0"/>
        <w:rPr>
          <w:rFonts w:ascii="Arial" w:eastAsia="Arial" w:hAnsi="Arial" w:cs="Arial"/>
        </w:rPr>
      </w:pPr>
      <w:r w:rsidRPr="7F453D84">
        <w:rPr>
          <w:rFonts w:ascii="Arial" w:eastAsia="Arial" w:hAnsi="Arial" w:cs="Arial"/>
        </w:rPr>
        <w:t>The follow</w:t>
      </w:r>
      <w:r w:rsidRPr="7F453D84">
        <w:rPr>
          <w:rFonts w:ascii="Arial" w:eastAsia="Arial" w:hAnsi="Arial" w:cs="Arial"/>
          <w:spacing w:val="-1"/>
        </w:rPr>
        <w:t>i</w:t>
      </w:r>
      <w:r w:rsidRPr="7F453D84">
        <w:rPr>
          <w:rFonts w:ascii="Arial" w:eastAsia="Arial" w:hAnsi="Arial" w:cs="Arial"/>
        </w:rPr>
        <w:t>ng types of expenditure will not be paid out</w:t>
      </w:r>
      <w:r w:rsidRPr="7F453D84">
        <w:rPr>
          <w:rFonts w:ascii="Arial" w:eastAsia="Arial" w:hAnsi="Arial" w:cs="Arial"/>
          <w:spacing w:val="-1"/>
        </w:rPr>
        <w:t xml:space="preserve"> </w:t>
      </w:r>
      <w:r w:rsidRPr="7F453D84">
        <w:rPr>
          <w:rFonts w:ascii="Arial" w:eastAsia="Arial" w:hAnsi="Arial" w:cs="Arial"/>
        </w:rPr>
        <w:t>of ONE Academy Trust f</w:t>
      </w:r>
      <w:r w:rsidRPr="7F453D84">
        <w:rPr>
          <w:rFonts w:ascii="Arial" w:eastAsia="Arial" w:hAnsi="Arial" w:cs="Arial"/>
          <w:spacing w:val="-1"/>
        </w:rPr>
        <w:t>u</w:t>
      </w:r>
      <w:r w:rsidRPr="7F453D84">
        <w:rPr>
          <w:rFonts w:ascii="Arial" w:eastAsia="Arial" w:hAnsi="Arial" w:cs="Arial"/>
        </w:rPr>
        <w:t>nds:</w:t>
      </w:r>
    </w:p>
    <w:p w14:paraId="4D1EDFEA" w14:textId="3EF84275" w:rsidR="00D67CAC" w:rsidRPr="005A74E8" w:rsidRDefault="00D67CAC" w:rsidP="00AE12DC">
      <w:pPr>
        <w:pStyle w:val="ListParagraph"/>
        <w:numPr>
          <w:ilvl w:val="0"/>
          <w:numId w:val="52"/>
        </w:numPr>
        <w:spacing w:before="120" w:after="120"/>
        <w:contextualSpacing w:val="0"/>
        <w:rPr>
          <w:rFonts w:ascii="Arial" w:eastAsia="Arial" w:hAnsi="Arial" w:cs="Arial"/>
        </w:rPr>
      </w:pPr>
      <w:r w:rsidRPr="7F453D84">
        <w:rPr>
          <w:rFonts w:ascii="Arial" w:eastAsia="Arial" w:hAnsi="Arial" w:cs="Arial"/>
        </w:rPr>
        <w:t xml:space="preserve">Alcohol </w:t>
      </w:r>
      <w:r w:rsidRPr="7F453D84">
        <w:rPr>
          <w:rFonts w:ascii="Arial" w:eastAsia="Arial" w:hAnsi="Arial" w:cs="Arial"/>
          <w:spacing w:val="-1"/>
        </w:rPr>
        <w:t>p</w:t>
      </w:r>
      <w:r w:rsidRPr="7F453D84">
        <w:rPr>
          <w:rFonts w:ascii="Arial" w:eastAsia="Arial" w:hAnsi="Arial" w:cs="Arial"/>
        </w:rPr>
        <w:t>urc</w:t>
      </w:r>
      <w:r w:rsidRPr="7F453D84">
        <w:rPr>
          <w:rFonts w:ascii="Arial" w:eastAsia="Arial" w:hAnsi="Arial" w:cs="Arial"/>
          <w:spacing w:val="-1"/>
        </w:rPr>
        <w:t>h</w:t>
      </w:r>
      <w:r w:rsidRPr="7F453D84">
        <w:rPr>
          <w:rFonts w:ascii="Arial" w:eastAsia="Arial" w:hAnsi="Arial" w:cs="Arial"/>
        </w:rPr>
        <w:t>as</w:t>
      </w:r>
      <w:r w:rsidRPr="7F453D84">
        <w:rPr>
          <w:rFonts w:ascii="Arial" w:eastAsia="Arial" w:hAnsi="Arial" w:cs="Arial"/>
          <w:spacing w:val="-1"/>
        </w:rPr>
        <w:t>e</w:t>
      </w:r>
      <w:r w:rsidRPr="7F453D84">
        <w:rPr>
          <w:rFonts w:ascii="Arial" w:eastAsia="Arial" w:hAnsi="Arial" w:cs="Arial"/>
          <w:spacing w:val="1"/>
        </w:rPr>
        <w:t>s</w:t>
      </w:r>
      <w:r w:rsidRPr="7F453D84">
        <w:rPr>
          <w:rFonts w:ascii="Arial" w:eastAsia="Arial" w:hAnsi="Arial" w:cs="Arial"/>
        </w:rPr>
        <w:t>.</w:t>
      </w:r>
    </w:p>
    <w:p w14:paraId="5378F540" w14:textId="68B16B0A" w:rsidR="00D67CAC" w:rsidRPr="005A74E8" w:rsidRDefault="00D67CAC" w:rsidP="00AE12DC">
      <w:pPr>
        <w:pStyle w:val="ListParagraph"/>
        <w:numPr>
          <w:ilvl w:val="0"/>
          <w:numId w:val="52"/>
        </w:numPr>
        <w:spacing w:before="120" w:after="120"/>
        <w:contextualSpacing w:val="0"/>
        <w:rPr>
          <w:rFonts w:ascii="Arial" w:eastAsia="Arial" w:hAnsi="Arial" w:cs="Arial"/>
        </w:rPr>
      </w:pPr>
      <w:r w:rsidRPr="7F453D84">
        <w:rPr>
          <w:rFonts w:ascii="Arial" w:eastAsia="Arial" w:hAnsi="Arial" w:cs="Arial"/>
        </w:rPr>
        <w:t>Parties/m</w:t>
      </w:r>
      <w:r w:rsidRPr="7F453D84">
        <w:rPr>
          <w:rFonts w:ascii="Arial" w:eastAsia="Arial" w:hAnsi="Arial" w:cs="Arial"/>
          <w:spacing w:val="-1"/>
        </w:rPr>
        <w:t>e</w:t>
      </w:r>
      <w:r w:rsidRPr="7F453D84">
        <w:rPr>
          <w:rFonts w:ascii="Arial" w:eastAsia="Arial" w:hAnsi="Arial" w:cs="Arial"/>
        </w:rPr>
        <w:t>als for employe</w:t>
      </w:r>
      <w:r w:rsidRPr="7F453D84">
        <w:rPr>
          <w:rFonts w:ascii="Arial" w:eastAsia="Arial" w:hAnsi="Arial" w:cs="Arial"/>
          <w:spacing w:val="-1"/>
        </w:rPr>
        <w:t>e</w:t>
      </w:r>
      <w:r w:rsidRPr="7F453D84">
        <w:rPr>
          <w:rFonts w:ascii="Arial" w:eastAsia="Arial" w:hAnsi="Arial" w:cs="Arial"/>
        </w:rPr>
        <w:t>s.</w:t>
      </w:r>
    </w:p>
    <w:p w14:paraId="1E18BB9B" w14:textId="77777777" w:rsidR="005A433A" w:rsidRPr="005A74E8" w:rsidRDefault="00D67CAC" w:rsidP="00AE12DC">
      <w:pPr>
        <w:pStyle w:val="ListParagraph"/>
        <w:numPr>
          <w:ilvl w:val="0"/>
          <w:numId w:val="52"/>
        </w:numPr>
        <w:spacing w:before="120" w:after="120"/>
        <w:contextualSpacing w:val="0"/>
        <w:rPr>
          <w:rFonts w:ascii="Arial" w:eastAsia="Arial" w:hAnsi="Arial" w:cs="Arial"/>
        </w:rPr>
      </w:pPr>
      <w:r w:rsidRPr="7F453D84">
        <w:rPr>
          <w:rFonts w:ascii="Arial" w:eastAsia="Arial" w:hAnsi="Arial" w:cs="Arial"/>
        </w:rPr>
        <w:t>Comfort gifts</w:t>
      </w:r>
      <w:r w:rsidRPr="7F453D84">
        <w:rPr>
          <w:rFonts w:ascii="Arial" w:eastAsia="Arial" w:hAnsi="Arial" w:cs="Arial"/>
          <w:spacing w:val="1"/>
        </w:rPr>
        <w:t xml:space="preserve"> </w:t>
      </w:r>
      <w:r w:rsidRPr="7F453D84">
        <w:rPr>
          <w:rFonts w:ascii="Arial" w:eastAsia="Arial" w:hAnsi="Arial" w:cs="Arial"/>
        </w:rPr>
        <w:t>(</w:t>
      </w:r>
      <w:r w:rsidRPr="7F453D84">
        <w:rPr>
          <w:rFonts w:ascii="Arial" w:eastAsia="Arial" w:hAnsi="Arial" w:cs="Arial"/>
          <w:spacing w:val="1"/>
        </w:rPr>
        <w:t>s</w:t>
      </w:r>
      <w:r w:rsidRPr="7F453D84">
        <w:rPr>
          <w:rFonts w:ascii="Arial" w:eastAsia="Arial" w:hAnsi="Arial" w:cs="Arial"/>
          <w:spacing w:val="-1"/>
        </w:rPr>
        <w:t>u</w:t>
      </w:r>
      <w:r w:rsidRPr="7F453D84">
        <w:rPr>
          <w:rFonts w:ascii="Arial" w:eastAsia="Arial" w:hAnsi="Arial" w:cs="Arial"/>
          <w:spacing w:val="1"/>
        </w:rPr>
        <w:t>c</w:t>
      </w:r>
      <w:r w:rsidRPr="7F453D84">
        <w:rPr>
          <w:rFonts w:ascii="Arial" w:eastAsia="Arial" w:hAnsi="Arial" w:cs="Arial"/>
        </w:rPr>
        <w:t>h as</w:t>
      </w:r>
      <w:r w:rsidRPr="7F453D84">
        <w:rPr>
          <w:rFonts w:ascii="Arial" w:eastAsia="Arial" w:hAnsi="Arial" w:cs="Arial"/>
          <w:spacing w:val="1"/>
        </w:rPr>
        <w:t xml:space="preserve"> </w:t>
      </w:r>
      <w:r w:rsidRPr="7F453D84">
        <w:rPr>
          <w:rFonts w:ascii="Arial" w:eastAsia="Arial" w:hAnsi="Arial" w:cs="Arial"/>
        </w:rPr>
        <w:t>flowers) for e</w:t>
      </w:r>
      <w:r w:rsidRPr="7F453D84">
        <w:rPr>
          <w:rFonts w:ascii="Arial" w:eastAsia="Arial" w:hAnsi="Arial" w:cs="Arial"/>
          <w:spacing w:val="-1"/>
        </w:rPr>
        <w:t>m</w:t>
      </w:r>
      <w:r w:rsidRPr="7F453D84">
        <w:rPr>
          <w:rFonts w:ascii="Arial" w:eastAsia="Arial" w:hAnsi="Arial" w:cs="Arial"/>
        </w:rPr>
        <w:t>p</w:t>
      </w:r>
      <w:r w:rsidRPr="7F453D84">
        <w:rPr>
          <w:rFonts w:ascii="Arial" w:eastAsia="Arial" w:hAnsi="Arial" w:cs="Arial"/>
          <w:spacing w:val="-1"/>
        </w:rPr>
        <w:t>l</w:t>
      </w:r>
      <w:r w:rsidRPr="7F453D84">
        <w:rPr>
          <w:rFonts w:ascii="Arial" w:eastAsia="Arial" w:hAnsi="Arial" w:cs="Arial"/>
        </w:rPr>
        <w:t>oyees</w:t>
      </w:r>
    </w:p>
    <w:p w14:paraId="7F4BDE46" w14:textId="77777777" w:rsidR="005A74E8" w:rsidRPr="005A74E8" w:rsidRDefault="005A433A" w:rsidP="00AE12DC">
      <w:pPr>
        <w:pStyle w:val="ListParagraph"/>
        <w:numPr>
          <w:ilvl w:val="0"/>
          <w:numId w:val="52"/>
        </w:numPr>
        <w:spacing w:before="120" w:after="120"/>
        <w:ind w:right="749"/>
        <w:contextualSpacing w:val="0"/>
        <w:rPr>
          <w:rFonts w:ascii="Arial" w:eastAsia="Arial" w:hAnsi="Arial" w:cs="Arial"/>
        </w:rPr>
      </w:pPr>
      <w:r w:rsidRPr="7F453D84">
        <w:rPr>
          <w:rFonts w:ascii="Arial" w:eastAsia="Arial" w:hAnsi="Arial" w:cs="Arial"/>
        </w:rPr>
        <w:t>The co</w:t>
      </w:r>
      <w:r w:rsidRPr="7F453D84">
        <w:rPr>
          <w:rFonts w:ascii="Arial" w:eastAsia="Arial" w:hAnsi="Arial" w:cs="Arial"/>
          <w:spacing w:val="1"/>
        </w:rPr>
        <w:t>s</w:t>
      </w:r>
      <w:r w:rsidRPr="7F453D84">
        <w:rPr>
          <w:rFonts w:ascii="Arial" w:eastAsia="Arial" w:hAnsi="Arial" w:cs="Arial"/>
        </w:rPr>
        <w:t>t of</w:t>
      </w:r>
      <w:r w:rsidRPr="7F453D84">
        <w:rPr>
          <w:rFonts w:ascii="Arial" w:eastAsia="Arial" w:hAnsi="Arial" w:cs="Arial"/>
          <w:spacing w:val="-2"/>
        </w:rPr>
        <w:t xml:space="preserve"> </w:t>
      </w:r>
      <w:r w:rsidRPr="7F453D84">
        <w:rPr>
          <w:rFonts w:ascii="Arial" w:eastAsia="Arial" w:hAnsi="Arial" w:cs="Arial"/>
          <w:spacing w:val="1"/>
        </w:rPr>
        <w:t>s</w:t>
      </w:r>
      <w:r w:rsidRPr="7F453D84">
        <w:rPr>
          <w:rFonts w:ascii="Arial" w:eastAsia="Arial" w:hAnsi="Arial" w:cs="Arial"/>
        </w:rPr>
        <w:t>peeding ticket</w:t>
      </w:r>
      <w:r w:rsidRPr="7F453D84">
        <w:rPr>
          <w:rFonts w:ascii="Arial" w:eastAsia="Arial" w:hAnsi="Arial" w:cs="Arial"/>
          <w:spacing w:val="1"/>
        </w:rPr>
        <w:t>s</w:t>
      </w:r>
      <w:r w:rsidRPr="7F453D84">
        <w:rPr>
          <w:rFonts w:ascii="Arial" w:eastAsia="Arial" w:hAnsi="Arial" w:cs="Arial"/>
        </w:rPr>
        <w:t>, parking f</w:t>
      </w:r>
      <w:r w:rsidRPr="7F453D84">
        <w:rPr>
          <w:rFonts w:ascii="Arial" w:eastAsia="Arial" w:hAnsi="Arial" w:cs="Arial"/>
          <w:spacing w:val="-1"/>
        </w:rPr>
        <w:t>i</w:t>
      </w:r>
      <w:r w:rsidRPr="7F453D84">
        <w:rPr>
          <w:rFonts w:ascii="Arial" w:eastAsia="Arial" w:hAnsi="Arial" w:cs="Arial"/>
        </w:rPr>
        <w:t>nes, con</w:t>
      </w:r>
      <w:r w:rsidRPr="7F453D84">
        <w:rPr>
          <w:rFonts w:ascii="Arial" w:eastAsia="Arial" w:hAnsi="Arial" w:cs="Arial"/>
          <w:spacing w:val="-1"/>
        </w:rPr>
        <w:t>g</w:t>
      </w:r>
      <w:r w:rsidRPr="7F453D84">
        <w:rPr>
          <w:rFonts w:ascii="Arial" w:eastAsia="Arial" w:hAnsi="Arial" w:cs="Arial"/>
        </w:rPr>
        <w:t>est</w:t>
      </w:r>
      <w:r w:rsidRPr="7F453D84">
        <w:rPr>
          <w:rFonts w:ascii="Arial" w:eastAsia="Arial" w:hAnsi="Arial" w:cs="Arial"/>
          <w:spacing w:val="-1"/>
        </w:rPr>
        <w:t>i</w:t>
      </w:r>
      <w:r w:rsidRPr="7F453D84">
        <w:rPr>
          <w:rFonts w:ascii="Arial" w:eastAsia="Arial" w:hAnsi="Arial" w:cs="Arial"/>
        </w:rPr>
        <w:t>on c</w:t>
      </w:r>
      <w:r w:rsidRPr="7F453D84">
        <w:rPr>
          <w:rFonts w:ascii="Arial" w:eastAsia="Arial" w:hAnsi="Arial" w:cs="Arial"/>
          <w:spacing w:val="-1"/>
        </w:rPr>
        <w:t>h</w:t>
      </w:r>
      <w:r w:rsidRPr="7F453D84">
        <w:rPr>
          <w:rFonts w:ascii="Arial" w:eastAsia="Arial" w:hAnsi="Arial" w:cs="Arial"/>
        </w:rPr>
        <w:t>ar</w:t>
      </w:r>
      <w:r w:rsidRPr="7F453D84">
        <w:rPr>
          <w:rFonts w:ascii="Arial" w:eastAsia="Arial" w:hAnsi="Arial" w:cs="Arial"/>
          <w:spacing w:val="-1"/>
        </w:rPr>
        <w:t>g</w:t>
      </w:r>
      <w:r w:rsidRPr="7F453D84">
        <w:rPr>
          <w:rFonts w:ascii="Arial" w:eastAsia="Arial" w:hAnsi="Arial" w:cs="Arial"/>
        </w:rPr>
        <w:t>e penalti</w:t>
      </w:r>
      <w:r w:rsidRPr="7F453D84">
        <w:rPr>
          <w:rFonts w:ascii="Arial" w:eastAsia="Arial" w:hAnsi="Arial" w:cs="Arial"/>
          <w:spacing w:val="-1"/>
        </w:rPr>
        <w:t>e</w:t>
      </w:r>
      <w:r w:rsidRPr="7F453D84">
        <w:rPr>
          <w:rFonts w:ascii="Arial" w:eastAsia="Arial" w:hAnsi="Arial" w:cs="Arial"/>
          <w:spacing w:val="1"/>
        </w:rPr>
        <w:t>s</w:t>
      </w:r>
      <w:r w:rsidRPr="7F453D84">
        <w:rPr>
          <w:rFonts w:ascii="Arial" w:eastAsia="Arial" w:hAnsi="Arial" w:cs="Arial"/>
        </w:rPr>
        <w:t>, library fines, int</w:t>
      </w:r>
      <w:r w:rsidRPr="7F453D84">
        <w:rPr>
          <w:rFonts w:ascii="Arial" w:eastAsia="Arial" w:hAnsi="Arial" w:cs="Arial"/>
          <w:spacing w:val="-1"/>
        </w:rPr>
        <w:t>e</w:t>
      </w:r>
      <w:r w:rsidRPr="7F453D84">
        <w:rPr>
          <w:rFonts w:ascii="Arial" w:eastAsia="Arial" w:hAnsi="Arial" w:cs="Arial"/>
        </w:rPr>
        <w:t xml:space="preserve">rest </w:t>
      </w:r>
      <w:r w:rsidRPr="7F453D84">
        <w:rPr>
          <w:rFonts w:ascii="Arial" w:eastAsia="Arial" w:hAnsi="Arial" w:cs="Arial"/>
          <w:spacing w:val="-1"/>
        </w:rPr>
        <w:t>o</w:t>
      </w:r>
      <w:r w:rsidRPr="7F453D84">
        <w:rPr>
          <w:rFonts w:ascii="Arial" w:eastAsia="Arial" w:hAnsi="Arial" w:cs="Arial"/>
        </w:rPr>
        <w:t>r late p</w:t>
      </w:r>
      <w:r w:rsidRPr="7F453D84">
        <w:rPr>
          <w:rFonts w:ascii="Arial" w:eastAsia="Arial" w:hAnsi="Arial" w:cs="Arial"/>
          <w:spacing w:val="-1"/>
        </w:rPr>
        <w:t>ay</w:t>
      </w:r>
      <w:r w:rsidRPr="7F453D84">
        <w:rPr>
          <w:rFonts w:ascii="Arial" w:eastAsia="Arial" w:hAnsi="Arial" w:cs="Arial"/>
        </w:rPr>
        <w:t>ment penalt</w:t>
      </w:r>
      <w:r w:rsidRPr="7F453D84">
        <w:rPr>
          <w:rFonts w:ascii="Arial" w:eastAsia="Arial" w:hAnsi="Arial" w:cs="Arial"/>
          <w:spacing w:val="-1"/>
        </w:rPr>
        <w:t>i</w:t>
      </w:r>
      <w:r w:rsidRPr="7F453D84">
        <w:rPr>
          <w:rFonts w:ascii="Arial" w:eastAsia="Arial" w:hAnsi="Arial" w:cs="Arial"/>
        </w:rPr>
        <w:t xml:space="preserve">es on </w:t>
      </w:r>
      <w:r w:rsidRPr="7F453D84">
        <w:rPr>
          <w:rFonts w:ascii="Arial" w:eastAsia="Arial" w:hAnsi="Arial" w:cs="Arial"/>
          <w:spacing w:val="1"/>
        </w:rPr>
        <w:t>c</w:t>
      </w:r>
      <w:r w:rsidRPr="7F453D84">
        <w:rPr>
          <w:rFonts w:ascii="Arial" w:eastAsia="Arial" w:hAnsi="Arial" w:cs="Arial"/>
        </w:rPr>
        <w:t>r</w:t>
      </w:r>
      <w:r w:rsidRPr="7F453D84">
        <w:rPr>
          <w:rFonts w:ascii="Arial" w:eastAsia="Arial" w:hAnsi="Arial" w:cs="Arial"/>
          <w:spacing w:val="-1"/>
        </w:rPr>
        <w:t>e</w:t>
      </w:r>
      <w:r w:rsidRPr="7F453D84">
        <w:rPr>
          <w:rFonts w:ascii="Arial" w:eastAsia="Arial" w:hAnsi="Arial" w:cs="Arial"/>
        </w:rPr>
        <w:t xml:space="preserve">dit card </w:t>
      </w:r>
      <w:r w:rsidRPr="7F453D84">
        <w:rPr>
          <w:rFonts w:ascii="Arial" w:eastAsia="Arial" w:hAnsi="Arial" w:cs="Arial"/>
          <w:spacing w:val="-1"/>
        </w:rPr>
        <w:t>o</w:t>
      </w:r>
      <w:r w:rsidRPr="7F453D84">
        <w:rPr>
          <w:rFonts w:ascii="Arial" w:eastAsia="Arial" w:hAnsi="Arial" w:cs="Arial"/>
        </w:rPr>
        <w:t>r</w:t>
      </w:r>
      <w:r w:rsidRPr="7F453D84">
        <w:rPr>
          <w:rFonts w:ascii="Arial" w:eastAsia="Arial" w:hAnsi="Arial" w:cs="Arial"/>
          <w:spacing w:val="1"/>
        </w:rPr>
        <w:t xml:space="preserve"> </w:t>
      </w:r>
      <w:r w:rsidRPr="7F453D84">
        <w:rPr>
          <w:rFonts w:ascii="Arial" w:eastAsia="Arial" w:hAnsi="Arial" w:cs="Arial"/>
        </w:rPr>
        <w:t>any other avoi</w:t>
      </w:r>
      <w:r w:rsidRPr="7F453D84">
        <w:rPr>
          <w:rFonts w:ascii="Arial" w:eastAsia="Arial" w:hAnsi="Arial" w:cs="Arial"/>
          <w:spacing w:val="-1"/>
        </w:rPr>
        <w:t>d</w:t>
      </w:r>
      <w:r w:rsidRPr="7F453D84">
        <w:rPr>
          <w:rFonts w:ascii="Arial" w:eastAsia="Arial" w:hAnsi="Arial" w:cs="Arial"/>
        </w:rPr>
        <w:t>able surc</w:t>
      </w:r>
      <w:r w:rsidRPr="7F453D84">
        <w:rPr>
          <w:rFonts w:ascii="Arial" w:eastAsia="Arial" w:hAnsi="Arial" w:cs="Arial"/>
          <w:spacing w:val="-1"/>
        </w:rPr>
        <w:t>h</w:t>
      </w:r>
      <w:r w:rsidRPr="7F453D84">
        <w:rPr>
          <w:rFonts w:ascii="Arial" w:eastAsia="Arial" w:hAnsi="Arial" w:cs="Arial"/>
        </w:rPr>
        <w:t>arge. Fines, interest</w:t>
      </w:r>
      <w:r w:rsidRPr="7F453D84">
        <w:rPr>
          <w:rFonts w:ascii="Arial" w:eastAsia="Arial" w:hAnsi="Arial" w:cs="Arial"/>
          <w:spacing w:val="-1"/>
        </w:rPr>
        <w:t xml:space="preserve"> </w:t>
      </w:r>
      <w:r w:rsidRPr="7F453D84">
        <w:rPr>
          <w:rFonts w:ascii="Arial" w:eastAsia="Arial" w:hAnsi="Arial" w:cs="Arial"/>
        </w:rPr>
        <w:t>and p</w:t>
      </w:r>
      <w:r w:rsidRPr="7F453D84">
        <w:rPr>
          <w:rFonts w:ascii="Arial" w:eastAsia="Arial" w:hAnsi="Arial" w:cs="Arial"/>
          <w:spacing w:val="-1"/>
        </w:rPr>
        <w:t>e</w:t>
      </w:r>
      <w:r w:rsidRPr="7F453D84">
        <w:rPr>
          <w:rFonts w:ascii="Arial" w:eastAsia="Arial" w:hAnsi="Arial" w:cs="Arial"/>
        </w:rPr>
        <w:t>nalti</w:t>
      </w:r>
      <w:r w:rsidRPr="7F453D84">
        <w:rPr>
          <w:rFonts w:ascii="Arial" w:eastAsia="Arial" w:hAnsi="Arial" w:cs="Arial"/>
          <w:spacing w:val="-1"/>
        </w:rPr>
        <w:t>e</w:t>
      </w:r>
      <w:r w:rsidRPr="7F453D84">
        <w:rPr>
          <w:rFonts w:ascii="Arial" w:eastAsia="Arial" w:hAnsi="Arial" w:cs="Arial"/>
        </w:rPr>
        <w:t>s will be treat</w:t>
      </w:r>
      <w:r w:rsidRPr="7F453D84">
        <w:rPr>
          <w:rFonts w:ascii="Arial" w:eastAsia="Arial" w:hAnsi="Arial" w:cs="Arial"/>
          <w:spacing w:val="-1"/>
        </w:rPr>
        <w:t>e</w:t>
      </w:r>
      <w:r w:rsidRPr="7F453D84">
        <w:rPr>
          <w:rFonts w:ascii="Arial" w:eastAsia="Arial" w:hAnsi="Arial" w:cs="Arial"/>
        </w:rPr>
        <w:t>d as p</w:t>
      </w:r>
      <w:r w:rsidRPr="7F453D84">
        <w:rPr>
          <w:rFonts w:ascii="Arial" w:eastAsia="Arial" w:hAnsi="Arial" w:cs="Arial"/>
          <w:spacing w:val="-1"/>
        </w:rPr>
        <w:t>e</w:t>
      </w:r>
      <w:r w:rsidRPr="7F453D84">
        <w:rPr>
          <w:rFonts w:ascii="Arial" w:eastAsia="Arial" w:hAnsi="Arial" w:cs="Arial"/>
          <w:spacing w:val="2"/>
        </w:rPr>
        <w:t>r</w:t>
      </w:r>
      <w:r w:rsidRPr="7F453D84">
        <w:rPr>
          <w:rFonts w:ascii="Arial" w:eastAsia="Arial" w:hAnsi="Arial" w:cs="Arial"/>
        </w:rPr>
        <w:t>sonal</w:t>
      </w:r>
      <w:r w:rsidRPr="7F453D84">
        <w:rPr>
          <w:rFonts w:ascii="Arial" w:eastAsia="Arial" w:hAnsi="Arial" w:cs="Arial"/>
          <w:spacing w:val="-1"/>
        </w:rPr>
        <w:t xml:space="preserve"> </w:t>
      </w:r>
      <w:r w:rsidRPr="7F453D84">
        <w:rPr>
          <w:rFonts w:ascii="Arial" w:eastAsia="Arial" w:hAnsi="Arial" w:cs="Arial"/>
        </w:rPr>
        <w:t>expenses</w:t>
      </w:r>
      <w:r w:rsidR="00D67CAC" w:rsidRPr="7F453D84">
        <w:rPr>
          <w:rFonts w:ascii="Arial" w:eastAsia="Arial" w:hAnsi="Arial" w:cs="Arial"/>
        </w:rPr>
        <w:t>.</w:t>
      </w:r>
    </w:p>
    <w:p w14:paraId="4C6DA5CF" w14:textId="7B6AA102" w:rsidR="005A74E8" w:rsidRDefault="005A74E8" w:rsidP="00AE12DC">
      <w:pPr>
        <w:pStyle w:val="ListParagraph"/>
        <w:numPr>
          <w:ilvl w:val="0"/>
          <w:numId w:val="52"/>
        </w:numPr>
        <w:spacing w:before="120" w:after="120"/>
        <w:ind w:right="749"/>
        <w:contextualSpacing w:val="0"/>
        <w:rPr>
          <w:rFonts w:ascii="Arial" w:eastAsia="Arial" w:hAnsi="Arial" w:cs="Arial"/>
        </w:rPr>
      </w:pPr>
      <w:r w:rsidRPr="7F453D84">
        <w:rPr>
          <w:rFonts w:ascii="Arial" w:eastAsia="Arial" w:hAnsi="Arial" w:cs="Arial"/>
        </w:rPr>
        <w:t>Personal ex</w:t>
      </w:r>
      <w:r w:rsidRPr="7F453D84">
        <w:rPr>
          <w:rFonts w:ascii="Arial" w:eastAsia="Arial" w:hAnsi="Arial" w:cs="Arial"/>
          <w:spacing w:val="-1"/>
        </w:rPr>
        <w:t>p</w:t>
      </w:r>
      <w:r w:rsidRPr="7F453D84">
        <w:rPr>
          <w:rFonts w:ascii="Arial" w:eastAsia="Arial" w:hAnsi="Arial" w:cs="Arial"/>
        </w:rPr>
        <w:t>enditure incurred d</w:t>
      </w:r>
      <w:r w:rsidRPr="7F453D84">
        <w:rPr>
          <w:rFonts w:ascii="Arial" w:eastAsia="Arial" w:hAnsi="Arial" w:cs="Arial"/>
          <w:spacing w:val="-1"/>
        </w:rPr>
        <w:t>u</w:t>
      </w:r>
      <w:r w:rsidRPr="7F453D84">
        <w:rPr>
          <w:rFonts w:ascii="Arial" w:eastAsia="Arial" w:hAnsi="Arial" w:cs="Arial"/>
        </w:rPr>
        <w:t>ri</w:t>
      </w:r>
      <w:r w:rsidRPr="7F453D84">
        <w:rPr>
          <w:rFonts w:ascii="Arial" w:eastAsia="Arial" w:hAnsi="Arial" w:cs="Arial"/>
          <w:spacing w:val="-1"/>
        </w:rPr>
        <w:t>n</w:t>
      </w:r>
      <w:r w:rsidRPr="7F453D84">
        <w:rPr>
          <w:rFonts w:ascii="Arial" w:eastAsia="Arial" w:hAnsi="Arial" w:cs="Arial"/>
        </w:rPr>
        <w:t>g an overnight st</w:t>
      </w:r>
      <w:r w:rsidRPr="7F453D84">
        <w:rPr>
          <w:rFonts w:ascii="Arial" w:eastAsia="Arial" w:hAnsi="Arial" w:cs="Arial"/>
          <w:spacing w:val="-1"/>
        </w:rPr>
        <w:t>a</w:t>
      </w:r>
      <w:r w:rsidRPr="7F453D84">
        <w:rPr>
          <w:rFonts w:ascii="Arial" w:eastAsia="Arial" w:hAnsi="Arial" w:cs="Arial"/>
        </w:rPr>
        <w:t xml:space="preserve">y such </w:t>
      </w:r>
      <w:r w:rsidRPr="7F453D84">
        <w:rPr>
          <w:rFonts w:ascii="Arial" w:eastAsia="Arial" w:hAnsi="Arial" w:cs="Arial"/>
          <w:spacing w:val="-1"/>
        </w:rPr>
        <w:t>a</w:t>
      </w:r>
      <w:r w:rsidRPr="7F453D84">
        <w:rPr>
          <w:rFonts w:ascii="Arial" w:eastAsia="Arial" w:hAnsi="Arial" w:cs="Arial"/>
        </w:rPr>
        <w:t>s a</w:t>
      </w:r>
      <w:r w:rsidRPr="7F453D84">
        <w:rPr>
          <w:rFonts w:ascii="Arial" w:eastAsia="Arial" w:hAnsi="Arial" w:cs="Arial"/>
          <w:spacing w:val="-1"/>
        </w:rPr>
        <w:t>l</w:t>
      </w:r>
      <w:r w:rsidRPr="7F453D84">
        <w:rPr>
          <w:rFonts w:ascii="Arial" w:eastAsia="Arial" w:hAnsi="Arial" w:cs="Arial"/>
        </w:rPr>
        <w:t>cohol, n</w:t>
      </w:r>
      <w:r w:rsidRPr="7F453D84">
        <w:rPr>
          <w:rFonts w:ascii="Arial" w:eastAsia="Arial" w:hAnsi="Arial" w:cs="Arial"/>
          <w:spacing w:val="-1"/>
        </w:rPr>
        <w:t>e</w:t>
      </w:r>
      <w:r w:rsidRPr="7F453D84">
        <w:rPr>
          <w:rFonts w:ascii="Arial" w:eastAsia="Arial" w:hAnsi="Arial" w:cs="Arial"/>
        </w:rPr>
        <w:t>wsp</w:t>
      </w:r>
      <w:r w:rsidRPr="7F453D84">
        <w:rPr>
          <w:rFonts w:ascii="Arial" w:eastAsia="Arial" w:hAnsi="Arial" w:cs="Arial"/>
          <w:spacing w:val="-1"/>
        </w:rPr>
        <w:t>a</w:t>
      </w:r>
      <w:r w:rsidRPr="7F453D84">
        <w:rPr>
          <w:rFonts w:ascii="Arial" w:eastAsia="Arial" w:hAnsi="Arial" w:cs="Arial"/>
        </w:rPr>
        <w:t>pers, private telep</w:t>
      </w:r>
      <w:r w:rsidRPr="7F453D84">
        <w:rPr>
          <w:rFonts w:ascii="Arial" w:eastAsia="Arial" w:hAnsi="Arial" w:cs="Arial"/>
          <w:spacing w:val="-1"/>
        </w:rPr>
        <w:t>h</w:t>
      </w:r>
      <w:r w:rsidRPr="7F453D84">
        <w:rPr>
          <w:rFonts w:ascii="Arial" w:eastAsia="Arial" w:hAnsi="Arial" w:cs="Arial"/>
        </w:rPr>
        <w:t>one</w:t>
      </w:r>
      <w:r w:rsidRPr="7F453D84">
        <w:rPr>
          <w:rFonts w:ascii="Arial" w:eastAsia="Arial" w:hAnsi="Arial" w:cs="Arial"/>
          <w:spacing w:val="-1"/>
        </w:rPr>
        <w:t xml:space="preserve"> </w:t>
      </w:r>
      <w:r w:rsidRPr="7F453D84">
        <w:rPr>
          <w:rFonts w:ascii="Arial" w:eastAsia="Arial" w:hAnsi="Arial" w:cs="Arial"/>
          <w:spacing w:val="2"/>
        </w:rPr>
        <w:t>c</w:t>
      </w:r>
      <w:r w:rsidRPr="7F453D84">
        <w:rPr>
          <w:rFonts w:ascii="Arial" w:eastAsia="Arial" w:hAnsi="Arial" w:cs="Arial"/>
        </w:rPr>
        <w:t>al</w:t>
      </w:r>
      <w:r w:rsidRPr="7F453D84">
        <w:rPr>
          <w:rFonts w:ascii="Arial" w:eastAsia="Arial" w:hAnsi="Arial" w:cs="Arial"/>
          <w:spacing w:val="-1"/>
        </w:rPr>
        <w:t>l</w:t>
      </w:r>
      <w:r w:rsidRPr="7F453D84">
        <w:rPr>
          <w:rFonts w:ascii="Arial" w:eastAsia="Arial" w:hAnsi="Arial" w:cs="Arial"/>
        </w:rPr>
        <w:t>s</w:t>
      </w:r>
      <w:r w:rsidRPr="7F453D84">
        <w:rPr>
          <w:rFonts w:ascii="Arial" w:eastAsia="Arial" w:hAnsi="Arial" w:cs="Arial"/>
          <w:spacing w:val="1"/>
        </w:rPr>
        <w:t xml:space="preserve"> </w:t>
      </w:r>
      <w:r w:rsidRPr="7F453D84">
        <w:rPr>
          <w:rFonts w:ascii="Arial" w:eastAsia="Arial" w:hAnsi="Arial" w:cs="Arial"/>
        </w:rPr>
        <w:t xml:space="preserve">etc. </w:t>
      </w:r>
    </w:p>
    <w:p w14:paraId="106F219A" w14:textId="3F114036" w:rsidR="00D67CAC" w:rsidRPr="000D5462" w:rsidRDefault="007C7FCE" w:rsidP="00AE12DC">
      <w:pPr>
        <w:pStyle w:val="ListParagraph"/>
        <w:numPr>
          <w:ilvl w:val="1"/>
          <w:numId w:val="3"/>
        </w:numPr>
        <w:spacing w:before="120" w:after="120"/>
        <w:ind w:left="567" w:hanging="567"/>
        <w:contextualSpacing w:val="0"/>
        <w:rPr>
          <w:sz w:val="24"/>
          <w:szCs w:val="24"/>
        </w:rPr>
      </w:pPr>
      <w:r w:rsidRPr="7F453D84">
        <w:rPr>
          <w:rFonts w:ascii="Arial" w:eastAsia="Arial" w:hAnsi="Arial" w:cs="Arial"/>
        </w:rPr>
        <w:lastRenderedPageBreak/>
        <w:t xml:space="preserve">The claim authoriser is responsible for ensuring that all the conditions have been met and the claim adds up correctly.  </w:t>
      </w:r>
      <w:r w:rsidR="00D67CAC" w:rsidRPr="7F453D84">
        <w:rPr>
          <w:rFonts w:ascii="Arial" w:eastAsia="Arial" w:hAnsi="Arial" w:cs="Arial"/>
        </w:rPr>
        <w:t>Expense</w:t>
      </w:r>
      <w:r w:rsidR="00D67CAC" w:rsidRPr="7F453D84">
        <w:rPr>
          <w:rFonts w:ascii="Arial" w:eastAsia="Arial" w:hAnsi="Arial" w:cs="Arial"/>
          <w:spacing w:val="-1"/>
        </w:rPr>
        <w:t xml:space="preserve"> </w:t>
      </w:r>
      <w:r w:rsidR="00D67CAC" w:rsidRPr="7F453D84">
        <w:rPr>
          <w:rFonts w:ascii="Arial" w:eastAsia="Arial" w:hAnsi="Arial" w:cs="Arial"/>
        </w:rPr>
        <w:t>cla</w:t>
      </w:r>
      <w:r w:rsidR="00D67CAC" w:rsidRPr="7F453D84">
        <w:rPr>
          <w:rFonts w:ascii="Arial" w:eastAsia="Arial" w:hAnsi="Arial" w:cs="Arial"/>
          <w:spacing w:val="-1"/>
        </w:rPr>
        <w:t>i</w:t>
      </w:r>
      <w:r w:rsidR="00D67CAC" w:rsidRPr="7F453D84">
        <w:rPr>
          <w:rFonts w:ascii="Arial" w:eastAsia="Arial" w:hAnsi="Arial" w:cs="Arial"/>
        </w:rPr>
        <w:t xml:space="preserve">ms that do not meet </w:t>
      </w:r>
      <w:r w:rsidR="00D67CAC" w:rsidRPr="7F453D84">
        <w:rPr>
          <w:rFonts w:ascii="Arial" w:eastAsia="Arial" w:hAnsi="Arial" w:cs="Arial"/>
          <w:spacing w:val="-1"/>
        </w:rPr>
        <w:t>t</w:t>
      </w:r>
      <w:r w:rsidR="00D67CAC" w:rsidRPr="7F453D84">
        <w:rPr>
          <w:rFonts w:ascii="Arial" w:eastAsia="Arial" w:hAnsi="Arial" w:cs="Arial"/>
        </w:rPr>
        <w:t>hese requirements</w:t>
      </w:r>
      <w:r w:rsidR="00D67CAC" w:rsidRPr="7F453D84">
        <w:rPr>
          <w:rFonts w:ascii="Arial" w:eastAsia="Arial" w:hAnsi="Arial" w:cs="Arial"/>
          <w:spacing w:val="-1"/>
        </w:rPr>
        <w:t xml:space="preserve"> </w:t>
      </w:r>
      <w:r w:rsidR="00D67CAC" w:rsidRPr="7F453D84">
        <w:rPr>
          <w:rFonts w:ascii="Arial" w:eastAsia="Arial" w:hAnsi="Arial" w:cs="Arial"/>
        </w:rPr>
        <w:t>will be ret</w:t>
      </w:r>
      <w:r w:rsidR="00D67CAC" w:rsidRPr="7F453D84">
        <w:rPr>
          <w:rFonts w:ascii="Arial" w:eastAsia="Arial" w:hAnsi="Arial" w:cs="Arial"/>
          <w:spacing w:val="-1"/>
        </w:rPr>
        <w:t>u</w:t>
      </w:r>
      <w:r w:rsidR="00D67CAC" w:rsidRPr="7F453D84">
        <w:rPr>
          <w:rFonts w:ascii="Arial" w:eastAsia="Arial" w:hAnsi="Arial" w:cs="Arial"/>
        </w:rPr>
        <w:t>r</w:t>
      </w:r>
      <w:r w:rsidR="00D67CAC" w:rsidRPr="7F453D84">
        <w:rPr>
          <w:rFonts w:ascii="Arial" w:eastAsia="Arial" w:hAnsi="Arial" w:cs="Arial"/>
          <w:spacing w:val="-1"/>
        </w:rPr>
        <w:t>n</w:t>
      </w:r>
      <w:r w:rsidR="00D67CAC" w:rsidRPr="7F453D84">
        <w:rPr>
          <w:rFonts w:ascii="Arial" w:eastAsia="Arial" w:hAnsi="Arial" w:cs="Arial"/>
        </w:rPr>
        <w:t>ed to the cla</w:t>
      </w:r>
      <w:r w:rsidR="00D67CAC" w:rsidRPr="7F453D84">
        <w:rPr>
          <w:rFonts w:ascii="Arial" w:eastAsia="Arial" w:hAnsi="Arial" w:cs="Arial"/>
          <w:spacing w:val="-1"/>
        </w:rPr>
        <w:t>i</w:t>
      </w:r>
      <w:r w:rsidR="00D67CAC" w:rsidRPr="7F453D84">
        <w:rPr>
          <w:rFonts w:ascii="Arial" w:eastAsia="Arial" w:hAnsi="Arial" w:cs="Arial"/>
        </w:rPr>
        <w:t>mant wh</w:t>
      </w:r>
      <w:r w:rsidR="00D67CAC" w:rsidRPr="7F453D84">
        <w:rPr>
          <w:rFonts w:ascii="Arial" w:eastAsia="Arial" w:hAnsi="Arial" w:cs="Arial"/>
          <w:spacing w:val="-1"/>
        </w:rPr>
        <w:t>i</w:t>
      </w:r>
      <w:r w:rsidR="00D67CAC" w:rsidRPr="7F453D84">
        <w:rPr>
          <w:rFonts w:ascii="Arial" w:eastAsia="Arial" w:hAnsi="Arial" w:cs="Arial"/>
        </w:rPr>
        <w:t>ch</w:t>
      </w:r>
      <w:r w:rsidR="00D67CAC" w:rsidRPr="7F453D84">
        <w:rPr>
          <w:rFonts w:ascii="Arial" w:eastAsia="Arial" w:hAnsi="Arial" w:cs="Arial"/>
          <w:spacing w:val="-1"/>
        </w:rPr>
        <w:t xml:space="preserve"> </w:t>
      </w:r>
      <w:r w:rsidR="00D67CAC" w:rsidRPr="7F453D84">
        <w:rPr>
          <w:rFonts w:ascii="Arial" w:eastAsia="Arial" w:hAnsi="Arial" w:cs="Arial"/>
        </w:rPr>
        <w:t>may delay or prohibit p</w:t>
      </w:r>
      <w:r w:rsidR="00D67CAC" w:rsidRPr="7F453D84">
        <w:rPr>
          <w:rFonts w:ascii="Arial" w:eastAsia="Arial" w:hAnsi="Arial" w:cs="Arial"/>
          <w:spacing w:val="-1"/>
        </w:rPr>
        <w:t>ay</w:t>
      </w:r>
      <w:r w:rsidR="00D67CAC" w:rsidRPr="7F453D84">
        <w:rPr>
          <w:rFonts w:ascii="Arial" w:eastAsia="Arial" w:hAnsi="Arial" w:cs="Arial"/>
        </w:rPr>
        <w:t>ment.</w:t>
      </w:r>
    </w:p>
    <w:p w14:paraId="3A5E4A85" w14:textId="60841BF4" w:rsidR="00D67CAC" w:rsidRPr="00C90D5B" w:rsidRDefault="00D67CAC" w:rsidP="000D5462">
      <w:pPr>
        <w:spacing w:after="0" w:line="520" w:lineRule="atLeast"/>
        <w:ind w:right="548"/>
        <w:rPr>
          <w:sz w:val="24"/>
          <w:szCs w:val="24"/>
        </w:rPr>
      </w:pPr>
      <w:r w:rsidRPr="7F453D84">
        <w:rPr>
          <w:rFonts w:ascii="Arial" w:eastAsia="Arial" w:hAnsi="Arial" w:cs="Arial"/>
        </w:rPr>
        <w:t xml:space="preserve"> </w:t>
      </w:r>
    </w:p>
    <w:p w14:paraId="1FB5880B" w14:textId="0C2D6829" w:rsidR="00600962" w:rsidRPr="000F21E6" w:rsidRDefault="00600962" w:rsidP="00AE12DC">
      <w:pPr>
        <w:pStyle w:val="ListParagraph"/>
        <w:numPr>
          <w:ilvl w:val="0"/>
          <w:numId w:val="3"/>
        </w:numPr>
        <w:pBdr>
          <w:bottom w:val="single" w:sz="18" w:space="1" w:color="244061" w:themeColor="accent1" w:themeShade="80"/>
        </w:pBdr>
        <w:autoSpaceDE w:val="0"/>
        <w:autoSpaceDN w:val="0"/>
        <w:adjustRightInd w:val="0"/>
        <w:spacing w:after="0"/>
        <w:ind w:left="357" w:hanging="357"/>
        <w:rPr>
          <w:rFonts w:ascii="Arial" w:hAnsi="Arial" w:cs="Arial"/>
          <w:b/>
          <w:bCs/>
          <w:sz w:val="24"/>
          <w:szCs w:val="24"/>
        </w:rPr>
      </w:pPr>
      <w:r w:rsidRPr="7F453D84">
        <w:rPr>
          <w:rFonts w:ascii="Arial" w:hAnsi="Arial" w:cs="Arial"/>
          <w:b/>
          <w:bCs/>
          <w:sz w:val="24"/>
          <w:szCs w:val="24"/>
        </w:rPr>
        <w:t>P</w:t>
      </w:r>
      <w:r w:rsidR="00197B73" w:rsidRPr="7F453D84">
        <w:rPr>
          <w:rFonts w:ascii="Arial" w:hAnsi="Arial" w:cs="Arial"/>
          <w:b/>
          <w:bCs/>
          <w:sz w:val="24"/>
          <w:szCs w:val="24"/>
        </w:rPr>
        <w:t xml:space="preserve">rocurement </w:t>
      </w:r>
    </w:p>
    <w:p w14:paraId="1230D568" w14:textId="77777777" w:rsidR="00600962" w:rsidRPr="000F21E6" w:rsidRDefault="00600962" w:rsidP="009C5C32">
      <w:pPr>
        <w:pStyle w:val="ListParagraph"/>
        <w:autoSpaceDE w:val="0"/>
        <w:autoSpaceDN w:val="0"/>
        <w:adjustRightInd w:val="0"/>
        <w:spacing w:after="0"/>
        <w:ind w:left="360"/>
        <w:rPr>
          <w:rFonts w:ascii="Arial" w:hAnsi="Arial" w:cs="Arial"/>
          <w:b/>
          <w:bCs/>
        </w:rPr>
      </w:pPr>
    </w:p>
    <w:p w14:paraId="578142E5" w14:textId="454A67C2" w:rsidR="00AF5B77" w:rsidRDefault="00AF5B77" w:rsidP="00AE12DC">
      <w:pPr>
        <w:pStyle w:val="ListParagraph"/>
        <w:numPr>
          <w:ilvl w:val="1"/>
          <w:numId w:val="3"/>
        </w:numPr>
        <w:autoSpaceDE w:val="0"/>
        <w:autoSpaceDN w:val="0"/>
        <w:adjustRightInd w:val="0"/>
        <w:spacing w:after="0"/>
        <w:ind w:left="567" w:hanging="567"/>
        <w:rPr>
          <w:rFonts w:ascii="Arial" w:hAnsi="Arial" w:cs="Arial"/>
        </w:rPr>
      </w:pPr>
      <w:r w:rsidRPr="7F453D84">
        <w:rPr>
          <w:rFonts w:ascii="Arial" w:hAnsi="Arial" w:cs="Arial"/>
        </w:rPr>
        <w:t>Procurement is defined as the act of obtaining or buying goods and services. The process includes preparation and processing of a demand as well as the end receipt and approval of payment. The process of procurement is often part of a company's strategy because the ability to purchase certain materials effectively and efficiently will determine if operations can continue.</w:t>
      </w:r>
      <w:r>
        <w:br/>
      </w:r>
    </w:p>
    <w:p w14:paraId="6263FDFD" w14:textId="299560AB" w:rsidR="00AF5B77" w:rsidRPr="00AF5B77" w:rsidRDefault="00AF5B77" w:rsidP="00AE12DC">
      <w:pPr>
        <w:pStyle w:val="ListParagraph"/>
        <w:numPr>
          <w:ilvl w:val="1"/>
          <w:numId w:val="3"/>
        </w:numPr>
        <w:ind w:left="567" w:hanging="567"/>
        <w:rPr>
          <w:rFonts w:ascii="Arial" w:hAnsi="Arial" w:cs="Arial"/>
        </w:rPr>
      </w:pPr>
      <w:r w:rsidRPr="7F453D84">
        <w:rPr>
          <w:rFonts w:ascii="Arial" w:hAnsi="Arial" w:cs="Arial"/>
        </w:rPr>
        <w:t xml:space="preserve">The </w:t>
      </w:r>
      <w:r w:rsidR="00AF7DE5" w:rsidRPr="7F453D84">
        <w:rPr>
          <w:rFonts w:ascii="Arial" w:hAnsi="Arial" w:cs="Arial"/>
        </w:rPr>
        <w:t>t</w:t>
      </w:r>
      <w:r w:rsidRPr="7F453D84">
        <w:rPr>
          <w:rFonts w:ascii="Arial" w:hAnsi="Arial" w:cs="Arial"/>
        </w:rPr>
        <w:t xml:space="preserve">rust is spending public money, and so it must follow basic procurement regulations, which will ensure that </w:t>
      </w:r>
      <w:r w:rsidR="00AF7DE5" w:rsidRPr="7F453D84">
        <w:rPr>
          <w:rFonts w:ascii="Arial" w:hAnsi="Arial" w:cs="Arial"/>
        </w:rPr>
        <w:t xml:space="preserve">spending </w:t>
      </w:r>
      <w:r w:rsidRPr="7F453D84">
        <w:rPr>
          <w:rFonts w:ascii="Arial" w:hAnsi="Arial" w:cs="Arial"/>
        </w:rPr>
        <w:t>decisions are fair and open</w:t>
      </w:r>
      <w:r w:rsidR="00AF7DE5" w:rsidRPr="7F453D84">
        <w:rPr>
          <w:rFonts w:ascii="Arial" w:hAnsi="Arial" w:cs="Arial"/>
        </w:rPr>
        <w:t xml:space="preserve"> and represent value for money</w:t>
      </w:r>
      <w:r w:rsidRPr="7F453D84">
        <w:rPr>
          <w:rFonts w:ascii="Arial" w:hAnsi="Arial" w:cs="Arial"/>
        </w:rPr>
        <w:t>. Poor procurement decisions and a failure to comply with the relevant legislation could create problems such as:</w:t>
      </w:r>
    </w:p>
    <w:p w14:paraId="3113D12A" w14:textId="77777777" w:rsidR="00AF5B77" w:rsidRPr="00AF5B77" w:rsidRDefault="00AF5B77" w:rsidP="00FB57C6">
      <w:pPr>
        <w:pStyle w:val="ListParagraph"/>
        <w:numPr>
          <w:ilvl w:val="0"/>
          <w:numId w:val="53"/>
        </w:numPr>
        <w:spacing w:after="0" w:line="259" w:lineRule="auto"/>
        <w:rPr>
          <w:rFonts w:ascii="Arial" w:hAnsi="Arial" w:cs="Arial"/>
        </w:rPr>
      </w:pPr>
      <w:r w:rsidRPr="7F453D84">
        <w:rPr>
          <w:rFonts w:ascii="Arial" w:hAnsi="Arial" w:cs="Arial"/>
        </w:rPr>
        <w:t>Legal challenges from suppliers</w:t>
      </w:r>
    </w:p>
    <w:p w14:paraId="604C1491" w14:textId="77777777" w:rsidR="00AF5B77" w:rsidRPr="00AF5B77" w:rsidRDefault="00AF5B77" w:rsidP="00FB57C6">
      <w:pPr>
        <w:pStyle w:val="ListParagraph"/>
        <w:numPr>
          <w:ilvl w:val="0"/>
          <w:numId w:val="53"/>
        </w:numPr>
        <w:spacing w:after="0" w:line="259" w:lineRule="auto"/>
        <w:rPr>
          <w:rFonts w:ascii="Arial" w:hAnsi="Arial" w:cs="Arial"/>
        </w:rPr>
      </w:pPr>
      <w:r w:rsidRPr="7F453D84">
        <w:rPr>
          <w:rFonts w:ascii="Arial" w:hAnsi="Arial" w:cs="Arial"/>
        </w:rPr>
        <w:t>Contracts being cancelled</w:t>
      </w:r>
    </w:p>
    <w:p w14:paraId="61BDF67C" w14:textId="77777777" w:rsidR="00AF5B77" w:rsidRPr="00AF5B77" w:rsidRDefault="00AF5B77" w:rsidP="00FB57C6">
      <w:pPr>
        <w:pStyle w:val="ListParagraph"/>
        <w:numPr>
          <w:ilvl w:val="0"/>
          <w:numId w:val="53"/>
        </w:numPr>
        <w:spacing w:after="0" w:line="259" w:lineRule="auto"/>
        <w:rPr>
          <w:rFonts w:ascii="Arial" w:hAnsi="Arial" w:cs="Arial"/>
        </w:rPr>
      </w:pPr>
      <w:r w:rsidRPr="7F453D84">
        <w:rPr>
          <w:rFonts w:ascii="Arial" w:hAnsi="Arial" w:cs="Arial"/>
        </w:rPr>
        <w:t>Financial penalties</w:t>
      </w:r>
    </w:p>
    <w:p w14:paraId="4FA5DDE5" w14:textId="77777777" w:rsidR="00AF5B77" w:rsidRDefault="00AF5B77" w:rsidP="00FB57C6">
      <w:pPr>
        <w:pStyle w:val="ListParagraph"/>
        <w:numPr>
          <w:ilvl w:val="0"/>
          <w:numId w:val="53"/>
        </w:numPr>
        <w:spacing w:after="0" w:line="259" w:lineRule="auto"/>
      </w:pPr>
      <w:r w:rsidRPr="7F453D84">
        <w:rPr>
          <w:rFonts w:ascii="Arial" w:hAnsi="Arial" w:cs="Arial"/>
        </w:rPr>
        <w:t>Adverse effects on the school’s/</w:t>
      </w:r>
      <w:proofErr w:type="gramStart"/>
      <w:r w:rsidRPr="7F453D84">
        <w:rPr>
          <w:rFonts w:ascii="Arial" w:hAnsi="Arial" w:cs="Arial"/>
        </w:rPr>
        <w:t>academies</w:t>
      </w:r>
      <w:proofErr w:type="gramEnd"/>
      <w:r>
        <w:t xml:space="preserve"> reputation</w:t>
      </w:r>
    </w:p>
    <w:p w14:paraId="4F9E81D6" w14:textId="2219803D" w:rsidR="005B44DA" w:rsidRPr="002466D8" w:rsidRDefault="005B44DA" w:rsidP="00AE12DC">
      <w:pPr>
        <w:pStyle w:val="ListParagraph"/>
        <w:numPr>
          <w:ilvl w:val="1"/>
          <w:numId w:val="3"/>
        </w:numPr>
        <w:spacing w:before="120" w:after="120"/>
        <w:ind w:left="567" w:hanging="567"/>
        <w:contextualSpacing w:val="0"/>
        <w:rPr>
          <w:rFonts w:ascii="Arial" w:hAnsi="Arial" w:cs="Arial"/>
        </w:rPr>
      </w:pPr>
      <w:r w:rsidRPr="7F453D84">
        <w:rPr>
          <w:rFonts w:ascii="Arial" w:hAnsi="Arial" w:cs="Arial"/>
        </w:rPr>
        <w:t xml:space="preserve">The </w:t>
      </w:r>
      <w:r w:rsidR="00AF7DE5" w:rsidRPr="7F453D84">
        <w:rPr>
          <w:rFonts w:ascii="Arial" w:hAnsi="Arial" w:cs="Arial"/>
        </w:rPr>
        <w:t>t</w:t>
      </w:r>
      <w:r w:rsidRPr="7F453D84">
        <w:rPr>
          <w:rFonts w:ascii="Arial" w:hAnsi="Arial" w:cs="Arial"/>
        </w:rPr>
        <w:t>rust has in place clear procurement documentation to show that procedures have been followed openly and fairly.  The documentation includes:</w:t>
      </w:r>
    </w:p>
    <w:p w14:paraId="6E560099" w14:textId="77777777" w:rsidR="002466D8" w:rsidRDefault="005B44DA" w:rsidP="00AE12DC">
      <w:pPr>
        <w:pStyle w:val="ListParagraph"/>
        <w:numPr>
          <w:ilvl w:val="0"/>
          <w:numId w:val="54"/>
        </w:numPr>
        <w:spacing w:before="120" w:after="0" w:line="259" w:lineRule="auto"/>
        <w:contextualSpacing w:val="0"/>
        <w:rPr>
          <w:rFonts w:ascii="Arial" w:hAnsi="Arial" w:cs="Arial"/>
        </w:rPr>
      </w:pPr>
      <w:r w:rsidRPr="7F453D84">
        <w:rPr>
          <w:rFonts w:ascii="Arial" w:hAnsi="Arial" w:cs="Arial"/>
        </w:rPr>
        <w:t>Clear descriptions of the roles and responsibilities of those involved in procurement</w:t>
      </w:r>
      <w:r w:rsidR="002466D8" w:rsidRPr="7F453D84">
        <w:rPr>
          <w:rFonts w:ascii="Arial" w:hAnsi="Arial" w:cs="Arial"/>
        </w:rPr>
        <w:t xml:space="preserve">. </w:t>
      </w:r>
    </w:p>
    <w:p w14:paraId="6DCD24E0" w14:textId="64FCAC46" w:rsidR="005B44DA" w:rsidRPr="002466D8" w:rsidRDefault="005B44DA" w:rsidP="00AE12DC">
      <w:pPr>
        <w:pStyle w:val="ListParagraph"/>
        <w:numPr>
          <w:ilvl w:val="0"/>
          <w:numId w:val="54"/>
        </w:numPr>
        <w:spacing w:before="120" w:after="0" w:line="259" w:lineRule="auto"/>
        <w:contextualSpacing w:val="0"/>
        <w:rPr>
          <w:rFonts w:ascii="Arial" w:hAnsi="Arial" w:cs="Arial"/>
        </w:rPr>
      </w:pPr>
      <w:r w:rsidRPr="7F453D84">
        <w:rPr>
          <w:rFonts w:ascii="Arial" w:hAnsi="Arial" w:cs="Arial"/>
        </w:rPr>
        <w:t>A Scheme of Delegation showing the required authority for different monetary levels of purchases</w:t>
      </w:r>
      <w:r w:rsidR="002466D8" w:rsidRPr="7F453D84">
        <w:rPr>
          <w:rFonts w:ascii="Arial" w:hAnsi="Arial" w:cs="Arial"/>
        </w:rPr>
        <w:t xml:space="preserve"> (see Appendix </w:t>
      </w:r>
      <w:r w:rsidR="008740D4" w:rsidRPr="7F453D84">
        <w:rPr>
          <w:rFonts w:ascii="Arial" w:hAnsi="Arial" w:cs="Arial"/>
        </w:rPr>
        <w:t>1</w:t>
      </w:r>
      <w:r w:rsidR="002466D8" w:rsidRPr="7F453D84">
        <w:rPr>
          <w:rFonts w:ascii="Arial" w:hAnsi="Arial" w:cs="Arial"/>
        </w:rPr>
        <w:t>)</w:t>
      </w:r>
    </w:p>
    <w:p w14:paraId="720C9551" w14:textId="77777777" w:rsidR="005B44DA" w:rsidRPr="002466D8" w:rsidRDefault="005B44DA" w:rsidP="00AE12DC">
      <w:pPr>
        <w:pStyle w:val="ListParagraph"/>
        <w:numPr>
          <w:ilvl w:val="0"/>
          <w:numId w:val="54"/>
        </w:numPr>
        <w:spacing w:before="120" w:after="0" w:line="259" w:lineRule="auto"/>
        <w:contextualSpacing w:val="0"/>
        <w:rPr>
          <w:rFonts w:ascii="Arial" w:hAnsi="Arial" w:cs="Arial"/>
        </w:rPr>
      </w:pPr>
      <w:r w:rsidRPr="7F453D84">
        <w:rPr>
          <w:rFonts w:ascii="Arial" w:hAnsi="Arial" w:cs="Arial"/>
        </w:rPr>
        <w:t>An explanation of how and where purchases are recorded</w:t>
      </w:r>
    </w:p>
    <w:p w14:paraId="67C92CA6" w14:textId="77777777" w:rsidR="005B44DA" w:rsidRPr="002466D8" w:rsidRDefault="005B44DA" w:rsidP="00AE12DC">
      <w:pPr>
        <w:pStyle w:val="ListParagraph"/>
        <w:numPr>
          <w:ilvl w:val="0"/>
          <w:numId w:val="54"/>
        </w:numPr>
        <w:spacing w:before="120" w:after="0" w:line="259" w:lineRule="auto"/>
        <w:contextualSpacing w:val="0"/>
        <w:rPr>
          <w:rFonts w:ascii="Arial" w:hAnsi="Arial" w:cs="Arial"/>
        </w:rPr>
      </w:pPr>
      <w:r w:rsidRPr="7F453D84">
        <w:rPr>
          <w:rFonts w:ascii="Arial" w:hAnsi="Arial" w:cs="Arial"/>
        </w:rPr>
        <w:t>Arrangements to ensure segregation of duties</w:t>
      </w:r>
    </w:p>
    <w:p w14:paraId="6BA3CF24" w14:textId="4C69F356" w:rsidR="005B44DA" w:rsidRPr="00EA75A7" w:rsidRDefault="005B44DA" w:rsidP="00AE12DC">
      <w:pPr>
        <w:spacing w:before="120"/>
        <w:ind w:left="567"/>
      </w:pPr>
      <w:r w:rsidRPr="7F453D84">
        <w:rPr>
          <w:rFonts w:ascii="Arial" w:hAnsi="Arial" w:cs="Arial"/>
        </w:rPr>
        <w:t>All of these</w:t>
      </w:r>
      <w:r w:rsidR="008740D4" w:rsidRPr="7F453D84">
        <w:rPr>
          <w:rFonts w:ascii="Arial" w:hAnsi="Arial" w:cs="Arial"/>
        </w:rPr>
        <w:t xml:space="preserve"> </w:t>
      </w:r>
      <w:r w:rsidRPr="7F453D84">
        <w:rPr>
          <w:rFonts w:ascii="Arial" w:hAnsi="Arial" w:cs="Arial"/>
        </w:rPr>
        <w:t>are included in the</w:t>
      </w:r>
      <w:r w:rsidR="002466D8" w:rsidRPr="7F453D84">
        <w:rPr>
          <w:rFonts w:ascii="Arial" w:hAnsi="Arial" w:cs="Arial"/>
        </w:rPr>
        <w:t xml:space="preserve"> </w:t>
      </w:r>
      <w:r w:rsidRPr="7F453D84">
        <w:rPr>
          <w:rFonts w:ascii="Arial" w:hAnsi="Arial" w:cs="Arial"/>
        </w:rPr>
        <w:t>Trust</w:t>
      </w:r>
      <w:r w:rsidR="002466D8" w:rsidRPr="7F453D84">
        <w:rPr>
          <w:rFonts w:ascii="Arial" w:hAnsi="Arial" w:cs="Arial"/>
        </w:rPr>
        <w:t xml:space="preserve">’s Financial Management Policy and associated policies and procedures.  </w:t>
      </w:r>
    </w:p>
    <w:p w14:paraId="7677AE3A" w14:textId="53FACC6D" w:rsidR="00600962" w:rsidRPr="000F21E6" w:rsidRDefault="009C5C32" w:rsidP="005F291B">
      <w:pPr>
        <w:pStyle w:val="ListParagraph"/>
        <w:numPr>
          <w:ilvl w:val="1"/>
          <w:numId w:val="3"/>
        </w:numPr>
        <w:autoSpaceDE w:val="0"/>
        <w:autoSpaceDN w:val="0"/>
        <w:adjustRightInd w:val="0"/>
        <w:spacing w:after="0"/>
        <w:ind w:left="567" w:hanging="567"/>
        <w:rPr>
          <w:rFonts w:ascii="Arial" w:hAnsi="Arial" w:cs="Arial"/>
        </w:rPr>
      </w:pPr>
      <w:r>
        <w:rPr>
          <w:rFonts w:ascii="Arial" w:hAnsi="Arial" w:cs="Arial"/>
        </w:rPr>
        <w:t>ONE</w:t>
      </w:r>
      <w:r w:rsidR="00600962" w:rsidRPr="000F21E6">
        <w:rPr>
          <w:rFonts w:ascii="Arial" w:hAnsi="Arial" w:cs="Arial"/>
        </w:rPr>
        <w:t xml:space="preserve"> </w:t>
      </w:r>
      <w:r w:rsidR="005F291B">
        <w:rPr>
          <w:rFonts w:ascii="Arial" w:hAnsi="Arial" w:cs="Arial"/>
        </w:rPr>
        <w:t xml:space="preserve">Academy Trust </w:t>
      </w:r>
      <w:r w:rsidR="00600962" w:rsidRPr="000F21E6">
        <w:rPr>
          <w:rFonts w:ascii="Arial" w:hAnsi="Arial" w:cs="Arial"/>
        </w:rPr>
        <w:t xml:space="preserve">will attempt to achieve the </w:t>
      </w:r>
      <w:r w:rsidR="00600962" w:rsidRPr="008303A3">
        <w:rPr>
          <w:rFonts w:ascii="Arial" w:hAnsi="Arial" w:cs="Arial"/>
          <w:b/>
        </w:rPr>
        <w:t>best value</w:t>
      </w:r>
      <w:r w:rsidR="00600962" w:rsidRPr="000F21E6">
        <w:rPr>
          <w:rFonts w:ascii="Arial" w:hAnsi="Arial" w:cs="Arial"/>
        </w:rPr>
        <w:t xml:space="preserve"> for money from all purchases. This means getting what is needed in the correct quality, quantity and time at the best price possible. A large proportion of purchases will be paid for with public funds and there is a need to maintain the integrity of these funds by following the general principles of:</w:t>
      </w:r>
    </w:p>
    <w:p w14:paraId="584DE0F9" w14:textId="77777777" w:rsidR="00600962" w:rsidRPr="000F21E6" w:rsidRDefault="00600962" w:rsidP="008303A3">
      <w:pPr>
        <w:pStyle w:val="ListParagraph"/>
        <w:numPr>
          <w:ilvl w:val="0"/>
          <w:numId w:val="11"/>
        </w:numPr>
        <w:autoSpaceDE w:val="0"/>
        <w:autoSpaceDN w:val="0"/>
        <w:adjustRightInd w:val="0"/>
        <w:spacing w:before="120" w:after="0"/>
        <w:ind w:left="1077" w:hanging="357"/>
        <w:contextualSpacing w:val="0"/>
        <w:rPr>
          <w:rFonts w:ascii="Arial" w:hAnsi="Arial" w:cs="Arial"/>
        </w:rPr>
      </w:pPr>
      <w:r w:rsidRPr="000F21E6">
        <w:rPr>
          <w:rFonts w:ascii="Arial" w:hAnsi="Arial" w:cs="Arial"/>
          <w:b/>
          <w:bCs/>
        </w:rPr>
        <w:t xml:space="preserve">Probity, </w:t>
      </w:r>
      <w:r w:rsidRPr="000F21E6">
        <w:rPr>
          <w:rFonts w:ascii="Arial" w:hAnsi="Arial" w:cs="Arial"/>
        </w:rPr>
        <w:t xml:space="preserve">it must be demonstrable that there is no corruption or private gain involved in the contractual relationships of the </w:t>
      </w:r>
      <w:r w:rsidR="0068352F" w:rsidRPr="000F21E6">
        <w:rPr>
          <w:rFonts w:ascii="Arial" w:hAnsi="Arial" w:cs="Arial"/>
        </w:rPr>
        <w:t>school</w:t>
      </w:r>
      <w:r w:rsidRPr="000F21E6">
        <w:rPr>
          <w:rFonts w:ascii="Arial" w:hAnsi="Arial" w:cs="Arial"/>
        </w:rPr>
        <w:t>;</w:t>
      </w:r>
    </w:p>
    <w:p w14:paraId="3EBC9982" w14:textId="77777777" w:rsidR="00600962" w:rsidRPr="000F21E6" w:rsidRDefault="00600962" w:rsidP="006B40ED">
      <w:pPr>
        <w:pStyle w:val="ListParagraph"/>
        <w:numPr>
          <w:ilvl w:val="0"/>
          <w:numId w:val="11"/>
        </w:numPr>
        <w:autoSpaceDE w:val="0"/>
        <w:autoSpaceDN w:val="0"/>
        <w:adjustRightInd w:val="0"/>
        <w:spacing w:before="120" w:after="0"/>
        <w:ind w:left="1077" w:hanging="357"/>
        <w:contextualSpacing w:val="0"/>
        <w:rPr>
          <w:rFonts w:ascii="Arial" w:hAnsi="Arial" w:cs="Arial"/>
        </w:rPr>
      </w:pPr>
      <w:r w:rsidRPr="000F21E6">
        <w:rPr>
          <w:rFonts w:ascii="Arial" w:hAnsi="Arial" w:cs="Arial"/>
          <w:b/>
          <w:bCs/>
        </w:rPr>
        <w:t xml:space="preserve">Accountability, </w:t>
      </w:r>
      <w:r w:rsidRPr="000F21E6">
        <w:rPr>
          <w:rFonts w:ascii="Arial" w:hAnsi="Arial" w:cs="Arial"/>
        </w:rPr>
        <w:t xml:space="preserve">the </w:t>
      </w:r>
      <w:r w:rsidR="0068352F" w:rsidRPr="000F21E6">
        <w:rPr>
          <w:rFonts w:ascii="Arial" w:hAnsi="Arial" w:cs="Arial"/>
        </w:rPr>
        <w:t>school</w:t>
      </w:r>
      <w:r w:rsidRPr="000F21E6">
        <w:rPr>
          <w:rFonts w:ascii="Arial" w:hAnsi="Arial" w:cs="Arial"/>
        </w:rPr>
        <w:t xml:space="preserve"> is publicly accountable for its expenditure and the conduct of its affairs;</w:t>
      </w:r>
    </w:p>
    <w:p w14:paraId="6459DD07" w14:textId="77777777" w:rsidR="00600962" w:rsidRPr="000F21E6" w:rsidRDefault="00600962" w:rsidP="006B40ED">
      <w:pPr>
        <w:pStyle w:val="ListParagraph"/>
        <w:numPr>
          <w:ilvl w:val="0"/>
          <w:numId w:val="11"/>
        </w:numPr>
        <w:autoSpaceDE w:val="0"/>
        <w:autoSpaceDN w:val="0"/>
        <w:adjustRightInd w:val="0"/>
        <w:spacing w:before="120" w:after="0"/>
        <w:ind w:left="1077" w:hanging="357"/>
        <w:contextualSpacing w:val="0"/>
        <w:rPr>
          <w:rFonts w:ascii="Arial" w:hAnsi="Arial" w:cs="Arial"/>
        </w:rPr>
      </w:pPr>
      <w:r w:rsidRPr="000F21E6">
        <w:rPr>
          <w:rFonts w:ascii="Arial" w:hAnsi="Arial" w:cs="Arial"/>
          <w:b/>
          <w:bCs/>
        </w:rPr>
        <w:t xml:space="preserve">Fairness, </w:t>
      </w:r>
      <w:r w:rsidRPr="000F21E6">
        <w:rPr>
          <w:rFonts w:ascii="Arial" w:hAnsi="Arial" w:cs="Arial"/>
        </w:rPr>
        <w:t xml:space="preserve">that all those dealt with by the </w:t>
      </w:r>
      <w:r w:rsidR="0068352F" w:rsidRPr="000F21E6">
        <w:rPr>
          <w:rFonts w:ascii="Arial" w:hAnsi="Arial" w:cs="Arial"/>
        </w:rPr>
        <w:t>school</w:t>
      </w:r>
      <w:r w:rsidRPr="000F21E6">
        <w:rPr>
          <w:rFonts w:ascii="Arial" w:hAnsi="Arial" w:cs="Arial"/>
        </w:rPr>
        <w:t xml:space="preserve"> are dealt with on a fair and equitable basis.</w:t>
      </w:r>
    </w:p>
    <w:p w14:paraId="66813659" w14:textId="77777777" w:rsidR="00600962" w:rsidRPr="000F21E6" w:rsidRDefault="00600962" w:rsidP="009C5C32">
      <w:pPr>
        <w:autoSpaceDE w:val="0"/>
        <w:autoSpaceDN w:val="0"/>
        <w:adjustRightInd w:val="0"/>
        <w:spacing w:after="0"/>
        <w:ind w:left="360"/>
        <w:rPr>
          <w:rFonts w:ascii="Arial" w:hAnsi="Arial" w:cs="Arial"/>
        </w:rPr>
      </w:pPr>
    </w:p>
    <w:p w14:paraId="060EE840" w14:textId="073DF6E4" w:rsidR="005E1B99" w:rsidRPr="005F291B" w:rsidRDefault="009C5C3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ONE</w:t>
      </w:r>
      <w:r w:rsidR="00600962" w:rsidRPr="005F291B">
        <w:rPr>
          <w:rFonts w:ascii="Arial" w:hAnsi="Arial" w:cs="Arial"/>
        </w:rPr>
        <w:t xml:space="preserve"> </w:t>
      </w:r>
      <w:r w:rsidR="005F291B" w:rsidRPr="005F291B">
        <w:rPr>
          <w:rFonts w:ascii="Arial" w:hAnsi="Arial" w:cs="Arial"/>
        </w:rPr>
        <w:t xml:space="preserve">Academy Trust </w:t>
      </w:r>
      <w:r w:rsidR="00600962" w:rsidRPr="005F291B">
        <w:rPr>
          <w:rFonts w:ascii="Arial" w:hAnsi="Arial" w:cs="Arial"/>
        </w:rPr>
        <w:t xml:space="preserve">will work closely with all the </w:t>
      </w:r>
      <w:r w:rsidR="00321A9D" w:rsidRPr="005F291B">
        <w:rPr>
          <w:rFonts w:ascii="Arial" w:hAnsi="Arial" w:cs="Arial"/>
        </w:rPr>
        <w:t>schools</w:t>
      </w:r>
      <w:r w:rsidR="00600962" w:rsidRPr="005F291B">
        <w:rPr>
          <w:rFonts w:ascii="Arial" w:hAnsi="Arial" w:cs="Arial"/>
        </w:rPr>
        <w:t xml:space="preserve"> within the </w:t>
      </w:r>
      <w:r w:rsidR="0080758E" w:rsidRPr="005F291B">
        <w:rPr>
          <w:rFonts w:ascii="Arial" w:hAnsi="Arial" w:cs="Arial"/>
        </w:rPr>
        <w:t>t</w:t>
      </w:r>
      <w:r w:rsidR="00600962" w:rsidRPr="005F291B">
        <w:rPr>
          <w:rFonts w:ascii="Arial" w:hAnsi="Arial" w:cs="Arial"/>
        </w:rPr>
        <w:t>rust to support the development of cross-</w:t>
      </w:r>
      <w:r w:rsidR="0080758E" w:rsidRPr="005F291B">
        <w:rPr>
          <w:rFonts w:ascii="Arial" w:hAnsi="Arial" w:cs="Arial"/>
        </w:rPr>
        <w:t>t</w:t>
      </w:r>
      <w:r w:rsidR="00600962" w:rsidRPr="005F291B">
        <w:rPr>
          <w:rFonts w:ascii="Arial" w:hAnsi="Arial" w:cs="Arial"/>
        </w:rPr>
        <w:t>rust buying power</w:t>
      </w:r>
      <w:r w:rsidR="008303A3">
        <w:rPr>
          <w:rFonts w:ascii="Arial" w:hAnsi="Arial" w:cs="Arial"/>
        </w:rPr>
        <w:t xml:space="preserve"> and to achieve economies of scale</w:t>
      </w:r>
      <w:r w:rsidR="00600962" w:rsidRPr="005F291B">
        <w:rPr>
          <w:rFonts w:ascii="Arial" w:hAnsi="Arial" w:cs="Arial"/>
        </w:rPr>
        <w:t>.</w:t>
      </w:r>
    </w:p>
    <w:p w14:paraId="04F092A8" w14:textId="77777777" w:rsidR="00D82BF3" w:rsidRDefault="00D82BF3" w:rsidP="009C5C32">
      <w:pPr>
        <w:autoSpaceDE w:val="0"/>
        <w:autoSpaceDN w:val="0"/>
        <w:adjustRightInd w:val="0"/>
        <w:spacing w:after="0"/>
        <w:ind w:left="426"/>
        <w:rPr>
          <w:rFonts w:ascii="Arial" w:hAnsi="Arial" w:cs="Arial"/>
        </w:rPr>
      </w:pPr>
    </w:p>
    <w:p w14:paraId="38B7ED2A" w14:textId="77777777" w:rsidR="00AF7DE5" w:rsidRPr="00B97228" w:rsidRDefault="00D82BF3" w:rsidP="005F291B">
      <w:pPr>
        <w:pStyle w:val="ListParagraph"/>
        <w:numPr>
          <w:ilvl w:val="1"/>
          <w:numId w:val="3"/>
        </w:numPr>
        <w:autoSpaceDE w:val="0"/>
        <w:autoSpaceDN w:val="0"/>
        <w:adjustRightInd w:val="0"/>
        <w:spacing w:after="0"/>
        <w:ind w:left="567" w:hanging="567"/>
        <w:rPr>
          <w:rStyle w:val="Hyperlink"/>
          <w:rFonts w:ascii="Arial" w:hAnsi="Arial" w:cs="Arial"/>
          <w:color w:val="auto"/>
          <w:u w:val="none"/>
        </w:rPr>
      </w:pPr>
      <w:r w:rsidRPr="005F291B">
        <w:rPr>
          <w:rFonts w:ascii="Arial" w:hAnsi="Arial" w:cs="Arial"/>
        </w:rPr>
        <w:t xml:space="preserve">Purchasing will be in accordance with the </w:t>
      </w:r>
      <w:hyperlink r:id="rId14" w:history="1">
        <w:r w:rsidRPr="005F291B">
          <w:rPr>
            <w:rStyle w:val="Hyperlink"/>
            <w:rFonts w:ascii="Arial" w:hAnsi="Arial" w:cs="Arial"/>
          </w:rPr>
          <w:t>DfE Buying Procedures and Procurement Law for Schools</w:t>
        </w:r>
      </w:hyperlink>
      <w:r w:rsidR="00AF7DE5">
        <w:rPr>
          <w:rStyle w:val="Hyperlink"/>
          <w:rFonts w:ascii="Arial" w:hAnsi="Arial" w:cs="Arial"/>
        </w:rPr>
        <w:t xml:space="preserve"> </w:t>
      </w:r>
      <w:r w:rsidR="00AF7DE5" w:rsidRPr="00B97228">
        <w:rPr>
          <w:rStyle w:val="Hyperlink"/>
          <w:rFonts w:ascii="Arial" w:hAnsi="Arial" w:cs="Arial"/>
          <w:color w:val="auto"/>
          <w:u w:val="none"/>
        </w:rPr>
        <w:t>tool to help obtain value for money and apply relevant procurement regulations.</w:t>
      </w:r>
    </w:p>
    <w:p w14:paraId="031243CC" w14:textId="77777777" w:rsidR="00AF7DE5" w:rsidRPr="00B97228" w:rsidRDefault="00AF7DE5" w:rsidP="00AF7DE5">
      <w:pPr>
        <w:pStyle w:val="ListParagraph"/>
        <w:rPr>
          <w:rStyle w:val="Hyperlink"/>
          <w:rFonts w:ascii="Arial" w:hAnsi="Arial" w:cs="Arial"/>
          <w:color w:val="auto"/>
          <w:u w:val="none"/>
        </w:rPr>
      </w:pPr>
    </w:p>
    <w:p w14:paraId="1E20310B" w14:textId="3FAA259A" w:rsidR="00AF7DE5" w:rsidRPr="00B97228" w:rsidRDefault="00AF7DE5" w:rsidP="00AF7DE5">
      <w:pPr>
        <w:pStyle w:val="ListParagraph"/>
        <w:widowControl w:val="0"/>
        <w:numPr>
          <w:ilvl w:val="1"/>
          <w:numId w:val="3"/>
        </w:numPr>
        <w:tabs>
          <w:tab w:val="left" w:pos="1193"/>
        </w:tabs>
        <w:autoSpaceDE w:val="0"/>
        <w:autoSpaceDN w:val="0"/>
        <w:spacing w:before="54" w:after="0" w:line="285" w:lineRule="auto"/>
        <w:ind w:left="567" w:right="942" w:hanging="567"/>
        <w:rPr>
          <w:rFonts w:ascii="Arial" w:hAnsi="Arial" w:cs="Arial"/>
          <w:color w:val="0D0D0D"/>
        </w:rPr>
      </w:pPr>
      <w:r w:rsidRPr="00B97228">
        <w:rPr>
          <w:rFonts w:ascii="Arial" w:hAnsi="Arial" w:cs="Arial"/>
          <w:color w:val="0D0D0D"/>
        </w:rPr>
        <w:lastRenderedPageBreak/>
        <w:t>The</w:t>
      </w:r>
      <w:r w:rsidRPr="00B97228">
        <w:rPr>
          <w:rFonts w:ascii="Arial" w:hAnsi="Arial" w:cs="Arial"/>
          <w:color w:val="0D0D0D"/>
          <w:spacing w:val="-3"/>
        </w:rPr>
        <w:t xml:space="preserve"> </w:t>
      </w:r>
      <w:r w:rsidRPr="00B97228">
        <w:rPr>
          <w:rFonts w:ascii="Arial" w:hAnsi="Arial" w:cs="Arial"/>
          <w:color w:val="0D0D0D"/>
        </w:rPr>
        <w:t>procurement</w:t>
      </w:r>
      <w:r w:rsidRPr="00B97228">
        <w:rPr>
          <w:rFonts w:ascii="Arial" w:hAnsi="Arial" w:cs="Arial"/>
          <w:color w:val="0D0D0D"/>
          <w:spacing w:val="-2"/>
        </w:rPr>
        <w:t xml:space="preserve"> </w:t>
      </w:r>
      <w:r w:rsidRPr="00B97228">
        <w:rPr>
          <w:rFonts w:ascii="Arial" w:hAnsi="Arial" w:cs="Arial"/>
          <w:color w:val="0D0D0D"/>
        </w:rPr>
        <w:t>rules</w:t>
      </w:r>
      <w:r w:rsidRPr="00B97228">
        <w:rPr>
          <w:rFonts w:ascii="Arial" w:hAnsi="Arial" w:cs="Arial"/>
          <w:color w:val="0D0D0D"/>
          <w:spacing w:val="-6"/>
        </w:rPr>
        <w:t xml:space="preserve"> </w:t>
      </w:r>
      <w:r w:rsidRPr="00B97228">
        <w:rPr>
          <w:rFonts w:ascii="Arial" w:hAnsi="Arial" w:cs="Arial"/>
          <w:color w:val="0D0D0D"/>
        </w:rPr>
        <w:t>and</w:t>
      </w:r>
      <w:r w:rsidRPr="00B97228">
        <w:rPr>
          <w:rFonts w:ascii="Arial" w:hAnsi="Arial" w:cs="Arial"/>
          <w:color w:val="0D0D0D"/>
          <w:spacing w:val="-3"/>
        </w:rPr>
        <w:t xml:space="preserve"> </w:t>
      </w:r>
      <w:r w:rsidRPr="00B97228">
        <w:rPr>
          <w:rFonts w:ascii="Arial" w:hAnsi="Arial" w:cs="Arial"/>
          <w:color w:val="0D0D0D"/>
        </w:rPr>
        <w:t>thresholds</w:t>
      </w:r>
      <w:r w:rsidRPr="00B97228">
        <w:rPr>
          <w:rFonts w:ascii="Arial" w:hAnsi="Arial" w:cs="Arial"/>
          <w:color w:val="0D0D0D"/>
          <w:spacing w:val="-3"/>
        </w:rPr>
        <w:t xml:space="preserve"> </w:t>
      </w:r>
      <w:r w:rsidRPr="00B97228">
        <w:rPr>
          <w:rFonts w:ascii="Arial" w:hAnsi="Arial" w:cs="Arial"/>
          <w:color w:val="0D0D0D"/>
        </w:rPr>
        <w:t>in</w:t>
      </w:r>
      <w:r w:rsidRPr="00B97228">
        <w:rPr>
          <w:rFonts w:ascii="Arial" w:hAnsi="Arial" w:cs="Arial"/>
          <w:color w:val="0D0D0D"/>
          <w:spacing w:val="-4"/>
        </w:rPr>
        <w:t xml:space="preserve"> </w:t>
      </w:r>
      <w:r w:rsidRPr="00B97228">
        <w:rPr>
          <w:rFonts w:ascii="Arial" w:hAnsi="Arial" w:cs="Arial"/>
          <w:color w:val="0D0D0D"/>
        </w:rPr>
        <w:t xml:space="preserve">the </w:t>
      </w:r>
      <w:hyperlink r:id="rId15">
        <w:r w:rsidRPr="00B97228">
          <w:rPr>
            <w:rFonts w:ascii="Arial" w:hAnsi="Arial" w:cs="Arial"/>
            <w:color w:val="0000FF"/>
            <w:u w:val="single" w:color="0000FF"/>
          </w:rPr>
          <w:t>Public</w:t>
        </w:r>
        <w:r w:rsidRPr="00B97228">
          <w:rPr>
            <w:rFonts w:ascii="Arial" w:hAnsi="Arial" w:cs="Arial"/>
            <w:color w:val="0000FF"/>
            <w:spacing w:val="-4"/>
            <w:u w:val="single" w:color="0000FF"/>
          </w:rPr>
          <w:t xml:space="preserve"> </w:t>
        </w:r>
        <w:r w:rsidRPr="00B97228">
          <w:rPr>
            <w:rFonts w:ascii="Arial" w:hAnsi="Arial" w:cs="Arial"/>
            <w:color w:val="0000FF"/>
            <w:u w:val="single" w:color="0000FF"/>
          </w:rPr>
          <w:t>Contracts</w:t>
        </w:r>
        <w:r w:rsidRPr="00B97228">
          <w:rPr>
            <w:rFonts w:ascii="Arial" w:hAnsi="Arial" w:cs="Arial"/>
            <w:color w:val="0000FF"/>
            <w:spacing w:val="-4"/>
            <w:u w:val="single" w:color="0000FF"/>
          </w:rPr>
          <w:t xml:space="preserve"> </w:t>
        </w:r>
        <w:r w:rsidRPr="00B97228">
          <w:rPr>
            <w:rFonts w:ascii="Arial" w:hAnsi="Arial" w:cs="Arial"/>
            <w:color w:val="0000FF"/>
            <w:u w:val="single" w:color="0000FF"/>
          </w:rPr>
          <w:t>Regulations</w:t>
        </w:r>
        <w:r w:rsidRPr="00B97228">
          <w:rPr>
            <w:rFonts w:ascii="Arial" w:hAnsi="Arial" w:cs="Arial"/>
            <w:color w:val="0000FF"/>
            <w:spacing w:val="-6"/>
            <w:u w:val="single" w:color="0000FF"/>
          </w:rPr>
          <w:t xml:space="preserve"> </w:t>
        </w:r>
        <w:r w:rsidRPr="00B97228">
          <w:rPr>
            <w:rFonts w:ascii="Arial" w:hAnsi="Arial" w:cs="Arial"/>
            <w:color w:val="0000FF"/>
            <w:u w:val="single" w:color="0000FF"/>
          </w:rPr>
          <w:t>2015</w:t>
        </w:r>
      </w:hyperlink>
      <w:r w:rsidRPr="00B97228">
        <w:rPr>
          <w:rFonts w:ascii="Arial" w:hAnsi="Arial" w:cs="Arial"/>
          <w:color w:val="0000FF"/>
        </w:rPr>
        <w:t xml:space="preserve"> </w:t>
      </w:r>
      <w:r w:rsidRPr="00B97228">
        <w:rPr>
          <w:rFonts w:ascii="Arial" w:hAnsi="Arial" w:cs="Arial"/>
          <w:color w:val="0D0D0D"/>
        </w:rPr>
        <w:t>and</w:t>
      </w:r>
      <w:r w:rsidRPr="00B97228">
        <w:rPr>
          <w:rFonts w:ascii="Arial" w:hAnsi="Arial" w:cs="Arial"/>
          <w:color w:val="0D0D0D"/>
          <w:spacing w:val="-2"/>
        </w:rPr>
        <w:t xml:space="preserve"> </w:t>
      </w:r>
      <w:hyperlink r:id="rId16">
        <w:r w:rsidRPr="00B97228">
          <w:rPr>
            <w:rFonts w:ascii="Arial" w:hAnsi="Arial" w:cs="Arial"/>
            <w:color w:val="0000FF"/>
            <w:u w:val="single" w:color="0000FF"/>
          </w:rPr>
          <w:t>Find</w:t>
        </w:r>
        <w:r w:rsidRPr="00B97228">
          <w:rPr>
            <w:rFonts w:ascii="Arial" w:hAnsi="Arial" w:cs="Arial"/>
            <w:color w:val="0000FF"/>
            <w:spacing w:val="-4"/>
            <w:u w:val="single" w:color="0000FF"/>
          </w:rPr>
          <w:t xml:space="preserve"> </w:t>
        </w:r>
        <w:r w:rsidRPr="00B97228">
          <w:rPr>
            <w:rFonts w:ascii="Arial" w:hAnsi="Arial" w:cs="Arial"/>
            <w:color w:val="0000FF"/>
            <w:u w:val="single" w:color="0000FF"/>
          </w:rPr>
          <w:t>a</w:t>
        </w:r>
        <w:r w:rsidRPr="00B97228">
          <w:rPr>
            <w:rFonts w:ascii="Arial" w:hAnsi="Arial" w:cs="Arial"/>
            <w:color w:val="0000FF"/>
            <w:spacing w:val="-5"/>
            <w:u w:val="single" w:color="0000FF"/>
          </w:rPr>
          <w:t xml:space="preserve"> </w:t>
        </w:r>
        <w:r w:rsidRPr="00B97228">
          <w:rPr>
            <w:rFonts w:ascii="Arial" w:hAnsi="Arial" w:cs="Arial"/>
            <w:color w:val="0000FF"/>
            <w:u w:val="single" w:color="0000FF"/>
          </w:rPr>
          <w:t>Tender</w:t>
        </w:r>
      </w:hyperlink>
      <w:r w:rsidRPr="00B97228">
        <w:rPr>
          <w:rFonts w:ascii="Arial" w:hAnsi="Arial" w:cs="Arial"/>
          <w:color w:val="0000FF"/>
          <w:spacing w:val="-3"/>
        </w:rPr>
        <w:t xml:space="preserve"> </w:t>
      </w:r>
      <w:r w:rsidRPr="00B97228">
        <w:rPr>
          <w:rFonts w:ascii="Arial" w:hAnsi="Arial" w:cs="Arial"/>
          <w:color w:val="0D0D0D"/>
        </w:rPr>
        <w:t>service</w:t>
      </w:r>
      <w:r w:rsidRPr="00B97228">
        <w:rPr>
          <w:rFonts w:ascii="Arial" w:hAnsi="Arial" w:cs="Arial"/>
          <w:color w:val="0D0D0D"/>
          <w:spacing w:val="-2"/>
        </w:rPr>
        <w:t xml:space="preserve"> </w:t>
      </w:r>
      <w:r w:rsidRPr="00B97228">
        <w:rPr>
          <w:rFonts w:ascii="Arial" w:hAnsi="Arial" w:cs="Arial"/>
          <w:color w:val="0D0D0D"/>
        </w:rPr>
        <w:t>are</w:t>
      </w:r>
      <w:r w:rsidRPr="00B97228">
        <w:rPr>
          <w:rFonts w:ascii="Arial" w:hAnsi="Arial" w:cs="Arial"/>
          <w:color w:val="0D0D0D"/>
          <w:spacing w:val="-7"/>
        </w:rPr>
        <w:t xml:space="preserve"> </w:t>
      </w:r>
      <w:r w:rsidRPr="00B97228">
        <w:rPr>
          <w:rFonts w:ascii="Arial" w:hAnsi="Arial" w:cs="Arial"/>
          <w:color w:val="0D0D0D"/>
        </w:rPr>
        <w:t>observed</w:t>
      </w:r>
    </w:p>
    <w:p w14:paraId="1C36DB60" w14:textId="1C73A275" w:rsidR="00600962" w:rsidRPr="00B97228" w:rsidRDefault="00AF7DE5" w:rsidP="00AF7DE5">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7228">
        <w:rPr>
          <w:rFonts w:ascii="Arial" w:hAnsi="Arial" w:cs="Arial"/>
          <w:color w:val="0D0D0D"/>
        </w:rPr>
        <w:t>Professional</w:t>
      </w:r>
      <w:r w:rsidRPr="00B97228">
        <w:rPr>
          <w:rFonts w:ascii="Arial" w:hAnsi="Arial" w:cs="Arial"/>
          <w:color w:val="0D0D0D"/>
          <w:spacing w:val="-4"/>
        </w:rPr>
        <w:t xml:space="preserve"> </w:t>
      </w:r>
      <w:r w:rsidRPr="00B97228">
        <w:rPr>
          <w:rFonts w:ascii="Arial" w:hAnsi="Arial" w:cs="Arial"/>
          <w:color w:val="0D0D0D"/>
        </w:rPr>
        <w:t>advice</w:t>
      </w:r>
      <w:r w:rsidRPr="00B97228">
        <w:rPr>
          <w:rFonts w:ascii="Arial" w:hAnsi="Arial" w:cs="Arial"/>
          <w:color w:val="0D0D0D"/>
          <w:spacing w:val="-4"/>
        </w:rPr>
        <w:t xml:space="preserve"> </w:t>
      </w:r>
      <w:r w:rsidRPr="00B97228">
        <w:rPr>
          <w:rFonts w:ascii="Arial" w:hAnsi="Arial" w:cs="Arial"/>
          <w:color w:val="0D0D0D"/>
        </w:rPr>
        <w:t>is</w:t>
      </w:r>
      <w:r w:rsidRPr="00B97228">
        <w:rPr>
          <w:rFonts w:ascii="Arial" w:hAnsi="Arial" w:cs="Arial"/>
          <w:color w:val="0D0D0D"/>
          <w:spacing w:val="-7"/>
        </w:rPr>
        <w:t xml:space="preserve"> </w:t>
      </w:r>
      <w:r w:rsidRPr="00B97228">
        <w:rPr>
          <w:rFonts w:ascii="Arial" w:hAnsi="Arial" w:cs="Arial"/>
          <w:color w:val="0D0D0D"/>
        </w:rPr>
        <w:t>obtained</w:t>
      </w:r>
      <w:r w:rsidRPr="00B97228">
        <w:rPr>
          <w:rFonts w:ascii="Arial" w:hAnsi="Arial" w:cs="Arial"/>
          <w:color w:val="0D0D0D"/>
          <w:spacing w:val="-4"/>
        </w:rPr>
        <w:t xml:space="preserve"> </w:t>
      </w:r>
      <w:r w:rsidRPr="00B97228">
        <w:rPr>
          <w:rFonts w:ascii="Arial" w:hAnsi="Arial" w:cs="Arial"/>
          <w:color w:val="0D0D0D"/>
        </w:rPr>
        <w:t>where</w:t>
      </w:r>
      <w:r w:rsidRPr="00B97228">
        <w:rPr>
          <w:rFonts w:ascii="Arial" w:hAnsi="Arial" w:cs="Arial"/>
          <w:color w:val="0D0D0D"/>
          <w:spacing w:val="-5"/>
        </w:rPr>
        <w:t xml:space="preserve"> </w:t>
      </w:r>
      <w:r w:rsidRPr="00B97228">
        <w:rPr>
          <w:rFonts w:ascii="Arial" w:hAnsi="Arial" w:cs="Arial"/>
          <w:color w:val="0D0D0D"/>
          <w:spacing w:val="-2"/>
        </w:rPr>
        <w:t>appropriate</w:t>
      </w:r>
      <w:r w:rsidRPr="00B97228">
        <w:rPr>
          <w:rStyle w:val="Hyperlink"/>
          <w:rFonts w:ascii="Arial" w:hAnsi="Arial" w:cs="Arial"/>
          <w:color w:val="FF0000"/>
          <w:u w:val="none"/>
        </w:rPr>
        <w:t xml:space="preserve">  </w:t>
      </w:r>
      <w:r w:rsidRPr="00B97228">
        <w:rPr>
          <w:rStyle w:val="Hyperlink"/>
          <w:rFonts w:ascii="Arial" w:hAnsi="Arial" w:cs="Arial"/>
          <w:color w:val="FF0000"/>
        </w:rPr>
        <w:t xml:space="preserve"> </w:t>
      </w:r>
      <w:r w:rsidR="00600962" w:rsidRPr="00B97228">
        <w:rPr>
          <w:rFonts w:ascii="Arial" w:hAnsi="Arial" w:cs="Arial"/>
          <w:color w:val="FF0000"/>
        </w:rPr>
        <w:t xml:space="preserve"> </w:t>
      </w:r>
    </w:p>
    <w:p w14:paraId="7F8AA905" w14:textId="77777777" w:rsidR="00600962" w:rsidRPr="000F21E6" w:rsidRDefault="00600962" w:rsidP="009C5C32">
      <w:pPr>
        <w:autoSpaceDE w:val="0"/>
        <w:autoSpaceDN w:val="0"/>
        <w:adjustRightInd w:val="0"/>
        <w:spacing w:after="0"/>
        <w:rPr>
          <w:rFonts w:ascii="Arial" w:hAnsi="Arial" w:cs="Arial"/>
        </w:rPr>
      </w:pPr>
    </w:p>
    <w:p w14:paraId="5E3F0C07" w14:textId="4E636975" w:rsidR="005C747F" w:rsidRDefault="00600962" w:rsidP="005F291B">
      <w:pPr>
        <w:pStyle w:val="ListParagraph"/>
        <w:numPr>
          <w:ilvl w:val="1"/>
          <w:numId w:val="3"/>
        </w:numPr>
        <w:spacing w:after="0"/>
        <w:ind w:left="567" w:right="-87" w:hanging="567"/>
        <w:rPr>
          <w:rFonts w:ascii="Arial" w:eastAsia="Times New Roman" w:hAnsi="Arial" w:cs="Arial"/>
          <w:lang w:eastAsia="en-GB"/>
        </w:rPr>
      </w:pPr>
      <w:r w:rsidRPr="005F291B">
        <w:rPr>
          <w:rFonts w:ascii="Arial" w:eastAsia="Times New Roman" w:hAnsi="Arial" w:cs="Arial"/>
          <w:lang w:eastAsia="en-GB"/>
        </w:rPr>
        <w:t xml:space="preserve">Where appropriate, </w:t>
      </w:r>
      <w:r w:rsidR="009523F0" w:rsidRPr="005F291B">
        <w:rPr>
          <w:rFonts w:ascii="Arial" w:eastAsia="Times New Roman" w:hAnsi="Arial" w:cs="Arial"/>
          <w:lang w:eastAsia="en-GB"/>
        </w:rPr>
        <w:t xml:space="preserve">a </w:t>
      </w:r>
      <w:r w:rsidR="009C5C32" w:rsidRPr="005F291B">
        <w:rPr>
          <w:rFonts w:ascii="Arial" w:eastAsia="Times New Roman" w:hAnsi="Arial" w:cs="Arial"/>
          <w:lang w:eastAsia="en-GB"/>
        </w:rPr>
        <w:t>ONE</w:t>
      </w:r>
      <w:r w:rsidRPr="005F291B">
        <w:rPr>
          <w:rFonts w:ascii="Arial" w:eastAsia="Times New Roman" w:hAnsi="Arial" w:cs="Arial"/>
          <w:lang w:eastAsia="en-GB"/>
        </w:rPr>
        <w:t xml:space="preserve"> </w:t>
      </w:r>
      <w:r w:rsidR="00186626">
        <w:rPr>
          <w:rFonts w:ascii="Arial" w:eastAsia="Times New Roman" w:hAnsi="Arial" w:cs="Arial"/>
          <w:lang w:eastAsia="en-GB"/>
        </w:rPr>
        <w:t xml:space="preserve">Academy Trust </w:t>
      </w:r>
      <w:r w:rsidRPr="005F291B">
        <w:rPr>
          <w:rFonts w:ascii="Arial" w:eastAsia="Times New Roman" w:hAnsi="Arial" w:cs="Arial"/>
          <w:lang w:eastAsia="en-GB"/>
        </w:rPr>
        <w:t>debit card may be used to make payment.</w:t>
      </w:r>
    </w:p>
    <w:p w14:paraId="33BD5989" w14:textId="77777777" w:rsidR="005C747F" w:rsidRPr="005C747F" w:rsidRDefault="005C747F" w:rsidP="005C747F">
      <w:pPr>
        <w:pStyle w:val="ListParagraph"/>
        <w:rPr>
          <w:rFonts w:ascii="Arial" w:eastAsia="Times New Roman" w:hAnsi="Arial" w:cs="Arial"/>
          <w:lang w:eastAsia="en-GB"/>
        </w:rPr>
      </w:pPr>
    </w:p>
    <w:p w14:paraId="62A7EFD8" w14:textId="77777777" w:rsidR="005C747F" w:rsidRPr="005F291B" w:rsidRDefault="005C747F" w:rsidP="005C747F">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 xml:space="preserve">Budget holders will be informed of the budget available to them at least one month before the start of the academic year. It is the responsibility of the budget holder to manage the budget and to ensure that the funds available are not overspent. The office/business manager will ensure that budget holders have the appropriate training to ensure that they can access live data in the Financial Accounting System to enable them to proactively monitor and manage their budget. </w:t>
      </w:r>
    </w:p>
    <w:p w14:paraId="47DD002A" w14:textId="77777777" w:rsidR="00600962" w:rsidRPr="00035DA9" w:rsidRDefault="00600962" w:rsidP="009C5C32">
      <w:pPr>
        <w:autoSpaceDE w:val="0"/>
        <w:autoSpaceDN w:val="0"/>
        <w:adjustRightInd w:val="0"/>
        <w:spacing w:after="0"/>
        <w:rPr>
          <w:rFonts w:ascii="Arial" w:hAnsi="Arial" w:cs="Arial"/>
          <w:sz w:val="16"/>
          <w:szCs w:val="16"/>
        </w:rPr>
      </w:pPr>
    </w:p>
    <w:p w14:paraId="30BE5263" w14:textId="77777777" w:rsidR="00163A6B" w:rsidRPr="00B97228" w:rsidRDefault="00163A6B" w:rsidP="00163A6B">
      <w:pPr>
        <w:rPr>
          <w:rFonts w:ascii="Arial" w:hAnsi="Arial" w:cs="Arial"/>
          <w:b/>
          <w:bCs/>
        </w:rPr>
      </w:pPr>
      <w:r w:rsidRPr="00B97228">
        <w:rPr>
          <w:rFonts w:ascii="Arial" w:hAnsi="Arial" w:cs="Arial"/>
          <w:b/>
          <w:bCs/>
        </w:rPr>
        <w:t>Identifying the need</w:t>
      </w:r>
    </w:p>
    <w:p w14:paraId="03106956" w14:textId="38070C48" w:rsidR="00163A6B" w:rsidRPr="00B97228" w:rsidRDefault="00163A6B" w:rsidP="00163A6B">
      <w:pPr>
        <w:pStyle w:val="ListParagraph"/>
        <w:numPr>
          <w:ilvl w:val="1"/>
          <w:numId w:val="3"/>
        </w:numPr>
        <w:rPr>
          <w:rFonts w:ascii="Arial" w:hAnsi="Arial" w:cs="Arial"/>
        </w:rPr>
      </w:pPr>
      <w:r w:rsidRPr="00B97228">
        <w:rPr>
          <w:rFonts w:ascii="Arial" w:hAnsi="Arial" w:cs="Arial"/>
        </w:rPr>
        <w:t>Before making a non-routine spending decision, the Trust carries out a detailed needs analysis and resource mapping exercise to decide if there is a real need for the purchase. This would involve:</w:t>
      </w:r>
    </w:p>
    <w:p w14:paraId="27A5B1E7" w14:textId="77777777" w:rsidR="00163A6B" w:rsidRPr="00B97228" w:rsidRDefault="00163A6B" w:rsidP="00FB57C6">
      <w:pPr>
        <w:pStyle w:val="ListParagraph"/>
        <w:numPr>
          <w:ilvl w:val="0"/>
          <w:numId w:val="55"/>
        </w:numPr>
        <w:spacing w:after="0" w:line="259" w:lineRule="auto"/>
        <w:rPr>
          <w:rFonts w:ascii="Arial" w:hAnsi="Arial" w:cs="Arial"/>
        </w:rPr>
      </w:pPr>
      <w:r w:rsidRPr="00B97228">
        <w:rPr>
          <w:rFonts w:ascii="Arial" w:hAnsi="Arial" w:cs="Arial"/>
        </w:rPr>
        <w:t>Looking at the outcomes for pupils</w:t>
      </w:r>
    </w:p>
    <w:p w14:paraId="1AA6C476" w14:textId="77777777" w:rsidR="00163A6B" w:rsidRPr="00B97228" w:rsidRDefault="00163A6B" w:rsidP="00FB57C6">
      <w:pPr>
        <w:pStyle w:val="ListParagraph"/>
        <w:numPr>
          <w:ilvl w:val="0"/>
          <w:numId w:val="55"/>
        </w:numPr>
        <w:spacing w:after="0" w:line="259" w:lineRule="auto"/>
        <w:rPr>
          <w:rFonts w:ascii="Arial" w:hAnsi="Arial" w:cs="Arial"/>
        </w:rPr>
      </w:pPr>
      <w:r w:rsidRPr="00B97228">
        <w:rPr>
          <w:rFonts w:ascii="Arial" w:hAnsi="Arial" w:cs="Arial"/>
        </w:rPr>
        <w:t>Involving the stakeholders - staff and users – to see that they agree with the requirements and evaluation criteria</w:t>
      </w:r>
    </w:p>
    <w:p w14:paraId="0ACBAFAC" w14:textId="77777777" w:rsidR="00163A6B" w:rsidRPr="00B97228" w:rsidRDefault="00163A6B" w:rsidP="00FB57C6">
      <w:pPr>
        <w:pStyle w:val="ListParagraph"/>
        <w:numPr>
          <w:ilvl w:val="0"/>
          <w:numId w:val="55"/>
        </w:numPr>
        <w:spacing w:after="0" w:line="259" w:lineRule="auto"/>
        <w:rPr>
          <w:rFonts w:ascii="Arial" w:hAnsi="Arial" w:cs="Arial"/>
        </w:rPr>
      </w:pPr>
      <w:r w:rsidRPr="00B97228">
        <w:rPr>
          <w:rFonts w:ascii="Arial" w:hAnsi="Arial" w:cs="Arial"/>
        </w:rPr>
        <w:t>Deciding whether there are any alternative ways to obtain the goods or services, for example, by borrowing, renting or hiring</w:t>
      </w:r>
    </w:p>
    <w:p w14:paraId="1A4C5F04" w14:textId="3CF1A63D" w:rsidR="00163A6B" w:rsidRPr="00B97228" w:rsidRDefault="00163A6B" w:rsidP="00AE12DC">
      <w:pPr>
        <w:spacing w:before="120" w:after="120"/>
        <w:ind w:left="720"/>
        <w:rPr>
          <w:rFonts w:ascii="Arial" w:hAnsi="Arial" w:cs="Arial"/>
        </w:rPr>
      </w:pPr>
      <w:r w:rsidRPr="00B97228">
        <w:rPr>
          <w:rFonts w:ascii="Arial" w:hAnsi="Arial" w:cs="Arial"/>
        </w:rPr>
        <w:t xml:space="preserve">The findings of the needs analysis </w:t>
      </w:r>
      <w:proofErr w:type="gramStart"/>
      <w:r w:rsidRPr="00B97228">
        <w:rPr>
          <w:rFonts w:ascii="Arial" w:hAnsi="Arial" w:cs="Arial"/>
        </w:rPr>
        <w:t>identifies</w:t>
      </w:r>
      <w:proofErr w:type="gramEnd"/>
      <w:r w:rsidRPr="00B97228">
        <w:rPr>
          <w:rFonts w:ascii="Arial" w:hAnsi="Arial" w:cs="Arial"/>
        </w:rPr>
        <w:t xml:space="preserve"> what the Trust is aiming to achieve by proceeding with the procurement. When a tendering or commissioning process is commenced the needs are clearly communicated to prospective providers.</w:t>
      </w:r>
    </w:p>
    <w:p w14:paraId="2E1C0AC4" w14:textId="6E9C1D52" w:rsidR="00163A6B" w:rsidRPr="00B97228" w:rsidRDefault="00163A6B" w:rsidP="00163A6B">
      <w:pPr>
        <w:spacing w:before="120" w:after="120"/>
        <w:rPr>
          <w:rFonts w:ascii="Arial" w:hAnsi="Arial" w:cs="Arial"/>
          <w:b/>
        </w:rPr>
      </w:pPr>
      <w:r w:rsidRPr="00B97228">
        <w:rPr>
          <w:rFonts w:ascii="Arial" w:hAnsi="Arial" w:cs="Arial"/>
          <w:b/>
        </w:rPr>
        <w:t xml:space="preserve">Values of </w:t>
      </w:r>
      <w:r w:rsidR="0040632A" w:rsidRPr="00B97228">
        <w:rPr>
          <w:rFonts w:ascii="Arial" w:hAnsi="Arial" w:cs="Arial"/>
          <w:b/>
        </w:rPr>
        <w:t>p</w:t>
      </w:r>
      <w:r w:rsidRPr="00B97228">
        <w:rPr>
          <w:rFonts w:ascii="Arial" w:hAnsi="Arial" w:cs="Arial"/>
          <w:b/>
        </w:rPr>
        <w:t>urchase</w:t>
      </w:r>
    </w:p>
    <w:p w14:paraId="3E162571" w14:textId="5AC84972" w:rsidR="00163A6B" w:rsidRPr="00155083" w:rsidRDefault="00163A6B" w:rsidP="00155083">
      <w:pPr>
        <w:pStyle w:val="ListParagraph"/>
        <w:numPr>
          <w:ilvl w:val="1"/>
          <w:numId w:val="3"/>
        </w:numPr>
        <w:rPr>
          <w:rFonts w:ascii="Arial" w:hAnsi="Arial" w:cs="Arial"/>
        </w:rPr>
      </w:pPr>
      <w:r w:rsidRPr="00155083">
        <w:rPr>
          <w:rFonts w:ascii="Arial" w:hAnsi="Arial" w:cs="Arial"/>
        </w:rPr>
        <w:t>The Trust defines these as:</w:t>
      </w:r>
    </w:p>
    <w:p w14:paraId="72A72DC0" w14:textId="28F3E3B0" w:rsidR="00163A6B" w:rsidRPr="00B97228" w:rsidRDefault="00163A6B" w:rsidP="00FB57C6">
      <w:pPr>
        <w:pStyle w:val="ListParagraph"/>
        <w:numPr>
          <w:ilvl w:val="0"/>
          <w:numId w:val="56"/>
        </w:numPr>
        <w:spacing w:after="0" w:line="259" w:lineRule="auto"/>
        <w:rPr>
          <w:rFonts w:ascii="Arial" w:hAnsi="Arial" w:cs="Arial"/>
        </w:rPr>
      </w:pPr>
      <w:r w:rsidRPr="00B97228">
        <w:rPr>
          <w:rFonts w:ascii="Arial" w:hAnsi="Arial" w:cs="Arial"/>
        </w:rPr>
        <w:t>Low value   -   Under £2,000</w:t>
      </w:r>
    </w:p>
    <w:p w14:paraId="12930674" w14:textId="0341EB8A" w:rsidR="00163A6B" w:rsidRPr="00B97228" w:rsidRDefault="00163A6B" w:rsidP="00FB57C6">
      <w:pPr>
        <w:pStyle w:val="ListParagraph"/>
        <w:numPr>
          <w:ilvl w:val="0"/>
          <w:numId w:val="56"/>
        </w:numPr>
        <w:spacing w:after="0" w:line="259" w:lineRule="auto"/>
        <w:rPr>
          <w:rFonts w:ascii="Arial" w:hAnsi="Arial" w:cs="Arial"/>
        </w:rPr>
      </w:pPr>
      <w:r w:rsidRPr="00B97228">
        <w:rPr>
          <w:rFonts w:ascii="Arial" w:hAnsi="Arial" w:cs="Arial"/>
        </w:rPr>
        <w:t>Medium value   -   Over £2000 but less than £50,000</w:t>
      </w:r>
    </w:p>
    <w:p w14:paraId="2D6B529A" w14:textId="14345446" w:rsidR="00163A6B" w:rsidRPr="00B97228" w:rsidRDefault="00163A6B" w:rsidP="00FB57C6">
      <w:pPr>
        <w:pStyle w:val="ListParagraph"/>
        <w:numPr>
          <w:ilvl w:val="0"/>
          <w:numId w:val="56"/>
        </w:numPr>
        <w:spacing w:after="0" w:line="259" w:lineRule="auto"/>
        <w:rPr>
          <w:rFonts w:ascii="Arial" w:hAnsi="Arial" w:cs="Arial"/>
        </w:rPr>
      </w:pPr>
      <w:r w:rsidRPr="00B97228">
        <w:rPr>
          <w:rFonts w:ascii="Arial" w:hAnsi="Arial" w:cs="Arial"/>
        </w:rPr>
        <w:t>High value   -   over £50,000</w:t>
      </w:r>
    </w:p>
    <w:p w14:paraId="094CBC35" w14:textId="43FF6A30" w:rsidR="00163A6B" w:rsidRPr="00B97228" w:rsidRDefault="00B97228" w:rsidP="00FB57C6">
      <w:pPr>
        <w:pStyle w:val="ListParagraph"/>
        <w:numPr>
          <w:ilvl w:val="0"/>
          <w:numId w:val="56"/>
        </w:numPr>
        <w:spacing w:after="0" w:line="259" w:lineRule="auto"/>
        <w:rPr>
          <w:rFonts w:ascii="Arial" w:hAnsi="Arial" w:cs="Arial"/>
        </w:rPr>
      </w:pPr>
      <w:r w:rsidRPr="00B97228">
        <w:rPr>
          <w:rFonts w:ascii="Arial" w:hAnsi="Arial" w:cs="Arial"/>
        </w:rPr>
        <w:t xml:space="preserve">Public Procurement Thresholds </w:t>
      </w:r>
    </w:p>
    <w:p w14:paraId="045C2626" w14:textId="5EC06361" w:rsidR="00600962" w:rsidRPr="00B97228" w:rsidRDefault="00600962" w:rsidP="00155083">
      <w:pPr>
        <w:autoSpaceDE w:val="0"/>
        <w:autoSpaceDN w:val="0"/>
        <w:adjustRightInd w:val="0"/>
        <w:spacing w:before="240" w:after="0"/>
        <w:rPr>
          <w:rFonts w:ascii="Arial" w:hAnsi="Arial" w:cs="Arial"/>
          <w:b/>
          <w:bCs/>
        </w:rPr>
      </w:pPr>
      <w:r w:rsidRPr="00B97228">
        <w:rPr>
          <w:rFonts w:ascii="Arial" w:hAnsi="Arial" w:cs="Arial"/>
          <w:b/>
          <w:bCs/>
        </w:rPr>
        <w:t xml:space="preserve">Routine </w:t>
      </w:r>
      <w:r w:rsidR="002466D8" w:rsidRPr="00B97228">
        <w:rPr>
          <w:rFonts w:ascii="Arial" w:hAnsi="Arial" w:cs="Arial"/>
          <w:b/>
          <w:bCs/>
        </w:rPr>
        <w:t>p</w:t>
      </w:r>
      <w:r w:rsidRPr="00B97228">
        <w:rPr>
          <w:rFonts w:ascii="Arial" w:hAnsi="Arial" w:cs="Arial"/>
          <w:b/>
          <w:bCs/>
        </w:rPr>
        <w:t>urchasing</w:t>
      </w:r>
      <w:r w:rsidR="0040632A" w:rsidRPr="00B97228">
        <w:rPr>
          <w:rFonts w:ascii="Arial" w:hAnsi="Arial" w:cs="Arial"/>
          <w:b/>
          <w:bCs/>
        </w:rPr>
        <w:t xml:space="preserve"> (</w:t>
      </w:r>
      <w:r w:rsidR="006F4702" w:rsidRPr="00B97228">
        <w:rPr>
          <w:rFonts w:ascii="Arial" w:hAnsi="Arial" w:cs="Arial"/>
          <w:b/>
          <w:bCs/>
        </w:rPr>
        <w:t>l</w:t>
      </w:r>
      <w:r w:rsidR="0040632A" w:rsidRPr="00B97228">
        <w:rPr>
          <w:rFonts w:ascii="Arial" w:hAnsi="Arial" w:cs="Arial"/>
          <w:b/>
          <w:bCs/>
        </w:rPr>
        <w:t>ow value purchases)</w:t>
      </w:r>
    </w:p>
    <w:p w14:paraId="5E303FF1" w14:textId="77777777" w:rsidR="00600962" w:rsidRPr="00B97228" w:rsidRDefault="00600962" w:rsidP="009C5C32">
      <w:pPr>
        <w:autoSpaceDE w:val="0"/>
        <w:autoSpaceDN w:val="0"/>
        <w:adjustRightInd w:val="0"/>
        <w:spacing w:after="0"/>
        <w:rPr>
          <w:rFonts w:ascii="Arial" w:hAnsi="Arial" w:cs="Arial"/>
          <w:b/>
          <w:bCs/>
        </w:rPr>
      </w:pPr>
    </w:p>
    <w:p w14:paraId="5989B169" w14:textId="77777777" w:rsidR="00265D8B" w:rsidRPr="00B97228"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B97228">
        <w:rPr>
          <w:rFonts w:ascii="Arial" w:hAnsi="Arial" w:cs="Arial"/>
        </w:rPr>
        <w:t xml:space="preserve">Routine purchases up to </w:t>
      </w:r>
      <w:r w:rsidR="00A81E01" w:rsidRPr="00B97228">
        <w:rPr>
          <w:rFonts w:ascii="Arial" w:hAnsi="Arial" w:cs="Arial"/>
        </w:rPr>
        <w:t xml:space="preserve">the values set out in the Scheme of Financial Delegation </w:t>
      </w:r>
      <w:r w:rsidRPr="00B97228">
        <w:rPr>
          <w:rFonts w:ascii="Arial" w:hAnsi="Arial" w:cs="Arial"/>
        </w:rPr>
        <w:t>can be ordered by budget holders up to the limit of the</w:t>
      </w:r>
      <w:r w:rsidR="005C747F" w:rsidRPr="00B97228">
        <w:rPr>
          <w:rFonts w:ascii="Arial" w:hAnsi="Arial" w:cs="Arial"/>
        </w:rPr>
        <w:t xml:space="preserve"> allocated </w:t>
      </w:r>
      <w:r w:rsidRPr="00B97228">
        <w:rPr>
          <w:rFonts w:ascii="Arial" w:hAnsi="Arial" w:cs="Arial"/>
        </w:rPr>
        <w:t>budget</w:t>
      </w:r>
      <w:r w:rsidR="00874D87" w:rsidRPr="00B97228">
        <w:rPr>
          <w:rFonts w:ascii="Arial" w:hAnsi="Arial" w:cs="Arial"/>
        </w:rPr>
        <w:t xml:space="preserve"> and as set out in the Scheme of Delegation applicable to a school</w:t>
      </w:r>
      <w:r w:rsidR="005C747F" w:rsidRPr="00B97228">
        <w:rPr>
          <w:rFonts w:ascii="Arial" w:hAnsi="Arial" w:cs="Arial"/>
        </w:rPr>
        <w:t xml:space="preserve">. </w:t>
      </w:r>
      <w:r w:rsidR="00265D8B" w:rsidRPr="00B97228">
        <w:rPr>
          <w:rFonts w:ascii="Arial" w:hAnsi="Arial" w:cs="Arial"/>
        </w:rPr>
        <w:t xml:space="preserve"> </w:t>
      </w:r>
    </w:p>
    <w:p w14:paraId="68C48917" w14:textId="4A1D1A60" w:rsidR="008303A3" w:rsidRPr="00B97228" w:rsidRDefault="00265D8B" w:rsidP="00265D8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7228">
        <w:rPr>
          <w:rFonts w:ascii="Arial" w:hAnsi="Arial" w:cs="Arial"/>
        </w:rPr>
        <w:t xml:space="preserve">The prior approval of the CFO must be obtained for all purchases which exceed a school’s financial delegation.   </w:t>
      </w:r>
      <w:r w:rsidR="005C747F" w:rsidRPr="00B97228">
        <w:rPr>
          <w:rFonts w:ascii="Arial" w:hAnsi="Arial" w:cs="Arial"/>
        </w:rPr>
        <w:t xml:space="preserve"> </w:t>
      </w:r>
      <w:r w:rsidR="00600962" w:rsidRPr="00B97228">
        <w:rPr>
          <w:rFonts w:ascii="Arial" w:hAnsi="Arial" w:cs="Arial"/>
        </w:rPr>
        <w:t xml:space="preserve"> </w:t>
      </w:r>
    </w:p>
    <w:p w14:paraId="26E76E6D" w14:textId="31DCF1AE" w:rsidR="00600962" w:rsidRDefault="00600962" w:rsidP="00265D8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In the first instance</w:t>
      </w:r>
      <w:r w:rsidR="00C34A11" w:rsidRPr="005F291B">
        <w:rPr>
          <w:rFonts w:ascii="Arial" w:hAnsi="Arial" w:cs="Arial"/>
        </w:rPr>
        <w:t>,</w:t>
      </w:r>
      <w:r w:rsidRPr="005F291B">
        <w:rPr>
          <w:rFonts w:ascii="Arial" w:hAnsi="Arial" w:cs="Arial"/>
        </w:rPr>
        <w:t xml:space="preserve"> a supplier should be chosen from the list of approved suppliers maintained by the </w:t>
      </w:r>
      <w:r w:rsidR="009523F0" w:rsidRPr="005F291B">
        <w:rPr>
          <w:rFonts w:ascii="Arial" w:hAnsi="Arial" w:cs="Arial"/>
        </w:rPr>
        <w:t>o</w:t>
      </w:r>
      <w:r w:rsidRPr="005F291B">
        <w:rPr>
          <w:rFonts w:ascii="Arial" w:hAnsi="Arial" w:cs="Arial"/>
        </w:rPr>
        <w:t>ffice/</w:t>
      </w:r>
      <w:r w:rsidR="009523F0" w:rsidRPr="005F291B">
        <w:rPr>
          <w:rFonts w:ascii="Arial" w:hAnsi="Arial" w:cs="Arial"/>
        </w:rPr>
        <w:t>b</w:t>
      </w:r>
      <w:r w:rsidRPr="005F291B">
        <w:rPr>
          <w:rFonts w:ascii="Arial" w:hAnsi="Arial" w:cs="Arial"/>
        </w:rPr>
        <w:t xml:space="preserve">usiness </w:t>
      </w:r>
      <w:r w:rsidR="009523F0" w:rsidRPr="005F291B">
        <w:rPr>
          <w:rFonts w:ascii="Arial" w:hAnsi="Arial" w:cs="Arial"/>
        </w:rPr>
        <w:t>m</w:t>
      </w:r>
      <w:r w:rsidRPr="005F291B">
        <w:rPr>
          <w:rFonts w:ascii="Arial" w:hAnsi="Arial" w:cs="Arial"/>
        </w:rPr>
        <w:t>anager. A quot</w:t>
      </w:r>
      <w:r w:rsidR="005C747F">
        <w:rPr>
          <w:rFonts w:ascii="Arial" w:hAnsi="Arial" w:cs="Arial"/>
        </w:rPr>
        <w:t xml:space="preserve">ation </w:t>
      </w:r>
      <w:r w:rsidRPr="005F291B">
        <w:rPr>
          <w:rFonts w:ascii="Arial" w:hAnsi="Arial" w:cs="Arial"/>
        </w:rPr>
        <w:t xml:space="preserve">or price must always be obtained before any order is placed. If the budget holder considers that better value for money can be obtained by ordering from a supplier not on the approved supplier list the reasons for this decision must be discussed and agreed </w:t>
      </w:r>
      <w:r w:rsidR="007626EA" w:rsidRPr="005F291B">
        <w:rPr>
          <w:rFonts w:ascii="Arial" w:hAnsi="Arial" w:cs="Arial"/>
        </w:rPr>
        <w:t xml:space="preserve">upon </w:t>
      </w:r>
      <w:r w:rsidRPr="005F291B">
        <w:rPr>
          <w:rFonts w:ascii="Arial" w:hAnsi="Arial" w:cs="Arial"/>
        </w:rPr>
        <w:t xml:space="preserve">with the </w:t>
      </w:r>
      <w:r w:rsidR="0080758E" w:rsidRPr="005F291B">
        <w:rPr>
          <w:rFonts w:ascii="Arial" w:hAnsi="Arial" w:cs="Arial"/>
        </w:rPr>
        <w:t>office/business manager.</w:t>
      </w:r>
    </w:p>
    <w:p w14:paraId="4EFE61FA" w14:textId="77777777" w:rsidR="005C747F" w:rsidRPr="005C747F" w:rsidRDefault="005C747F" w:rsidP="005C747F">
      <w:pPr>
        <w:pStyle w:val="ListParagraph"/>
        <w:rPr>
          <w:rFonts w:ascii="Arial" w:hAnsi="Arial" w:cs="Arial"/>
        </w:rPr>
      </w:pPr>
    </w:p>
    <w:p w14:paraId="66BCFCBB" w14:textId="4CB2C1BE" w:rsidR="005C747F" w:rsidRPr="00B97228" w:rsidRDefault="005C747F" w:rsidP="005C747F">
      <w:pPr>
        <w:pStyle w:val="ListParagraph"/>
        <w:numPr>
          <w:ilvl w:val="1"/>
          <w:numId w:val="3"/>
        </w:numPr>
        <w:ind w:left="567" w:hanging="567"/>
        <w:rPr>
          <w:rFonts w:ascii="Arial" w:hAnsi="Arial" w:cs="Arial"/>
        </w:rPr>
      </w:pPr>
      <w:r w:rsidRPr="00B97228">
        <w:rPr>
          <w:rFonts w:ascii="Arial" w:hAnsi="Arial" w:cs="Arial"/>
        </w:rPr>
        <w:t xml:space="preserve">For purchases </w:t>
      </w:r>
      <w:r w:rsidR="009E01BC" w:rsidRPr="00B97228">
        <w:rPr>
          <w:rFonts w:ascii="Arial" w:hAnsi="Arial" w:cs="Arial"/>
        </w:rPr>
        <w:t xml:space="preserve">less than </w:t>
      </w:r>
      <w:r w:rsidRPr="00B97228">
        <w:rPr>
          <w:rFonts w:ascii="Arial" w:hAnsi="Arial" w:cs="Arial"/>
        </w:rPr>
        <w:t>£2</w:t>
      </w:r>
      <w:r w:rsidR="00874D87" w:rsidRPr="00B97228">
        <w:rPr>
          <w:rFonts w:ascii="Arial" w:hAnsi="Arial" w:cs="Arial"/>
        </w:rPr>
        <w:t>,</w:t>
      </w:r>
      <w:r w:rsidRPr="00B97228">
        <w:rPr>
          <w:rFonts w:ascii="Arial" w:hAnsi="Arial" w:cs="Arial"/>
        </w:rPr>
        <w:t xml:space="preserve">000 </w:t>
      </w:r>
      <w:r w:rsidR="006F4702" w:rsidRPr="00B97228">
        <w:rPr>
          <w:rFonts w:ascii="Arial" w:hAnsi="Arial" w:cs="Arial"/>
        </w:rPr>
        <w:t xml:space="preserve">it is not essential </w:t>
      </w:r>
      <w:r w:rsidRPr="00B97228">
        <w:rPr>
          <w:rFonts w:ascii="Arial" w:hAnsi="Arial" w:cs="Arial"/>
        </w:rPr>
        <w:t xml:space="preserve">to seek </w:t>
      </w:r>
      <w:r w:rsidR="006F4702" w:rsidRPr="00B97228">
        <w:rPr>
          <w:rFonts w:ascii="Arial" w:hAnsi="Arial" w:cs="Arial"/>
        </w:rPr>
        <w:t>price comparisons</w:t>
      </w:r>
      <w:r w:rsidR="00B97228">
        <w:rPr>
          <w:rFonts w:ascii="Arial" w:hAnsi="Arial" w:cs="Arial"/>
        </w:rPr>
        <w:t xml:space="preserve"> </w:t>
      </w:r>
      <w:r w:rsidR="006F4702" w:rsidRPr="00B97228">
        <w:rPr>
          <w:rFonts w:ascii="Arial" w:hAnsi="Arial" w:cs="Arial"/>
        </w:rPr>
        <w:t>but the requirement to obtain best value must be considered.</w:t>
      </w:r>
      <w:r w:rsidR="006F4702" w:rsidRPr="00B97228">
        <w:rPr>
          <w:rFonts w:ascii="Arial" w:hAnsi="Arial" w:cs="Arial"/>
          <w:sz w:val="20"/>
        </w:rPr>
        <w:t xml:space="preserve">  I</w:t>
      </w:r>
      <w:r w:rsidRPr="00B97228">
        <w:rPr>
          <w:rFonts w:ascii="Arial" w:hAnsi="Arial" w:cs="Arial"/>
        </w:rPr>
        <w:t xml:space="preserve">t is good practice to explore possibilities in order to achieve best value, such as splitting the purchase into smaller ones from different suppliers, carrying out a web search to find the best price etc. </w:t>
      </w:r>
    </w:p>
    <w:p w14:paraId="40A34DA2" w14:textId="26EF50A9" w:rsidR="00600962" w:rsidRPr="005F291B" w:rsidRDefault="00600962" w:rsidP="006F4702">
      <w:pPr>
        <w:pStyle w:val="ListParagraph"/>
        <w:numPr>
          <w:ilvl w:val="1"/>
          <w:numId w:val="3"/>
        </w:numPr>
        <w:autoSpaceDE w:val="0"/>
        <w:autoSpaceDN w:val="0"/>
        <w:adjustRightInd w:val="0"/>
        <w:spacing w:before="240" w:after="0"/>
        <w:ind w:left="567" w:hanging="567"/>
        <w:contextualSpacing w:val="0"/>
        <w:rPr>
          <w:rFonts w:ascii="Arial" w:hAnsi="Arial" w:cs="Arial"/>
        </w:rPr>
      </w:pPr>
      <w:r w:rsidRPr="005F291B">
        <w:rPr>
          <w:rFonts w:ascii="Arial" w:hAnsi="Arial" w:cs="Arial"/>
        </w:rPr>
        <w:lastRenderedPageBreak/>
        <w:t>All orders for goods and services must be made or confirmed in writing using an official order form</w:t>
      </w:r>
      <w:r w:rsidR="009845FB" w:rsidRPr="005F291B">
        <w:rPr>
          <w:rFonts w:ascii="Arial" w:hAnsi="Arial" w:cs="Arial"/>
        </w:rPr>
        <w:t xml:space="preserve">, </w:t>
      </w:r>
      <w:r w:rsidRPr="005F291B">
        <w:rPr>
          <w:rFonts w:ascii="Arial" w:hAnsi="Arial" w:cs="Arial"/>
        </w:rPr>
        <w:t>unless:</w:t>
      </w:r>
      <w:r w:rsidRPr="005F291B">
        <w:rPr>
          <w:rFonts w:ascii="Arial" w:hAnsi="Arial" w:cs="Arial"/>
          <w:lang w:val="en-US"/>
        </w:rPr>
        <w:t xml:space="preserve"> </w:t>
      </w:r>
    </w:p>
    <w:p w14:paraId="53E604C9" w14:textId="77777777" w:rsidR="00F16577" w:rsidRPr="000F21E6" w:rsidRDefault="00F16577" w:rsidP="006B40ED">
      <w:pPr>
        <w:numPr>
          <w:ilvl w:val="0"/>
          <w:numId w:val="15"/>
        </w:numPr>
        <w:tabs>
          <w:tab w:val="left" w:pos="720"/>
        </w:tabs>
        <w:autoSpaceDE w:val="0"/>
        <w:autoSpaceDN w:val="0"/>
        <w:adjustRightInd w:val="0"/>
        <w:spacing w:before="120" w:after="0"/>
        <w:ind w:left="1434" w:hanging="357"/>
        <w:rPr>
          <w:rFonts w:ascii="Arial" w:hAnsi="Arial" w:cs="Arial"/>
        </w:rPr>
      </w:pPr>
      <w:r w:rsidRPr="000F21E6">
        <w:rPr>
          <w:rFonts w:ascii="Arial" w:hAnsi="Arial" w:cs="Arial"/>
        </w:rPr>
        <w:t>I</w:t>
      </w:r>
      <w:r w:rsidR="00600962" w:rsidRPr="000F21E6">
        <w:rPr>
          <w:rFonts w:ascii="Arial" w:hAnsi="Arial" w:cs="Arial"/>
        </w:rPr>
        <w:t>t is in respect of</w:t>
      </w:r>
      <w:r w:rsidRPr="000F21E6">
        <w:rPr>
          <w:rFonts w:ascii="Arial" w:hAnsi="Arial" w:cs="Arial"/>
        </w:rPr>
        <w:t>:</w:t>
      </w:r>
    </w:p>
    <w:p w14:paraId="3A52710E" w14:textId="77777777" w:rsidR="00F16577" w:rsidRPr="000F21E6" w:rsidRDefault="00F16577" w:rsidP="002466D8">
      <w:pPr>
        <w:pStyle w:val="ListParagraph"/>
        <w:numPr>
          <w:ilvl w:val="1"/>
          <w:numId w:val="15"/>
        </w:numPr>
        <w:tabs>
          <w:tab w:val="left" w:pos="720"/>
        </w:tabs>
        <w:autoSpaceDE w:val="0"/>
        <w:autoSpaceDN w:val="0"/>
        <w:adjustRightInd w:val="0"/>
        <w:spacing w:after="0"/>
        <w:rPr>
          <w:rFonts w:ascii="Arial" w:hAnsi="Arial" w:cs="Arial"/>
        </w:rPr>
      </w:pPr>
      <w:r w:rsidRPr="000F21E6">
        <w:rPr>
          <w:rFonts w:ascii="Arial" w:hAnsi="Arial" w:cs="Arial"/>
        </w:rPr>
        <w:t xml:space="preserve">payment of a </w:t>
      </w:r>
      <w:r w:rsidR="00600962" w:rsidRPr="000F21E6">
        <w:rPr>
          <w:rFonts w:ascii="Arial" w:hAnsi="Arial" w:cs="Arial"/>
        </w:rPr>
        <w:t>utilit</w:t>
      </w:r>
      <w:r w:rsidR="007626EA">
        <w:rPr>
          <w:rFonts w:ascii="Arial" w:hAnsi="Arial" w:cs="Arial"/>
        </w:rPr>
        <w:t>y</w:t>
      </w:r>
      <w:r w:rsidRPr="000F21E6">
        <w:rPr>
          <w:rFonts w:ascii="Arial" w:hAnsi="Arial" w:cs="Arial"/>
        </w:rPr>
        <w:t xml:space="preserve"> bill</w:t>
      </w:r>
    </w:p>
    <w:p w14:paraId="07C7FE5B" w14:textId="77777777" w:rsidR="00600962"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 xml:space="preserve">payment of </w:t>
      </w:r>
      <w:r w:rsidR="00600962" w:rsidRPr="000F21E6">
        <w:rPr>
          <w:rFonts w:ascii="Arial" w:hAnsi="Arial" w:cs="Arial"/>
        </w:rPr>
        <w:t>rates</w:t>
      </w:r>
    </w:p>
    <w:p w14:paraId="1E759B7D"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engaging/paying supply teachers</w:t>
      </w:r>
    </w:p>
    <w:p w14:paraId="20DAC741"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payment of a telephone bill</w:t>
      </w:r>
    </w:p>
    <w:p w14:paraId="041ACEFA"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photocopying invoice</w:t>
      </w:r>
    </w:p>
    <w:p w14:paraId="1382EF71"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childcare vouchers</w:t>
      </w:r>
    </w:p>
    <w:p w14:paraId="21287262"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catering invoices</w:t>
      </w:r>
    </w:p>
    <w:p w14:paraId="27B8D326"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emergency items needed immediately (confirmation in writing should be made as soon as possible)</w:t>
      </w:r>
    </w:p>
    <w:p w14:paraId="78891F75" w14:textId="77777777"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milk for pupils</w:t>
      </w:r>
    </w:p>
    <w:p w14:paraId="3F88D6B9" w14:textId="45F637EA" w:rsidR="00F16577" w:rsidRPr="000F21E6" w:rsidRDefault="00F16577" w:rsidP="006B40ED">
      <w:pPr>
        <w:pStyle w:val="ListParagraph"/>
        <w:numPr>
          <w:ilvl w:val="1"/>
          <w:numId w:val="15"/>
        </w:numPr>
        <w:tabs>
          <w:tab w:val="left" w:pos="720"/>
        </w:tabs>
        <w:autoSpaceDE w:val="0"/>
        <w:autoSpaceDN w:val="0"/>
        <w:adjustRightInd w:val="0"/>
        <w:spacing w:before="120" w:after="0"/>
        <w:rPr>
          <w:rFonts w:ascii="Arial" w:hAnsi="Arial" w:cs="Arial"/>
        </w:rPr>
      </w:pPr>
      <w:r w:rsidRPr="000F21E6">
        <w:rPr>
          <w:rFonts w:ascii="Arial" w:hAnsi="Arial" w:cs="Arial"/>
        </w:rPr>
        <w:t>trip arrangements a</w:t>
      </w:r>
      <w:r w:rsidR="002466D8">
        <w:rPr>
          <w:rFonts w:ascii="Arial" w:hAnsi="Arial" w:cs="Arial"/>
        </w:rPr>
        <w:t>n</w:t>
      </w:r>
      <w:r w:rsidRPr="000F21E6">
        <w:rPr>
          <w:rFonts w:ascii="Arial" w:hAnsi="Arial" w:cs="Arial"/>
        </w:rPr>
        <w:t>d expenditure</w:t>
      </w:r>
    </w:p>
    <w:p w14:paraId="7FA23D90" w14:textId="77777777" w:rsidR="00F16577" w:rsidRPr="000F21E6" w:rsidRDefault="00F16577" w:rsidP="006B40ED">
      <w:pPr>
        <w:numPr>
          <w:ilvl w:val="0"/>
          <w:numId w:val="15"/>
        </w:numPr>
        <w:tabs>
          <w:tab w:val="left" w:pos="720"/>
        </w:tabs>
        <w:autoSpaceDE w:val="0"/>
        <w:autoSpaceDN w:val="0"/>
        <w:adjustRightInd w:val="0"/>
        <w:spacing w:before="120" w:after="0"/>
        <w:ind w:left="1434" w:hanging="357"/>
        <w:rPr>
          <w:rFonts w:ascii="Arial" w:hAnsi="Arial" w:cs="Arial"/>
        </w:rPr>
      </w:pPr>
      <w:r w:rsidRPr="000F21E6">
        <w:rPr>
          <w:rFonts w:ascii="Arial" w:hAnsi="Arial" w:cs="Arial"/>
        </w:rPr>
        <w:t xml:space="preserve">It is a low-cost item (see </w:t>
      </w:r>
      <w:r w:rsidR="00B70F27" w:rsidRPr="000F21E6">
        <w:rPr>
          <w:rFonts w:ascii="Arial" w:hAnsi="Arial" w:cs="Arial"/>
        </w:rPr>
        <w:t>S</w:t>
      </w:r>
      <w:r w:rsidRPr="000F21E6">
        <w:rPr>
          <w:rFonts w:ascii="Arial" w:hAnsi="Arial" w:cs="Arial"/>
        </w:rPr>
        <w:t>cheme of Financial Delegation)</w:t>
      </w:r>
    </w:p>
    <w:p w14:paraId="0E20ACA9" w14:textId="77777777" w:rsidR="00F16577" w:rsidRPr="000F21E6" w:rsidRDefault="00F16577" w:rsidP="006B40ED">
      <w:pPr>
        <w:pStyle w:val="ListParagraph"/>
        <w:numPr>
          <w:ilvl w:val="0"/>
          <w:numId w:val="15"/>
        </w:numPr>
        <w:tabs>
          <w:tab w:val="left" w:pos="720"/>
        </w:tabs>
        <w:autoSpaceDE w:val="0"/>
        <w:autoSpaceDN w:val="0"/>
        <w:adjustRightInd w:val="0"/>
        <w:spacing w:before="120" w:after="0"/>
        <w:ind w:left="1434" w:hanging="357"/>
        <w:contextualSpacing w:val="0"/>
        <w:rPr>
          <w:rFonts w:ascii="Arial" w:hAnsi="Arial" w:cs="Arial"/>
        </w:rPr>
      </w:pPr>
      <w:r w:rsidRPr="000F21E6">
        <w:rPr>
          <w:rFonts w:ascii="Arial" w:hAnsi="Arial" w:cs="Arial"/>
        </w:rPr>
        <w:t>It is an intra-company transaction</w:t>
      </w:r>
    </w:p>
    <w:p w14:paraId="168C7FE0" w14:textId="77777777" w:rsidR="00F16577" w:rsidRPr="000F21E6" w:rsidRDefault="00F16577" w:rsidP="006B40ED">
      <w:pPr>
        <w:pStyle w:val="ListParagraph"/>
        <w:numPr>
          <w:ilvl w:val="0"/>
          <w:numId w:val="15"/>
        </w:numPr>
        <w:tabs>
          <w:tab w:val="left" w:pos="720"/>
        </w:tabs>
        <w:autoSpaceDE w:val="0"/>
        <w:autoSpaceDN w:val="0"/>
        <w:adjustRightInd w:val="0"/>
        <w:spacing w:before="120" w:after="0"/>
        <w:ind w:left="1434" w:hanging="357"/>
        <w:contextualSpacing w:val="0"/>
        <w:rPr>
          <w:rFonts w:ascii="Arial" w:hAnsi="Arial" w:cs="Arial"/>
        </w:rPr>
      </w:pPr>
      <w:r w:rsidRPr="000F21E6">
        <w:rPr>
          <w:rFonts w:ascii="Arial" w:hAnsi="Arial" w:cs="Arial"/>
        </w:rPr>
        <w:t>A formal contract has been entered into</w:t>
      </w:r>
    </w:p>
    <w:p w14:paraId="27127BDC" w14:textId="77777777" w:rsidR="00600962" w:rsidRPr="000F21E6" w:rsidRDefault="00600962" w:rsidP="006B40ED">
      <w:pPr>
        <w:numPr>
          <w:ilvl w:val="0"/>
          <w:numId w:val="15"/>
        </w:numPr>
        <w:tabs>
          <w:tab w:val="left" w:pos="720"/>
        </w:tabs>
        <w:autoSpaceDE w:val="0"/>
        <w:autoSpaceDN w:val="0"/>
        <w:adjustRightInd w:val="0"/>
        <w:spacing w:before="120" w:after="0"/>
        <w:ind w:left="1434" w:hanging="357"/>
        <w:rPr>
          <w:rFonts w:ascii="Arial" w:hAnsi="Arial" w:cs="Arial"/>
        </w:rPr>
      </w:pPr>
      <w:r w:rsidRPr="000F21E6">
        <w:rPr>
          <w:rFonts w:ascii="Arial" w:hAnsi="Arial" w:cs="Arial"/>
        </w:rPr>
        <w:t xml:space="preserve">The work is </w:t>
      </w:r>
      <w:r w:rsidR="00C34A11" w:rsidRPr="000F21E6">
        <w:rPr>
          <w:rFonts w:ascii="Arial" w:hAnsi="Arial" w:cs="Arial"/>
        </w:rPr>
        <w:t>urgent</w:t>
      </w:r>
      <w:r w:rsidRPr="000F21E6">
        <w:rPr>
          <w:rFonts w:ascii="Arial" w:hAnsi="Arial" w:cs="Arial"/>
        </w:rPr>
        <w:t xml:space="preserve"> and must be carried out immediately</w:t>
      </w:r>
    </w:p>
    <w:p w14:paraId="0B266557" w14:textId="77777777" w:rsidR="00600962" w:rsidRPr="000F21E6" w:rsidRDefault="00600962" w:rsidP="006B40ED">
      <w:pPr>
        <w:numPr>
          <w:ilvl w:val="0"/>
          <w:numId w:val="15"/>
        </w:numPr>
        <w:tabs>
          <w:tab w:val="left" w:pos="720"/>
        </w:tabs>
        <w:autoSpaceDE w:val="0"/>
        <w:autoSpaceDN w:val="0"/>
        <w:adjustRightInd w:val="0"/>
        <w:spacing w:before="120" w:after="0"/>
        <w:ind w:left="1434" w:hanging="357"/>
        <w:rPr>
          <w:rFonts w:ascii="Arial" w:hAnsi="Arial" w:cs="Arial"/>
        </w:rPr>
      </w:pPr>
      <w:r w:rsidRPr="000F21E6">
        <w:rPr>
          <w:rFonts w:ascii="Arial" w:hAnsi="Arial" w:cs="Arial"/>
        </w:rPr>
        <w:t xml:space="preserve">An alternative process has been agreed </w:t>
      </w:r>
      <w:r w:rsidR="007626EA">
        <w:rPr>
          <w:rFonts w:ascii="Arial" w:hAnsi="Arial" w:cs="Arial"/>
        </w:rPr>
        <w:t xml:space="preserve">upon </w:t>
      </w:r>
      <w:r w:rsidRPr="000F21E6">
        <w:rPr>
          <w:rFonts w:ascii="Arial" w:hAnsi="Arial" w:cs="Arial"/>
        </w:rPr>
        <w:t xml:space="preserve">with the </w:t>
      </w:r>
      <w:r w:rsidR="00F16577" w:rsidRPr="000F21E6">
        <w:rPr>
          <w:rFonts w:ascii="Arial" w:hAnsi="Arial" w:cs="Arial"/>
        </w:rPr>
        <w:t>CFO</w:t>
      </w:r>
      <w:r w:rsidRPr="000F21E6">
        <w:rPr>
          <w:rFonts w:ascii="Arial" w:hAnsi="Arial" w:cs="Arial"/>
        </w:rPr>
        <w:t xml:space="preserve"> </w:t>
      </w:r>
    </w:p>
    <w:p w14:paraId="3BF138FF" w14:textId="10AD05A3" w:rsidR="00600962" w:rsidRPr="005F291B" w:rsidRDefault="00600962" w:rsidP="00D04F07">
      <w:pPr>
        <w:pStyle w:val="ListParagraph"/>
        <w:numPr>
          <w:ilvl w:val="1"/>
          <w:numId w:val="3"/>
        </w:numPr>
        <w:autoSpaceDE w:val="0"/>
        <w:autoSpaceDN w:val="0"/>
        <w:adjustRightInd w:val="0"/>
        <w:spacing w:before="120" w:after="0"/>
        <w:ind w:left="567" w:right="12" w:hanging="567"/>
        <w:contextualSpacing w:val="0"/>
        <w:rPr>
          <w:rFonts w:ascii="Arial" w:hAnsi="Arial" w:cs="Arial"/>
        </w:rPr>
      </w:pPr>
      <w:r w:rsidRPr="005F291B">
        <w:rPr>
          <w:rFonts w:ascii="Arial" w:hAnsi="Arial" w:cs="Arial"/>
        </w:rPr>
        <w:t xml:space="preserve">Authorised orders are dispatched electronically to the supplier by the </w:t>
      </w:r>
      <w:r w:rsidR="0080758E" w:rsidRPr="005F291B">
        <w:rPr>
          <w:rFonts w:ascii="Arial" w:hAnsi="Arial" w:cs="Arial"/>
        </w:rPr>
        <w:t>office/business manager</w:t>
      </w:r>
      <w:r w:rsidRPr="005F291B">
        <w:rPr>
          <w:rFonts w:ascii="Arial" w:hAnsi="Arial" w:cs="Arial"/>
        </w:rPr>
        <w:t>.</w:t>
      </w:r>
    </w:p>
    <w:p w14:paraId="007DF9D9" w14:textId="7935BE5B"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All invoices should be sent to the </w:t>
      </w:r>
      <w:r w:rsidR="0080758E" w:rsidRPr="005F291B">
        <w:rPr>
          <w:rFonts w:ascii="Arial" w:hAnsi="Arial" w:cs="Arial"/>
        </w:rPr>
        <w:t>office/business manager</w:t>
      </w:r>
      <w:r w:rsidRPr="005F291B">
        <w:rPr>
          <w:rFonts w:ascii="Arial" w:hAnsi="Arial" w:cs="Arial"/>
        </w:rPr>
        <w:t>. Invoice receipt will be recorded in the purchase ledger.</w:t>
      </w:r>
    </w:p>
    <w:p w14:paraId="5CD852C2" w14:textId="56E20BA3"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If a budget holder is pursuing a query with a supplier the </w:t>
      </w:r>
      <w:r w:rsidR="0080758E" w:rsidRPr="005F291B">
        <w:rPr>
          <w:rFonts w:ascii="Arial" w:hAnsi="Arial" w:cs="Arial"/>
        </w:rPr>
        <w:t xml:space="preserve">office/business manager </w:t>
      </w:r>
      <w:r w:rsidRPr="005F291B">
        <w:rPr>
          <w:rFonts w:ascii="Arial" w:hAnsi="Arial" w:cs="Arial"/>
        </w:rPr>
        <w:t>must be informed of the query and periodically kept up to date with progress.</w:t>
      </w:r>
    </w:p>
    <w:p w14:paraId="7B9E4902" w14:textId="1D57B9C3"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At the end of every month</w:t>
      </w:r>
      <w:r w:rsidR="00C34A11" w:rsidRPr="005F291B">
        <w:rPr>
          <w:rFonts w:ascii="Arial" w:hAnsi="Arial" w:cs="Arial"/>
        </w:rPr>
        <w:t>,</w:t>
      </w:r>
      <w:r w:rsidRPr="005F291B">
        <w:rPr>
          <w:rFonts w:ascii="Arial" w:hAnsi="Arial" w:cs="Arial"/>
        </w:rPr>
        <w:t xml:space="preserve"> the </w:t>
      </w:r>
      <w:r w:rsidR="0080758E" w:rsidRPr="005F291B">
        <w:rPr>
          <w:rFonts w:ascii="Arial" w:hAnsi="Arial" w:cs="Arial"/>
        </w:rPr>
        <w:t xml:space="preserve">office/business manager </w:t>
      </w:r>
      <w:r w:rsidRPr="005F291B">
        <w:rPr>
          <w:rFonts w:ascii="Arial" w:hAnsi="Arial" w:cs="Arial"/>
        </w:rPr>
        <w:t xml:space="preserve">will review all outstanding invoices from the purchase ledger. This is to ensure any old items are resolved, credits chased and cleared, and payments made on a timely basis. This review should be performed BEFORE </w:t>
      </w:r>
      <w:r w:rsidR="00C34A11" w:rsidRPr="005F291B">
        <w:rPr>
          <w:rFonts w:ascii="Arial" w:hAnsi="Arial" w:cs="Arial"/>
        </w:rPr>
        <w:t xml:space="preserve">the </w:t>
      </w:r>
      <w:r w:rsidRPr="005F291B">
        <w:rPr>
          <w:rFonts w:ascii="Arial" w:hAnsi="Arial" w:cs="Arial"/>
        </w:rPr>
        <w:t>finalisation of monthly management accounts.</w:t>
      </w:r>
    </w:p>
    <w:p w14:paraId="483A8313" w14:textId="232E6A77"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will generate cheques and/or BACS payments required. The cheques or BACS report and associated paperwork must be authorised by two of the nominated cheque signatories.</w:t>
      </w:r>
    </w:p>
    <w:p w14:paraId="67F41D96" w14:textId="13B0B958" w:rsidR="00600962" w:rsidRPr="005F291B" w:rsidRDefault="00600962" w:rsidP="005F291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The </w:t>
      </w:r>
      <w:r w:rsidR="0080758E" w:rsidRPr="005F291B">
        <w:rPr>
          <w:rFonts w:ascii="Arial" w:hAnsi="Arial" w:cs="Arial"/>
        </w:rPr>
        <w:t xml:space="preserve">office/business manager </w:t>
      </w:r>
      <w:r w:rsidRPr="005F291B">
        <w:rPr>
          <w:rFonts w:ascii="Arial" w:hAnsi="Arial" w:cs="Arial"/>
        </w:rPr>
        <w:t xml:space="preserve">will check all outstanding orders to ensure that they are </w:t>
      </w:r>
      <w:r w:rsidR="00155083">
        <w:rPr>
          <w:rFonts w:ascii="Arial" w:hAnsi="Arial" w:cs="Arial"/>
        </w:rPr>
        <w:t xml:space="preserve">appropriately </w:t>
      </w:r>
      <w:r w:rsidRPr="005F291B">
        <w:rPr>
          <w:rFonts w:ascii="Arial" w:hAnsi="Arial" w:cs="Arial"/>
        </w:rPr>
        <w:t xml:space="preserve">still open. They will ensure that any deliveries/services received are accurately reflected. This review should be performed BEFORE </w:t>
      </w:r>
      <w:r w:rsidR="00C34A11" w:rsidRPr="005F291B">
        <w:rPr>
          <w:rFonts w:ascii="Arial" w:hAnsi="Arial" w:cs="Arial"/>
        </w:rPr>
        <w:t xml:space="preserve">the </w:t>
      </w:r>
      <w:r w:rsidRPr="005F291B">
        <w:rPr>
          <w:rFonts w:ascii="Arial" w:hAnsi="Arial" w:cs="Arial"/>
        </w:rPr>
        <w:t>finalisation of monthly management accounts.</w:t>
      </w:r>
    </w:p>
    <w:p w14:paraId="1B1FFAB5" w14:textId="77777777" w:rsidR="004630B9" w:rsidRPr="00F8724D" w:rsidRDefault="004630B9" w:rsidP="009C5C32">
      <w:pPr>
        <w:autoSpaceDE w:val="0"/>
        <w:autoSpaceDN w:val="0"/>
        <w:adjustRightInd w:val="0"/>
        <w:spacing w:after="0"/>
        <w:rPr>
          <w:rFonts w:ascii="Arial" w:hAnsi="Arial" w:cs="Arial"/>
          <w:sz w:val="16"/>
          <w:szCs w:val="16"/>
        </w:rPr>
      </w:pPr>
    </w:p>
    <w:p w14:paraId="0ACEFCBE" w14:textId="760D3589" w:rsidR="00600962" w:rsidRPr="005F291B" w:rsidRDefault="006F4702" w:rsidP="005F291B">
      <w:pPr>
        <w:autoSpaceDE w:val="0"/>
        <w:autoSpaceDN w:val="0"/>
        <w:adjustRightInd w:val="0"/>
        <w:spacing w:after="0"/>
        <w:rPr>
          <w:rFonts w:ascii="Arial" w:hAnsi="Arial" w:cs="Arial"/>
          <w:b/>
          <w:bCs/>
        </w:rPr>
      </w:pPr>
      <w:r>
        <w:rPr>
          <w:rFonts w:ascii="Arial" w:hAnsi="Arial" w:cs="Arial"/>
          <w:b/>
          <w:bCs/>
        </w:rPr>
        <w:t>Purchases</w:t>
      </w:r>
      <w:r w:rsidR="00600962" w:rsidRPr="005F291B">
        <w:rPr>
          <w:rFonts w:ascii="Arial" w:hAnsi="Arial" w:cs="Arial"/>
          <w:b/>
          <w:bCs/>
        </w:rPr>
        <w:t xml:space="preserve"> over £2,000</w:t>
      </w:r>
      <w:r w:rsidR="00296BD7" w:rsidRPr="005F291B">
        <w:rPr>
          <w:rFonts w:ascii="Arial" w:hAnsi="Arial" w:cs="Arial"/>
          <w:b/>
          <w:bCs/>
        </w:rPr>
        <w:t xml:space="preserve"> but less than £</w:t>
      </w:r>
      <w:r w:rsidR="00F2344D" w:rsidRPr="005F291B">
        <w:rPr>
          <w:rFonts w:ascii="Arial" w:hAnsi="Arial" w:cs="Arial"/>
          <w:b/>
          <w:bCs/>
        </w:rPr>
        <w:t>50,000</w:t>
      </w:r>
      <w:r w:rsidR="00163A6B">
        <w:rPr>
          <w:rFonts w:ascii="Arial" w:hAnsi="Arial" w:cs="Arial"/>
          <w:b/>
          <w:bCs/>
        </w:rPr>
        <w:t xml:space="preserve"> (</w:t>
      </w:r>
      <w:r>
        <w:rPr>
          <w:rFonts w:ascii="Arial" w:hAnsi="Arial" w:cs="Arial"/>
          <w:b/>
          <w:bCs/>
        </w:rPr>
        <w:t>m</w:t>
      </w:r>
      <w:r w:rsidR="00163A6B">
        <w:rPr>
          <w:rFonts w:ascii="Arial" w:hAnsi="Arial" w:cs="Arial"/>
          <w:b/>
          <w:bCs/>
        </w:rPr>
        <w:t xml:space="preserve">edium </w:t>
      </w:r>
      <w:r>
        <w:rPr>
          <w:rFonts w:ascii="Arial" w:hAnsi="Arial" w:cs="Arial"/>
          <w:b/>
          <w:bCs/>
        </w:rPr>
        <w:t>v</w:t>
      </w:r>
      <w:r w:rsidR="00163A6B">
        <w:rPr>
          <w:rFonts w:ascii="Arial" w:hAnsi="Arial" w:cs="Arial"/>
          <w:b/>
          <w:bCs/>
        </w:rPr>
        <w:t>alue)</w:t>
      </w:r>
    </w:p>
    <w:p w14:paraId="67666863" w14:textId="6899D2FD" w:rsidR="008875D7" w:rsidRPr="00155083" w:rsidRDefault="006F4702" w:rsidP="00111E4E">
      <w:pPr>
        <w:pStyle w:val="ListParagraph"/>
        <w:numPr>
          <w:ilvl w:val="1"/>
          <w:numId w:val="3"/>
        </w:numPr>
        <w:spacing w:before="120" w:after="120"/>
        <w:ind w:left="567" w:hanging="567"/>
        <w:contextualSpacing w:val="0"/>
        <w:rPr>
          <w:rFonts w:ascii="Arial" w:hAnsi="Arial" w:cs="Arial"/>
        </w:rPr>
      </w:pPr>
      <w:r w:rsidRPr="00155083">
        <w:rPr>
          <w:rFonts w:ascii="Arial" w:hAnsi="Arial" w:cs="Arial"/>
        </w:rPr>
        <w:t>If an item falls into this range, it will be necessary to obtain 3 quotations and to submit them for</w:t>
      </w:r>
      <w:r w:rsidR="00155083">
        <w:rPr>
          <w:rFonts w:ascii="Arial" w:hAnsi="Arial" w:cs="Arial"/>
        </w:rPr>
        <w:t xml:space="preserve"> r</w:t>
      </w:r>
      <w:r w:rsidRPr="00155083">
        <w:rPr>
          <w:rFonts w:ascii="Arial" w:hAnsi="Arial" w:cs="Arial"/>
        </w:rPr>
        <w:t xml:space="preserve">atification by the CFO.  For all purchases exceeding £2,000 a </w:t>
      </w:r>
      <w:proofErr w:type="gramStart"/>
      <w:r w:rsidRPr="00155083">
        <w:rPr>
          <w:rFonts w:ascii="Arial" w:hAnsi="Arial" w:cs="Arial"/>
        </w:rPr>
        <w:t>specification detailing requirements</w:t>
      </w:r>
      <w:proofErr w:type="gramEnd"/>
      <w:r w:rsidRPr="00155083">
        <w:rPr>
          <w:rFonts w:ascii="Arial" w:hAnsi="Arial" w:cs="Arial"/>
        </w:rPr>
        <w:t xml:space="preserve"> must be compiled. If the purchase is of a contract or maintenance agreement and the annual cost is under £50,000, but the total lifetime cost exceeds this figure, the overall cost is the cost </w:t>
      </w:r>
      <w:r w:rsidR="008875D7" w:rsidRPr="00155083">
        <w:rPr>
          <w:rFonts w:ascii="Arial" w:hAnsi="Arial" w:cs="Arial"/>
        </w:rPr>
        <w:t>to be used for making procurement decisions.</w:t>
      </w:r>
      <w:r w:rsidRPr="00155083">
        <w:rPr>
          <w:rFonts w:ascii="Arial" w:hAnsi="Arial" w:cs="Arial"/>
        </w:rPr>
        <w:t xml:space="preserve">  </w:t>
      </w:r>
    </w:p>
    <w:p w14:paraId="61ABDCC2" w14:textId="7539DFCC" w:rsidR="006F4702" w:rsidRPr="00155083" w:rsidRDefault="006F4702" w:rsidP="00111E4E">
      <w:pPr>
        <w:pStyle w:val="ListParagraph"/>
        <w:numPr>
          <w:ilvl w:val="1"/>
          <w:numId w:val="3"/>
        </w:numPr>
        <w:spacing w:before="120" w:after="120"/>
        <w:ind w:left="567" w:hanging="567"/>
        <w:contextualSpacing w:val="0"/>
        <w:rPr>
          <w:rFonts w:ascii="Arial" w:hAnsi="Arial" w:cs="Arial"/>
        </w:rPr>
      </w:pPr>
      <w:r w:rsidRPr="00155083">
        <w:rPr>
          <w:rFonts w:ascii="Arial" w:hAnsi="Arial" w:cs="Arial"/>
        </w:rPr>
        <w:t xml:space="preserve">The purchase must not be made until the relevant decision to proceed has been made and ratified. All </w:t>
      </w:r>
      <w:r w:rsidR="008875D7" w:rsidRPr="00155083">
        <w:rPr>
          <w:rFonts w:ascii="Arial" w:hAnsi="Arial" w:cs="Arial"/>
        </w:rPr>
        <w:t xml:space="preserve">quotations </w:t>
      </w:r>
      <w:r w:rsidRPr="00155083">
        <w:rPr>
          <w:rFonts w:ascii="Arial" w:hAnsi="Arial" w:cs="Arial"/>
        </w:rPr>
        <w:t>must be filed so that they can be accessed during financial audit.</w:t>
      </w:r>
    </w:p>
    <w:p w14:paraId="23A07575" w14:textId="7BE039D6" w:rsidR="008875D7"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lastRenderedPageBreak/>
        <w:t>At least three written quotations should be obtained for all orders between £2,0</w:t>
      </w:r>
      <w:r w:rsidR="00F2344D" w:rsidRPr="005F291B">
        <w:rPr>
          <w:rFonts w:ascii="Arial" w:hAnsi="Arial" w:cs="Arial"/>
        </w:rPr>
        <w:t>00 and £5</w:t>
      </w:r>
      <w:r w:rsidRPr="005F291B">
        <w:rPr>
          <w:rFonts w:ascii="Arial" w:hAnsi="Arial" w:cs="Arial"/>
        </w:rPr>
        <w:t>0,000 to identify the best source of the goods/services</w:t>
      </w:r>
      <w:r w:rsidR="00AC72B1" w:rsidRPr="005F291B">
        <w:rPr>
          <w:rFonts w:ascii="Arial" w:hAnsi="Arial" w:cs="Arial"/>
        </w:rPr>
        <w:t>, unless agreed otherwise with the CFO</w:t>
      </w:r>
      <w:r w:rsidRPr="005F291B">
        <w:rPr>
          <w:rFonts w:ascii="Arial" w:hAnsi="Arial" w:cs="Arial"/>
        </w:rPr>
        <w:t>. Written details of quotations obtained should be retained by budget holders for audit purposes. Telephone quotes are acceptable if these are evidenced and confirmation of quotes has been received before a purchase decision is made.  Screen</w:t>
      </w:r>
      <w:r w:rsidR="00CB7D98" w:rsidRPr="005F291B">
        <w:rPr>
          <w:rFonts w:ascii="Arial" w:hAnsi="Arial" w:cs="Arial"/>
        </w:rPr>
        <w:t xml:space="preserve">shots </w:t>
      </w:r>
      <w:r w:rsidRPr="005F291B">
        <w:rPr>
          <w:rFonts w:ascii="Arial" w:hAnsi="Arial" w:cs="Arial"/>
        </w:rPr>
        <w:t xml:space="preserve">from </w:t>
      </w:r>
      <w:r w:rsidR="00C34A11" w:rsidRPr="005F291B">
        <w:rPr>
          <w:rFonts w:ascii="Arial" w:hAnsi="Arial" w:cs="Arial"/>
        </w:rPr>
        <w:t xml:space="preserve">a </w:t>
      </w:r>
      <w:r w:rsidRPr="005F291B">
        <w:rPr>
          <w:rFonts w:ascii="Arial" w:hAnsi="Arial" w:cs="Arial"/>
        </w:rPr>
        <w:t xml:space="preserve">website </w:t>
      </w:r>
      <w:r w:rsidR="007626EA" w:rsidRPr="005F291B">
        <w:rPr>
          <w:rFonts w:ascii="Arial" w:hAnsi="Arial" w:cs="Arial"/>
        </w:rPr>
        <w:t>that</w:t>
      </w:r>
      <w:r w:rsidRPr="005F291B">
        <w:rPr>
          <w:rFonts w:ascii="Arial" w:hAnsi="Arial" w:cs="Arial"/>
        </w:rPr>
        <w:t xml:space="preserve"> identif</w:t>
      </w:r>
      <w:r w:rsidR="007626EA" w:rsidRPr="005F291B">
        <w:rPr>
          <w:rFonts w:ascii="Arial" w:hAnsi="Arial" w:cs="Arial"/>
        </w:rPr>
        <w:t>ies</w:t>
      </w:r>
      <w:r w:rsidRPr="005F291B">
        <w:rPr>
          <w:rFonts w:ascii="Arial" w:hAnsi="Arial" w:cs="Arial"/>
        </w:rPr>
        <w:t xml:space="preserve"> the goods and clearly show</w:t>
      </w:r>
      <w:r w:rsidR="007626EA" w:rsidRPr="005F291B">
        <w:rPr>
          <w:rFonts w:ascii="Arial" w:hAnsi="Arial" w:cs="Arial"/>
        </w:rPr>
        <w:t>s</w:t>
      </w:r>
      <w:r w:rsidRPr="005F291B">
        <w:rPr>
          <w:rFonts w:ascii="Arial" w:hAnsi="Arial" w:cs="Arial"/>
        </w:rPr>
        <w:t xml:space="preserve"> a price, including delivery charge, are also acceptable.</w:t>
      </w:r>
    </w:p>
    <w:p w14:paraId="205B5A3D" w14:textId="0415A908" w:rsidR="00600962" w:rsidRPr="00B97228" w:rsidRDefault="008875D7" w:rsidP="007D169C">
      <w:pPr>
        <w:pStyle w:val="ListParagraph"/>
        <w:numPr>
          <w:ilvl w:val="1"/>
          <w:numId w:val="3"/>
        </w:numPr>
        <w:autoSpaceDE w:val="0"/>
        <w:autoSpaceDN w:val="0"/>
        <w:adjustRightInd w:val="0"/>
        <w:spacing w:before="240" w:after="0"/>
        <w:ind w:left="567" w:hanging="567"/>
        <w:contextualSpacing w:val="0"/>
        <w:rPr>
          <w:rFonts w:ascii="Arial" w:hAnsi="Arial" w:cs="Arial"/>
          <w:sz w:val="16"/>
          <w:szCs w:val="16"/>
        </w:rPr>
      </w:pPr>
      <w:r w:rsidRPr="00B97228">
        <w:rPr>
          <w:rFonts w:ascii="Arial" w:hAnsi="Arial" w:cs="Arial"/>
        </w:rPr>
        <w:t>The CFO may approve single source procurement in specific circumstances such as in cases where the product sought is unique to a specific company, for example a piece of software and licences, in situations where 3 quot</w:t>
      </w:r>
      <w:r w:rsidR="00111E4E" w:rsidRPr="00B97228">
        <w:rPr>
          <w:rFonts w:ascii="Arial" w:hAnsi="Arial" w:cs="Arial"/>
        </w:rPr>
        <w:t xml:space="preserve">ations </w:t>
      </w:r>
      <w:r w:rsidRPr="00B97228">
        <w:rPr>
          <w:rFonts w:ascii="Arial" w:hAnsi="Arial" w:cs="Arial"/>
        </w:rPr>
        <w:t>cannot be obtained or in circumstances where there has been recent and effective competition</w:t>
      </w:r>
      <w:r w:rsidR="00111E4E" w:rsidRPr="00B97228">
        <w:rPr>
          <w:rFonts w:ascii="Arial" w:hAnsi="Arial" w:cs="Arial"/>
        </w:rPr>
        <w:t xml:space="preserve">. </w:t>
      </w:r>
      <w:r w:rsidR="001D7DC7" w:rsidRPr="00B97228">
        <w:rPr>
          <w:rFonts w:ascii="Arial" w:hAnsi="Arial" w:cs="Arial"/>
        </w:rPr>
        <w:t>Approval must be sought from t</w:t>
      </w:r>
      <w:r w:rsidRPr="00B97228">
        <w:rPr>
          <w:rFonts w:ascii="Arial" w:hAnsi="Arial" w:cs="Arial"/>
        </w:rPr>
        <w:t xml:space="preserve">he CFO </w:t>
      </w:r>
      <w:r w:rsidR="006E6493" w:rsidRPr="00B97228">
        <w:rPr>
          <w:rFonts w:ascii="Arial" w:hAnsi="Arial" w:cs="Arial"/>
        </w:rPr>
        <w:t xml:space="preserve">prior to </w:t>
      </w:r>
      <w:r w:rsidR="001D7DC7" w:rsidRPr="00B97228">
        <w:rPr>
          <w:rFonts w:ascii="Arial" w:hAnsi="Arial" w:cs="Arial"/>
        </w:rPr>
        <w:t xml:space="preserve">taking procurement action </w:t>
      </w:r>
      <w:r w:rsidR="006E6493" w:rsidRPr="00B97228">
        <w:rPr>
          <w:rFonts w:ascii="Arial" w:hAnsi="Arial" w:cs="Arial"/>
        </w:rPr>
        <w:t xml:space="preserve">and </w:t>
      </w:r>
      <w:r w:rsidRPr="00B97228">
        <w:rPr>
          <w:rFonts w:ascii="Arial" w:hAnsi="Arial" w:cs="Arial"/>
        </w:rPr>
        <w:t xml:space="preserve">this </w:t>
      </w:r>
      <w:r w:rsidR="001D7DC7" w:rsidRPr="00B97228">
        <w:rPr>
          <w:rFonts w:ascii="Arial" w:hAnsi="Arial" w:cs="Arial"/>
        </w:rPr>
        <w:t>must be</w:t>
      </w:r>
      <w:r w:rsidRPr="00B97228">
        <w:rPr>
          <w:rFonts w:ascii="Arial" w:hAnsi="Arial" w:cs="Arial"/>
        </w:rPr>
        <w:t xml:space="preserve"> documented</w:t>
      </w:r>
      <w:r w:rsidR="00111E4E" w:rsidRPr="00B97228">
        <w:rPr>
          <w:rFonts w:ascii="Arial" w:hAnsi="Arial" w:cs="Arial"/>
        </w:rPr>
        <w:t xml:space="preserve"> for audit purposes</w:t>
      </w:r>
      <w:r w:rsidRPr="00B97228">
        <w:rPr>
          <w:rFonts w:ascii="Arial" w:hAnsi="Arial" w:cs="Arial"/>
        </w:rPr>
        <w:t xml:space="preserve">. </w:t>
      </w:r>
    </w:p>
    <w:p w14:paraId="4E025CEA" w14:textId="77777777" w:rsidR="00B97228" w:rsidRPr="00B97228" w:rsidRDefault="00B97228" w:rsidP="00B97228">
      <w:pPr>
        <w:autoSpaceDE w:val="0"/>
        <w:autoSpaceDN w:val="0"/>
        <w:adjustRightInd w:val="0"/>
        <w:spacing w:before="240" w:after="0"/>
        <w:rPr>
          <w:rFonts w:ascii="Arial" w:hAnsi="Arial" w:cs="Arial"/>
          <w:sz w:val="16"/>
          <w:szCs w:val="16"/>
        </w:rPr>
      </w:pPr>
    </w:p>
    <w:p w14:paraId="6BA18FA1" w14:textId="4D4CF345" w:rsidR="00600962" w:rsidRPr="005F291B" w:rsidRDefault="00600962" w:rsidP="005F291B">
      <w:pPr>
        <w:autoSpaceDE w:val="0"/>
        <w:autoSpaceDN w:val="0"/>
        <w:adjustRightInd w:val="0"/>
        <w:spacing w:after="0"/>
        <w:rPr>
          <w:rFonts w:ascii="Arial" w:hAnsi="Arial" w:cs="Arial"/>
          <w:b/>
          <w:bCs/>
        </w:rPr>
      </w:pPr>
      <w:r w:rsidRPr="005F291B">
        <w:rPr>
          <w:rFonts w:ascii="Arial" w:hAnsi="Arial" w:cs="Arial"/>
          <w:b/>
          <w:bCs/>
        </w:rPr>
        <w:t xml:space="preserve">Orders over </w:t>
      </w:r>
      <w:r w:rsidR="00296BD7" w:rsidRPr="005F291B">
        <w:rPr>
          <w:rFonts w:ascii="Arial" w:hAnsi="Arial" w:cs="Arial"/>
          <w:b/>
          <w:bCs/>
        </w:rPr>
        <w:t>£</w:t>
      </w:r>
      <w:r w:rsidR="00F2344D" w:rsidRPr="005F291B">
        <w:rPr>
          <w:rFonts w:ascii="Arial" w:hAnsi="Arial" w:cs="Arial"/>
          <w:b/>
          <w:bCs/>
        </w:rPr>
        <w:t>50,000</w:t>
      </w:r>
      <w:r w:rsidR="00D04F07">
        <w:rPr>
          <w:rFonts w:ascii="Arial" w:hAnsi="Arial" w:cs="Arial"/>
          <w:b/>
          <w:bCs/>
        </w:rPr>
        <w:t xml:space="preserve"> (high value purchases</w:t>
      </w:r>
      <w:r w:rsidR="00AC17EB">
        <w:rPr>
          <w:rFonts w:ascii="Arial" w:hAnsi="Arial" w:cs="Arial"/>
          <w:b/>
          <w:bCs/>
        </w:rPr>
        <w:t>/</w:t>
      </w:r>
      <w:r w:rsidR="00B97228">
        <w:rPr>
          <w:rFonts w:ascii="Arial" w:hAnsi="Arial" w:cs="Arial"/>
          <w:b/>
          <w:bCs/>
        </w:rPr>
        <w:t xml:space="preserve">public procurement </w:t>
      </w:r>
      <w:r w:rsidR="00AC17EB">
        <w:rPr>
          <w:rFonts w:ascii="Arial" w:hAnsi="Arial" w:cs="Arial"/>
          <w:b/>
          <w:bCs/>
        </w:rPr>
        <w:t>threshold value purchases</w:t>
      </w:r>
      <w:r w:rsidR="00D04F07">
        <w:rPr>
          <w:rFonts w:ascii="Arial" w:hAnsi="Arial" w:cs="Arial"/>
          <w:b/>
          <w:bCs/>
        </w:rPr>
        <w:t>)</w:t>
      </w:r>
    </w:p>
    <w:p w14:paraId="300FF98B" w14:textId="77777777" w:rsidR="00600962" w:rsidRPr="00F8724D" w:rsidRDefault="00600962" w:rsidP="009C5C32">
      <w:pPr>
        <w:autoSpaceDE w:val="0"/>
        <w:autoSpaceDN w:val="0"/>
        <w:adjustRightInd w:val="0"/>
        <w:spacing w:after="0"/>
        <w:rPr>
          <w:rFonts w:ascii="Arial" w:hAnsi="Arial" w:cs="Arial"/>
          <w:b/>
          <w:bCs/>
          <w:sz w:val="16"/>
          <w:szCs w:val="16"/>
        </w:rPr>
      </w:pPr>
    </w:p>
    <w:p w14:paraId="1B35D4EB" w14:textId="77777777" w:rsidR="00D04F07"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All goods/services ordered with a value over £</w:t>
      </w:r>
      <w:r w:rsidR="00F2344D" w:rsidRPr="005F291B">
        <w:rPr>
          <w:rFonts w:ascii="Arial" w:hAnsi="Arial" w:cs="Arial"/>
        </w:rPr>
        <w:t>5</w:t>
      </w:r>
      <w:r w:rsidR="00B65842" w:rsidRPr="005F291B">
        <w:rPr>
          <w:rFonts w:ascii="Arial" w:hAnsi="Arial" w:cs="Arial"/>
        </w:rPr>
        <w:t>0</w:t>
      </w:r>
      <w:r w:rsidRPr="005F291B">
        <w:rPr>
          <w:rFonts w:ascii="Arial" w:hAnsi="Arial" w:cs="Arial"/>
        </w:rPr>
        <w:t>,000 or for a series of contracts which in total exceed £</w:t>
      </w:r>
      <w:r w:rsidR="00F2344D" w:rsidRPr="005F291B">
        <w:rPr>
          <w:rFonts w:ascii="Arial" w:hAnsi="Arial" w:cs="Arial"/>
        </w:rPr>
        <w:t>5</w:t>
      </w:r>
      <w:r w:rsidR="00B65842" w:rsidRPr="005F291B">
        <w:rPr>
          <w:rFonts w:ascii="Arial" w:hAnsi="Arial" w:cs="Arial"/>
        </w:rPr>
        <w:t>0</w:t>
      </w:r>
      <w:r w:rsidRPr="005F291B">
        <w:rPr>
          <w:rFonts w:ascii="Arial" w:hAnsi="Arial" w:cs="Arial"/>
        </w:rPr>
        <w:t xml:space="preserve">,000 must be subject to formal tendering procedures. </w:t>
      </w:r>
    </w:p>
    <w:p w14:paraId="08B36FC7" w14:textId="006439CB" w:rsidR="00D04F07" w:rsidRDefault="00600962" w:rsidP="00D04F07">
      <w:pPr>
        <w:pStyle w:val="ListParagraph"/>
        <w:numPr>
          <w:ilvl w:val="1"/>
          <w:numId w:val="3"/>
        </w:numPr>
        <w:autoSpaceDE w:val="0"/>
        <w:autoSpaceDN w:val="0"/>
        <w:adjustRightInd w:val="0"/>
        <w:spacing w:before="120" w:after="0"/>
        <w:ind w:left="567" w:hanging="567"/>
        <w:contextualSpacing w:val="0"/>
        <w:rPr>
          <w:rFonts w:ascii="Arial" w:hAnsi="Arial" w:cs="Arial"/>
        </w:rPr>
      </w:pPr>
      <w:r w:rsidRPr="005F291B">
        <w:rPr>
          <w:rFonts w:ascii="Arial" w:hAnsi="Arial" w:cs="Arial"/>
        </w:rPr>
        <w:t xml:space="preserve">Purchases over </w:t>
      </w:r>
      <w:r w:rsidR="00BF4E2E" w:rsidRPr="005F291B">
        <w:rPr>
          <w:rFonts w:ascii="Arial" w:hAnsi="Arial" w:cs="Arial"/>
        </w:rPr>
        <w:t xml:space="preserve">certain values </w:t>
      </w:r>
      <w:r w:rsidRPr="005F291B">
        <w:rPr>
          <w:rFonts w:ascii="Arial" w:hAnsi="Arial" w:cs="Arial"/>
        </w:rPr>
        <w:t xml:space="preserve">may fall under </w:t>
      </w:r>
      <w:r w:rsidR="00BF4E2E" w:rsidRPr="005F291B">
        <w:rPr>
          <w:rFonts w:ascii="Arial" w:hAnsi="Arial" w:cs="Arial"/>
        </w:rPr>
        <w:t xml:space="preserve">the </w:t>
      </w:r>
      <w:hyperlink r:id="rId17" w:history="1">
        <w:r w:rsidR="00BF4E2E" w:rsidRPr="005F291B">
          <w:rPr>
            <w:rStyle w:val="Hyperlink"/>
            <w:rFonts w:ascii="Arial" w:hAnsi="Arial" w:cs="Arial"/>
          </w:rPr>
          <w:t>Public Procurement (Amendment etc.) (EU Exit) Regulations 2020</w:t>
        </w:r>
      </w:hyperlink>
      <w:r w:rsidR="00BF4E2E" w:rsidRPr="005F291B">
        <w:rPr>
          <w:rFonts w:ascii="Arial" w:hAnsi="Arial" w:cs="Arial"/>
        </w:rPr>
        <w:t xml:space="preserve"> and will need to be advertised under the UK e-notification service called Find a T</w:t>
      </w:r>
      <w:r w:rsidR="00A81E01" w:rsidRPr="005F291B">
        <w:rPr>
          <w:rFonts w:ascii="Arial" w:hAnsi="Arial" w:cs="Arial"/>
        </w:rPr>
        <w:t>e</w:t>
      </w:r>
      <w:r w:rsidR="00BF4E2E" w:rsidRPr="005F291B">
        <w:rPr>
          <w:rFonts w:ascii="Arial" w:hAnsi="Arial" w:cs="Arial"/>
        </w:rPr>
        <w:t xml:space="preserve">nder </w:t>
      </w:r>
      <w:proofErr w:type="gramStart"/>
      <w:r w:rsidR="008740D4">
        <w:rPr>
          <w:rFonts w:ascii="Arial" w:hAnsi="Arial" w:cs="Arial"/>
        </w:rPr>
        <w:t>service</w:t>
      </w:r>
      <w:r w:rsidR="00BF4E2E" w:rsidRPr="005F291B">
        <w:rPr>
          <w:rFonts w:ascii="Arial" w:hAnsi="Arial" w:cs="Arial"/>
        </w:rPr>
        <w:t>(</w:t>
      </w:r>
      <w:proofErr w:type="gramEnd"/>
      <w:r w:rsidR="00BF4E2E" w:rsidRPr="005F291B">
        <w:rPr>
          <w:rFonts w:ascii="Arial" w:hAnsi="Arial" w:cs="Arial"/>
        </w:rPr>
        <w:t>FTS).</w:t>
      </w:r>
      <w:r w:rsidR="001A2CD6">
        <w:rPr>
          <w:rFonts w:ascii="Arial" w:hAnsi="Arial" w:cs="Arial"/>
        </w:rPr>
        <w:t xml:space="preserve"> </w:t>
      </w:r>
    </w:p>
    <w:p w14:paraId="116BE215" w14:textId="43D7FA5B" w:rsidR="001A2CD6" w:rsidRPr="00A55C8D" w:rsidRDefault="001A2CD6" w:rsidP="001A2CD6">
      <w:pPr>
        <w:pStyle w:val="ListParagraph"/>
        <w:numPr>
          <w:ilvl w:val="1"/>
          <w:numId w:val="3"/>
        </w:numPr>
        <w:spacing w:before="120" w:after="120"/>
        <w:ind w:left="567" w:hanging="567"/>
        <w:contextualSpacing w:val="0"/>
        <w:rPr>
          <w:rFonts w:ascii="Arial" w:hAnsi="Arial" w:cs="Arial"/>
        </w:rPr>
      </w:pPr>
      <w:r w:rsidRPr="00A55C8D">
        <w:rPr>
          <w:rFonts w:ascii="Arial" w:hAnsi="Arial" w:cs="Arial"/>
        </w:rPr>
        <w:t xml:space="preserve">Any purchase above UK spending thresholds for public bodies are subject to a recognised procedure determined by UK law under the Public Contracts regulations 2015 and the Concession Contract Regulations 2016. Timelines are longer, in some cases 180 days, and the opportunity must be advertised to ensure access to free trade across the UK. There are several types of tendering process specified in UK and the type to undertake depends on the type and nature of purchases. </w:t>
      </w:r>
    </w:p>
    <w:p w14:paraId="72CCF87F" w14:textId="30D6B787" w:rsidR="001A2CD6" w:rsidRPr="007D169C" w:rsidRDefault="003A41A3" w:rsidP="001A2CD6">
      <w:pPr>
        <w:pStyle w:val="ListParagraph"/>
        <w:numPr>
          <w:ilvl w:val="1"/>
          <w:numId w:val="3"/>
        </w:numPr>
        <w:spacing w:before="120" w:after="120"/>
        <w:ind w:left="567" w:hanging="567"/>
        <w:contextualSpacing w:val="0"/>
        <w:rPr>
          <w:rFonts w:ascii="Arial" w:hAnsi="Arial" w:cs="Arial"/>
          <w:strike/>
        </w:rPr>
      </w:pPr>
      <w:r w:rsidRPr="007D169C">
        <w:rPr>
          <w:rFonts w:ascii="Arial" w:hAnsi="Arial" w:cs="Arial"/>
        </w:rPr>
        <w:t xml:space="preserve">All higher value requirements must be checked against the current </w:t>
      </w:r>
      <w:r w:rsidR="007D169C">
        <w:rPr>
          <w:rFonts w:ascii="Arial" w:hAnsi="Arial" w:cs="Arial"/>
        </w:rPr>
        <w:t xml:space="preserve">public procurement </w:t>
      </w:r>
      <w:r w:rsidRPr="007D169C">
        <w:rPr>
          <w:rFonts w:ascii="Arial" w:hAnsi="Arial" w:cs="Arial"/>
        </w:rPr>
        <w:t xml:space="preserve">thresholds before procurement action is taken.  </w:t>
      </w:r>
    </w:p>
    <w:p w14:paraId="3C661B2B" w14:textId="5045CA28" w:rsidR="001A2CD6" w:rsidRPr="007D169C" w:rsidRDefault="001A2CD6" w:rsidP="001A2CD6">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 xml:space="preserve">Procurement Frameworks are a simpler and potentially more efficient way to procure products and services above the threshold figures. Examples of such frameworks are </w:t>
      </w:r>
      <w:proofErr w:type="spellStart"/>
      <w:r w:rsidRPr="007D169C">
        <w:rPr>
          <w:rFonts w:ascii="Arial" w:hAnsi="Arial" w:cs="Arial"/>
        </w:rPr>
        <w:t>ESPO</w:t>
      </w:r>
      <w:proofErr w:type="spellEnd"/>
      <w:r w:rsidRPr="007D169C">
        <w:rPr>
          <w:rFonts w:ascii="Arial" w:hAnsi="Arial" w:cs="Arial"/>
        </w:rPr>
        <w:t>, Crown Commercial Services etc.</w:t>
      </w:r>
    </w:p>
    <w:p w14:paraId="2F4D6D66" w14:textId="04F3CBE6" w:rsidR="00A723BB" w:rsidRPr="007D169C" w:rsidRDefault="00A723BB" w:rsidP="001A2CD6">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 xml:space="preserve">High value purchases take a longer period of time. At the beginning of the process a timeline should be determined. The timeline can be decided by the Trust but must include certain elements such as drawing up a detailed specification for potential suppliers, advertising the opportunity and/or identifying suitable suppliers, </w:t>
      </w:r>
      <w:r w:rsidR="00265D8B" w:rsidRPr="007D169C">
        <w:rPr>
          <w:rFonts w:ascii="Arial" w:hAnsi="Arial" w:cs="Arial"/>
        </w:rPr>
        <w:t xml:space="preserve">interviewing tenderers, </w:t>
      </w:r>
      <w:r w:rsidRPr="007D169C">
        <w:rPr>
          <w:rFonts w:ascii="Arial" w:hAnsi="Arial" w:cs="Arial"/>
        </w:rPr>
        <w:t>scoring of the bids against pre-decided criteria, a cooling-off period</w:t>
      </w:r>
      <w:r w:rsidR="00265D8B" w:rsidRPr="007D169C">
        <w:rPr>
          <w:rFonts w:ascii="Arial" w:hAnsi="Arial" w:cs="Arial"/>
        </w:rPr>
        <w:t xml:space="preserve"> and the formal evaluation of tenders</w:t>
      </w:r>
      <w:r w:rsidRPr="007D169C">
        <w:rPr>
          <w:rFonts w:ascii="Arial" w:hAnsi="Arial" w:cs="Arial"/>
        </w:rPr>
        <w:t>. All stages must be recorded and filed for audit. Once the decision has been reached and the cooling-off period has expired the order can be placed and the purchase made. All information and files should be retained and filed for audit.</w:t>
      </w:r>
    </w:p>
    <w:p w14:paraId="411413BF" w14:textId="77777777" w:rsidR="00600962" w:rsidRPr="007D169C" w:rsidRDefault="00600962" w:rsidP="009C5C32">
      <w:pPr>
        <w:autoSpaceDE w:val="0"/>
        <w:autoSpaceDN w:val="0"/>
        <w:adjustRightInd w:val="0"/>
        <w:spacing w:after="0"/>
        <w:rPr>
          <w:rFonts w:ascii="Arial" w:hAnsi="Arial" w:cs="Arial"/>
          <w:sz w:val="16"/>
          <w:szCs w:val="16"/>
        </w:rPr>
      </w:pPr>
    </w:p>
    <w:p w14:paraId="3A466339" w14:textId="2E0B8EC7" w:rsidR="00600962" w:rsidRPr="005F291B" w:rsidRDefault="00600962" w:rsidP="005F291B">
      <w:pPr>
        <w:autoSpaceDE w:val="0"/>
        <w:autoSpaceDN w:val="0"/>
        <w:adjustRightInd w:val="0"/>
        <w:spacing w:after="0"/>
        <w:rPr>
          <w:rFonts w:ascii="Arial" w:hAnsi="Arial" w:cs="Arial"/>
          <w:b/>
          <w:bCs/>
        </w:rPr>
      </w:pPr>
      <w:r w:rsidRPr="005F291B">
        <w:rPr>
          <w:rFonts w:ascii="Arial" w:hAnsi="Arial" w:cs="Arial"/>
          <w:b/>
          <w:bCs/>
        </w:rPr>
        <w:t xml:space="preserve">Forms of </w:t>
      </w:r>
      <w:r w:rsidR="008303A3">
        <w:rPr>
          <w:rFonts w:ascii="Arial" w:hAnsi="Arial" w:cs="Arial"/>
          <w:b/>
          <w:bCs/>
        </w:rPr>
        <w:t>t</w:t>
      </w:r>
      <w:r w:rsidRPr="005F291B">
        <w:rPr>
          <w:rFonts w:ascii="Arial" w:hAnsi="Arial" w:cs="Arial"/>
          <w:b/>
          <w:bCs/>
        </w:rPr>
        <w:t>ender</w:t>
      </w:r>
    </w:p>
    <w:p w14:paraId="39595D92" w14:textId="77777777" w:rsidR="00600962" w:rsidRPr="00F8724D" w:rsidRDefault="00600962" w:rsidP="009C5C32">
      <w:pPr>
        <w:autoSpaceDE w:val="0"/>
        <w:autoSpaceDN w:val="0"/>
        <w:adjustRightInd w:val="0"/>
        <w:spacing w:after="0"/>
        <w:rPr>
          <w:rFonts w:ascii="Arial" w:hAnsi="Arial" w:cs="Arial"/>
          <w:b/>
          <w:bCs/>
          <w:sz w:val="16"/>
          <w:szCs w:val="16"/>
        </w:rPr>
      </w:pPr>
    </w:p>
    <w:p w14:paraId="3467780A" w14:textId="5622B5DD" w:rsidR="00600962" w:rsidRPr="005F291B" w:rsidRDefault="00600962" w:rsidP="005F291B">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There are three forms of tender procedure: open, restricted and negotiated and the circumstances in which each procedure should be used are described below.</w:t>
      </w:r>
    </w:p>
    <w:p w14:paraId="0074F4D9" w14:textId="77777777" w:rsidR="00600962" w:rsidRPr="00F8724D" w:rsidRDefault="00600962" w:rsidP="009C5C32">
      <w:pPr>
        <w:autoSpaceDE w:val="0"/>
        <w:autoSpaceDN w:val="0"/>
        <w:adjustRightInd w:val="0"/>
        <w:spacing w:after="0"/>
        <w:rPr>
          <w:rFonts w:ascii="Arial" w:hAnsi="Arial" w:cs="Arial"/>
          <w:sz w:val="16"/>
          <w:szCs w:val="16"/>
        </w:rPr>
      </w:pPr>
    </w:p>
    <w:p w14:paraId="21E1DAD0" w14:textId="03F7D668" w:rsidR="00600962" w:rsidRPr="000F21E6" w:rsidRDefault="00600962" w:rsidP="006B40ED">
      <w:pPr>
        <w:pStyle w:val="ListParagraph"/>
        <w:numPr>
          <w:ilvl w:val="0"/>
          <w:numId w:val="12"/>
        </w:numPr>
        <w:autoSpaceDE w:val="0"/>
        <w:autoSpaceDN w:val="0"/>
        <w:adjustRightInd w:val="0"/>
        <w:spacing w:after="0"/>
        <w:contextualSpacing w:val="0"/>
        <w:rPr>
          <w:rFonts w:ascii="Arial" w:hAnsi="Arial" w:cs="Arial"/>
        </w:rPr>
      </w:pPr>
      <w:r w:rsidRPr="000F21E6">
        <w:rPr>
          <w:rFonts w:ascii="Arial" w:hAnsi="Arial" w:cs="Arial"/>
          <w:b/>
          <w:bCs/>
        </w:rPr>
        <w:t xml:space="preserve">Open </w:t>
      </w:r>
      <w:r w:rsidR="00A723BB">
        <w:rPr>
          <w:rFonts w:ascii="Arial" w:hAnsi="Arial" w:cs="Arial"/>
          <w:b/>
          <w:bCs/>
        </w:rPr>
        <w:t>T</w:t>
      </w:r>
      <w:r w:rsidRPr="000F21E6">
        <w:rPr>
          <w:rFonts w:ascii="Arial" w:hAnsi="Arial" w:cs="Arial"/>
          <w:b/>
          <w:bCs/>
        </w:rPr>
        <w:t xml:space="preserve">ender: </w:t>
      </w:r>
      <w:r w:rsidRPr="000F21E6">
        <w:rPr>
          <w:rFonts w:ascii="Arial" w:hAnsi="Arial" w:cs="Arial"/>
        </w:rPr>
        <w:t xml:space="preserve">This is where all potential suppliers are invited to tender. The </w:t>
      </w:r>
      <w:r w:rsidR="00160E6C" w:rsidRPr="000F21E6">
        <w:rPr>
          <w:rFonts w:ascii="Arial" w:hAnsi="Arial" w:cs="Arial"/>
        </w:rPr>
        <w:t>h</w:t>
      </w:r>
      <w:r w:rsidRPr="000F21E6">
        <w:rPr>
          <w:rFonts w:ascii="Arial" w:hAnsi="Arial" w:cs="Arial"/>
        </w:rPr>
        <w:t xml:space="preserve">eadteacher must discuss and agree with the </w:t>
      </w:r>
      <w:r w:rsidR="00160E6C" w:rsidRPr="000F21E6">
        <w:rPr>
          <w:rFonts w:ascii="Arial" w:hAnsi="Arial" w:cs="Arial"/>
        </w:rPr>
        <w:t>o</w:t>
      </w:r>
      <w:r w:rsidRPr="000F21E6">
        <w:rPr>
          <w:rFonts w:ascii="Arial" w:hAnsi="Arial" w:cs="Arial"/>
        </w:rPr>
        <w:t>ffice/</w:t>
      </w:r>
      <w:r w:rsidR="00160E6C" w:rsidRPr="000F21E6">
        <w:rPr>
          <w:rFonts w:ascii="Arial" w:hAnsi="Arial" w:cs="Arial"/>
        </w:rPr>
        <w:t>b</w:t>
      </w:r>
      <w:r w:rsidRPr="000F21E6">
        <w:rPr>
          <w:rFonts w:ascii="Arial" w:hAnsi="Arial" w:cs="Arial"/>
        </w:rPr>
        <w:t xml:space="preserve">usiness </w:t>
      </w:r>
      <w:r w:rsidR="00160E6C" w:rsidRPr="000F21E6">
        <w:rPr>
          <w:rFonts w:ascii="Arial" w:hAnsi="Arial" w:cs="Arial"/>
        </w:rPr>
        <w:t>m</w:t>
      </w:r>
      <w:r w:rsidRPr="000F21E6">
        <w:rPr>
          <w:rFonts w:ascii="Arial" w:hAnsi="Arial" w:cs="Arial"/>
        </w:rPr>
        <w:t xml:space="preserve">anager </w:t>
      </w:r>
      <w:r w:rsidR="00BF4E2E" w:rsidRPr="000F21E6">
        <w:rPr>
          <w:rFonts w:ascii="Arial" w:hAnsi="Arial" w:cs="Arial"/>
        </w:rPr>
        <w:t xml:space="preserve">and the CFO </w:t>
      </w:r>
      <w:r w:rsidR="005B3B62">
        <w:rPr>
          <w:rFonts w:ascii="Arial" w:hAnsi="Arial" w:cs="Arial"/>
        </w:rPr>
        <w:t xml:space="preserve">on </w:t>
      </w:r>
      <w:r w:rsidRPr="000F21E6">
        <w:rPr>
          <w:rFonts w:ascii="Arial" w:hAnsi="Arial" w:cs="Arial"/>
        </w:rPr>
        <w:t xml:space="preserve">how best to advertise for </w:t>
      </w:r>
      <w:r w:rsidR="005B3B62">
        <w:rPr>
          <w:rFonts w:ascii="Arial" w:hAnsi="Arial" w:cs="Arial"/>
        </w:rPr>
        <w:t>suppliers</w:t>
      </w:r>
      <w:r w:rsidRPr="000F21E6">
        <w:rPr>
          <w:rFonts w:ascii="Arial" w:hAnsi="Arial" w:cs="Arial"/>
        </w:rPr>
        <w:t xml:space="preserve"> e.g. general press, </w:t>
      </w:r>
      <w:r w:rsidR="005B3B62">
        <w:rPr>
          <w:rFonts w:ascii="Arial" w:hAnsi="Arial" w:cs="Arial"/>
        </w:rPr>
        <w:t xml:space="preserve">and </w:t>
      </w:r>
      <w:r w:rsidRPr="000F21E6">
        <w:rPr>
          <w:rFonts w:ascii="Arial" w:hAnsi="Arial" w:cs="Arial"/>
        </w:rPr>
        <w:t xml:space="preserve">trade journals or to identify all potential </w:t>
      </w:r>
      <w:r w:rsidRPr="000F21E6">
        <w:rPr>
          <w:rFonts w:ascii="Arial" w:hAnsi="Arial" w:cs="Arial"/>
        </w:rPr>
        <w:lastRenderedPageBreak/>
        <w:t xml:space="preserve">suppliers and contact </w:t>
      </w:r>
      <w:r w:rsidR="005B3B62">
        <w:rPr>
          <w:rFonts w:ascii="Arial" w:hAnsi="Arial" w:cs="Arial"/>
        </w:rPr>
        <w:t xml:space="preserve">them </w:t>
      </w:r>
      <w:r w:rsidRPr="000F21E6">
        <w:rPr>
          <w:rFonts w:ascii="Arial" w:hAnsi="Arial" w:cs="Arial"/>
        </w:rPr>
        <w:t>directly if practical. This is the preferred method of tendering, as it is most conducive to competition and the propriety of public funds.</w:t>
      </w:r>
    </w:p>
    <w:p w14:paraId="709416F5" w14:textId="77777777" w:rsidR="00600962" w:rsidRPr="00F8724D" w:rsidRDefault="00600962" w:rsidP="009C5C32">
      <w:pPr>
        <w:pStyle w:val="ListParagraph"/>
        <w:autoSpaceDE w:val="0"/>
        <w:autoSpaceDN w:val="0"/>
        <w:adjustRightInd w:val="0"/>
        <w:spacing w:after="0"/>
        <w:rPr>
          <w:rFonts w:ascii="Arial" w:hAnsi="Arial" w:cs="Arial"/>
          <w:sz w:val="16"/>
          <w:szCs w:val="16"/>
        </w:rPr>
      </w:pPr>
    </w:p>
    <w:p w14:paraId="7C419F96" w14:textId="77777777" w:rsidR="00600962" w:rsidRPr="000F21E6" w:rsidRDefault="00600962" w:rsidP="006B40ED">
      <w:pPr>
        <w:pStyle w:val="ListParagraph"/>
        <w:numPr>
          <w:ilvl w:val="0"/>
          <w:numId w:val="12"/>
        </w:numPr>
        <w:autoSpaceDE w:val="0"/>
        <w:autoSpaceDN w:val="0"/>
        <w:adjustRightInd w:val="0"/>
        <w:spacing w:after="0"/>
        <w:contextualSpacing w:val="0"/>
        <w:rPr>
          <w:rFonts w:ascii="Arial" w:hAnsi="Arial" w:cs="Arial"/>
        </w:rPr>
      </w:pPr>
      <w:r w:rsidRPr="000F21E6">
        <w:rPr>
          <w:rFonts w:ascii="Arial" w:hAnsi="Arial" w:cs="Arial"/>
          <w:b/>
          <w:bCs/>
        </w:rPr>
        <w:t xml:space="preserve">Restricted Tender: </w:t>
      </w:r>
      <w:r w:rsidRPr="000F21E6">
        <w:rPr>
          <w:rFonts w:ascii="Arial" w:hAnsi="Arial" w:cs="Arial"/>
        </w:rPr>
        <w:t>This is where suppliers are specifically invited to tender. Restricted tenders are appropriate where:</w:t>
      </w:r>
    </w:p>
    <w:p w14:paraId="7C943958" w14:textId="77777777" w:rsidR="00600962" w:rsidRPr="000F21E6" w:rsidRDefault="00600962" w:rsidP="006B40ED">
      <w:pPr>
        <w:pStyle w:val="ListParagraph"/>
        <w:numPr>
          <w:ilvl w:val="0"/>
          <w:numId w:val="23"/>
        </w:numPr>
        <w:autoSpaceDE w:val="0"/>
        <w:autoSpaceDN w:val="0"/>
        <w:adjustRightInd w:val="0"/>
        <w:spacing w:before="120" w:after="0"/>
        <w:ind w:left="1797" w:hanging="357"/>
        <w:contextualSpacing w:val="0"/>
        <w:rPr>
          <w:rFonts w:ascii="Arial" w:hAnsi="Arial" w:cs="Arial"/>
        </w:rPr>
      </w:pPr>
      <w:r w:rsidRPr="000F21E6">
        <w:rPr>
          <w:rFonts w:ascii="Arial" w:hAnsi="Arial" w:cs="Arial"/>
        </w:rPr>
        <w:t>there is a need to maintain a balance between the contract value and administrative costs,</w:t>
      </w:r>
    </w:p>
    <w:p w14:paraId="5D68EEE9" w14:textId="77777777" w:rsidR="00600962" w:rsidRPr="000F21E6" w:rsidRDefault="00600962" w:rsidP="006B40ED">
      <w:pPr>
        <w:pStyle w:val="ListParagraph"/>
        <w:numPr>
          <w:ilvl w:val="0"/>
          <w:numId w:val="23"/>
        </w:numPr>
        <w:autoSpaceDE w:val="0"/>
        <w:autoSpaceDN w:val="0"/>
        <w:adjustRightInd w:val="0"/>
        <w:spacing w:before="120" w:after="0"/>
        <w:ind w:left="1797" w:hanging="357"/>
        <w:contextualSpacing w:val="0"/>
        <w:rPr>
          <w:rFonts w:ascii="Arial" w:hAnsi="Arial" w:cs="Arial"/>
        </w:rPr>
      </w:pPr>
      <w:r w:rsidRPr="000F21E6">
        <w:rPr>
          <w:rFonts w:ascii="Arial" w:hAnsi="Arial" w:cs="Arial"/>
        </w:rPr>
        <w:t xml:space="preserve">a large number of suppliers would come forward or because the nature of the goods </w:t>
      </w:r>
      <w:r w:rsidR="00C34A11" w:rsidRPr="000F21E6">
        <w:rPr>
          <w:rFonts w:ascii="Arial" w:hAnsi="Arial" w:cs="Arial"/>
        </w:rPr>
        <w:t>is</w:t>
      </w:r>
      <w:r w:rsidRPr="000F21E6">
        <w:rPr>
          <w:rFonts w:ascii="Arial" w:hAnsi="Arial" w:cs="Arial"/>
        </w:rPr>
        <w:t xml:space="preserve"> such that only specific suppliers can be expected to supply the </w:t>
      </w:r>
      <w:r w:rsidR="0068352F" w:rsidRPr="000F21E6">
        <w:rPr>
          <w:rFonts w:ascii="Arial" w:hAnsi="Arial" w:cs="Arial"/>
        </w:rPr>
        <w:t>school</w:t>
      </w:r>
      <w:r w:rsidRPr="000F21E6">
        <w:rPr>
          <w:rFonts w:ascii="Arial" w:hAnsi="Arial" w:cs="Arial"/>
        </w:rPr>
        <w:t>’s requirements,</w:t>
      </w:r>
    </w:p>
    <w:p w14:paraId="1DA249EC" w14:textId="77777777" w:rsidR="00600962" w:rsidRPr="000F21E6" w:rsidRDefault="00600962" w:rsidP="006B40ED">
      <w:pPr>
        <w:pStyle w:val="ListParagraph"/>
        <w:numPr>
          <w:ilvl w:val="0"/>
          <w:numId w:val="23"/>
        </w:numPr>
        <w:autoSpaceDE w:val="0"/>
        <w:autoSpaceDN w:val="0"/>
        <w:adjustRightInd w:val="0"/>
        <w:spacing w:before="120" w:after="0"/>
        <w:ind w:left="1797" w:hanging="357"/>
        <w:contextualSpacing w:val="0"/>
        <w:rPr>
          <w:rFonts w:ascii="Arial" w:hAnsi="Arial" w:cs="Arial"/>
        </w:rPr>
      </w:pPr>
      <w:r w:rsidRPr="000F21E6">
        <w:rPr>
          <w:rFonts w:ascii="Arial" w:hAnsi="Arial" w:cs="Arial"/>
        </w:rPr>
        <w:t>the costs of publicity and advertising are likely to outweigh the potential benefits of open tendering.</w:t>
      </w:r>
    </w:p>
    <w:p w14:paraId="75FA9E13" w14:textId="77777777" w:rsidR="00600962" w:rsidRPr="00F8724D" w:rsidRDefault="00600962" w:rsidP="009C5C32">
      <w:pPr>
        <w:pStyle w:val="ListParagraph"/>
        <w:autoSpaceDE w:val="0"/>
        <w:autoSpaceDN w:val="0"/>
        <w:adjustRightInd w:val="0"/>
        <w:spacing w:after="0"/>
        <w:ind w:left="1080"/>
        <w:rPr>
          <w:rFonts w:ascii="Arial" w:hAnsi="Arial" w:cs="Arial"/>
          <w:sz w:val="16"/>
          <w:szCs w:val="16"/>
        </w:rPr>
      </w:pPr>
    </w:p>
    <w:p w14:paraId="2A8F39B6" w14:textId="77777777" w:rsidR="00600962" w:rsidRPr="000F21E6" w:rsidRDefault="00600962" w:rsidP="006B40ED">
      <w:pPr>
        <w:pStyle w:val="ListParagraph"/>
        <w:numPr>
          <w:ilvl w:val="0"/>
          <w:numId w:val="13"/>
        </w:numPr>
        <w:autoSpaceDE w:val="0"/>
        <w:autoSpaceDN w:val="0"/>
        <w:adjustRightInd w:val="0"/>
        <w:spacing w:after="0"/>
        <w:contextualSpacing w:val="0"/>
        <w:rPr>
          <w:rFonts w:ascii="Arial" w:hAnsi="Arial" w:cs="Arial"/>
        </w:rPr>
      </w:pPr>
      <w:r w:rsidRPr="000F21E6">
        <w:rPr>
          <w:rFonts w:ascii="Arial" w:hAnsi="Arial" w:cs="Arial"/>
          <w:b/>
          <w:bCs/>
        </w:rPr>
        <w:t xml:space="preserve">Negotiated Tender: </w:t>
      </w:r>
      <w:r w:rsidRPr="000F21E6">
        <w:rPr>
          <w:rFonts w:ascii="Arial" w:hAnsi="Arial" w:cs="Arial"/>
        </w:rPr>
        <w:t>The terms of the contract may be negotiated with one or more chosen suppliers. This is appropriate in specific circumstances:</w:t>
      </w:r>
    </w:p>
    <w:p w14:paraId="53A5C9DE" w14:textId="77777777" w:rsidR="00600962" w:rsidRPr="000F21E6" w:rsidRDefault="00600962" w:rsidP="006B40ED">
      <w:pPr>
        <w:pStyle w:val="ListParagraph"/>
        <w:numPr>
          <w:ilvl w:val="0"/>
          <w:numId w:val="24"/>
        </w:numPr>
        <w:autoSpaceDE w:val="0"/>
        <w:autoSpaceDN w:val="0"/>
        <w:adjustRightInd w:val="0"/>
        <w:spacing w:before="120" w:after="0"/>
        <w:ind w:left="1800"/>
        <w:contextualSpacing w:val="0"/>
        <w:rPr>
          <w:rFonts w:ascii="Arial" w:hAnsi="Arial" w:cs="Arial"/>
        </w:rPr>
      </w:pPr>
      <w:r w:rsidRPr="000F21E6">
        <w:rPr>
          <w:rFonts w:ascii="Arial" w:hAnsi="Arial" w:cs="Arial"/>
        </w:rPr>
        <w:t xml:space="preserve">the above methods have resulted in either no </w:t>
      </w:r>
      <w:r w:rsidR="00BF4E2E" w:rsidRPr="000F21E6">
        <w:rPr>
          <w:rFonts w:ascii="Arial" w:hAnsi="Arial" w:cs="Arial"/>
        </w:rPr>
        <w:t xml:space="preserve">tenders </w:t>
      </w:r>
      <w:r w:rsidRPr="000F21E6">
        <w:rPr>
          <w:rFonts w:ascii="Arial" w:hAnsi="Arial" w:cs="Arial"/>
        </w:rPr>
        <w:t>or unacceptable tenders,</w:t>
      </w:r>
    </w:p>
    <w:p w14:paraId="1A3E1FD2" w14:textId="77777777" w:rsidR="00600962" w:rsidRPr="000F21E6" w:rsidRDefault="00600962" w:rsidP="006B40ED">
      <w:pPr>
        <w:pStyle w:val="ListParagraph"/>
        <w:numPr>
          <w:ilvl w:val="0"/>
          <w:numId w:val="24"/>
        </w:numPr>
        <w:autoSpaceDE w:val="0"/>
        <w:autoSpaceDN w:val="0"/>
        <w:adjustRightInd w:val="0"/>
        <w:spacing w:before="120" w:after="0"/>
        <w:ind w:left="1800"/>
        <w:contextualSpacing w:val="0"/>
        <w:rPr>
          <w:rFonts w:ascii="Arial" w:hAnsi="Arial" w:cs="Arial"/>
        </w:rPr>
      </w:pPr>
      <w:r w:rsidRPr="000F21E6">
        <w:rPr>
          <w:rFonts w:ascii="Arial" w:hAnsi="Arial" w:cs="Arial"/>
        </w:rPr>
        <w:t>only one or very few suppliers are available,</w:t>
      </w:r>
    </w:p>
    <w:p w14:paraId="5C576A6B" w14:textId="77777777" w:rsidR="00600962" w:rsidRPr="000F21E6" w:rsidRDefault="00600962" w:rsidP="006B40ED">
      <w:pPr>
        <w:pStyle w:val="ListParagraph"/>
        <w:numPr>
          <w:ilvl w:val="0"/>
          <w:numId w:val="24"/>
        </w:numPr>
        <w:autoSpaceDE w:val="0"/>
        <w:autoSpaceDN w:val="0"/>
        <w:adjustRightInd w:val="0"/>
        <w:spacing w:before="120" w:after="0"/>
        <w:ind w:left="1800"/>
        <w:contextualSpacing w:val="0"/>
        <w:rPr>
          <w:rFonts w:ascii="Arial" w:hAnsi="Arial" w:cs="Arial"/>
        </w:rPr>
      </w:pPr>
      <w:r w:rsidRPr="000F21E6">
        <w:rPr>
          <w:rFonts w:ascii="Arial" w:hAnsi="Arial" w:cs="Arial"/>
        </w:rPr>
        <w:t>extreme urgency exists</w:t>
      </w:r>
    </w:p>
    <w:p w14:paraId="209A6E61" w14:textId="5AEC74C7" w:rsidR="00600962" w:rsidRPr="000F21E6" w:rsidRDefault="00600962" w:rsidP="006B40ED">
      <w:pPr>
        <w:pStyle w:val="ListParagraph"/>
        <w:numPr>
          <w:ilvl w:val="0"/>
          <w:numId w:val="24"/>
        </w:numPr>
        <w:autoSpaceDE w:val="0"/>
        <w:autoSpaceDN w:val="0"/>
        <w:adjustRightInd w:val="0"/>
        <w:spacing w:before="120" w:after="0"/>
        <w:ind w:left="1800"/>
        <w:contextualSpacing w:val="0"/>
        <w:rPr>
          <w:rFonts w:ascii="Arial" w:hAnsi="Arial" w:cs="Arial"/>
        </w:rPr>
      </w:pPr>
      <w:r w:rsidRPr="000F21E6">
        <w:rPr>
          <w:rFonts w:ascii="Arial" w:hAnsi="Arial" w:cs="Arial"/>
        </w:rPr>
        <w:t>it would build on previous works already done (</w:t>
      </w:r>
      <w:r w:rsidR="0068404F" w:rsidRPr="000F21E6">
        <w:rPr>
          <w:rFonts w:ascii="Arial" w:hAnsi="Arial" w:cs="Arial"/>
        </w:rPr>
        <w:t>e.g.</w:t>
      </w:r>
      <w:r w:rsidRPr="000F21E6">
        <w:rPr>
          <w:rFonts w:ascii="Arial" w:hAnsi="Arial" w:cs="Arial"/>
        </w:rPr>
        <w:t xml:space="preserve"> previous supplier knowledge of site specifics),</w:t>
      </w:r>
    </w:p>
    <w:p w14:paraId="5F893B1B" w14:textId="77777777" w:rsidR="00600962" w:rsidRPr="000F21E6" w:rsidRDefault="00600962" w:rsidP="006B40ED">
      <w:pPr>
        <w:pStyle w:val="ListParagraph"/>
        <w:numPr>
          <w:ilvl w:val="0"/>
          <w:numId w:val="24"/>
        </w:numPr>
        <w:autoSpaceDE w:val="0"/>
        <w:autoSpaceDN w:val="0"/>
        <w:adjustRightInd w:val="0"/>
        <w:spacing w:before="120" w:after="0"/>
        <w:ind w:left="1800"/>
        <w:contextualSpacing w:val="0"/>
        <w:rPr>
          <w:rFonts w:ascii="Arial" w:hAnsi="Arial" w:cs="Arial"/>
        </w:rPr>
      </w:pPr>
      <w:r w:rsidRPr="000F21E6">
        <w:rPr>
          <w:rFonts w:ascii="Arial" w:hAnsi="Arial" w:cs="Arial"/>
        </w:rPr>
        <w:t>additional deliveries/services by the existing supplier are justified.</w:t>
      </w:r>
    </w:p>
    <w:p w14:paraId="2EAD59AB" w14:textId="1FEACEDB" w:rsidR="00600962" w:rsidRPr="00283FFC" w:rsidRDefault="00283FFC" w:rsidP="00283FFC">
      <w:pPr>
        <w:autoSpaceDE w:val="0"/>
        <w:autoSpaceDN w:val="0"/>
        <w:adjustRightInd w:val="0"/>
        <w:spacing w:before="120" w:after="0"/>
        <w:rPr>
          <w:rFonts w:ascii="Arial" w:hAnsi="Arial" w:cs="Arial"/>
          <w:b/>
        </w:rPr>
      </w:pPr>
      <w:r w:rsidRPr="00283FFC">
        <w:rPr>
          <w:rFonts w:ascii="Arial" w:hAnsi="Arial" w:cs="Arial"/>
          <w:b/>
        </w:rPr>
        <w:t>Tendering procedure</w:t>
      </w:r>
    </w:p>
    <w:p w14:paraId="7AFF280D" w14:textId="77777777" w:rsidR="00283FFC" w:rsidRPr="00035DA9" w:rsidRDefault="00283FFC" w:rsidP="005F291B">
      <w:pPr>
        <w:autoSpaceDE w:val="0"/>
        <w:autoSpaceDN w:val="0"/>
        <w:adjustRightInd w:val="0"/>
        <w:spacing w:after="0"/>
        <w:rPr>
          <w:rFonts w:ascii="Arial" w:hAnsi="Arial" w:cs="Arial"/>
          <w:b/>
          <w:bCs/>
          <w:sz w:val="16"/>
          <w:szCs w:val="16"/>
        </w:rPr>
      </w:pPr>
    </w:p>
    <w:p w14:paraId="68545A22" w14:textId="77777777" w:rsidR="00283FFC" w:rsidRPr="007D169C" w:rsidRDefault="00283FFC" w:rsidP="00283FFC">
      <w:pPr>
        <w:pStyle w:val="ListParagraph"/>
        <w:numPr>
          <w:ilvl w:val="1"/>
          <w:numId w:val="3"/>
        </w:numPr>
        <w:ind w:left="567" w:hanging="567"/>
        <w:rPr>
          <w:rFonts w:ascii="Arial" w:hAnsi="Arial" w:cs="Arial"/>
        </w:rPr>
      </w:pPr>
      <w:r w:rsidRPr="007D169C">
        <w:rPr>
          <w:rFonts w:ascii="Arial" w:hAnsi="Arial" w:cs="Arial"/>
        </w:rPr>
        <w:t>Example of an in-house tendering process:</w:t>
      </w:r>
    </w:p>
    <w:p w14:paraId="0712B115" w14:textId="77777777" w:rsidR="00283FFC" w:rsidRPr="007D169C" w:rsidRDefault="00283FFC" w:rsidP="00FB57C6">
      <w:pPr>
        <w:pStyle w:val="ListParagraph"/>
        <w:numPr>
          <w:ilvl w:val="0"/>
          <w:numId w:val="57"/>
        </w:numPr>
        <w:spacing w:before="240" w:after="120"/>
        <w:ind w:left="1077" w:hanging="357"/>
        <w:contextualSpacing w:val="0"/>
        <w:rPr>
          <w:rFonts w:ascii="Arial" w:hAnsi="Arial" w:cs="Arial"/>
        </w:rPr>
      </w:pPr>
      <w:r w:rsidRPr="007D169C">
        <w:rPr>
          <w:rFonts w:ascii="Arial" w:hAnsi="Arial" w:cs="Arial"/>
        </w:rPr>
        <w:t>Draw up a specification and compile any documentation such as questionnaires, requests for information etc.</w:t>
      </w:r>
    </w:p>
    <w:p w14:paraId="7320273A"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Place an advertisement describing what is required for a period of at least 7 days, and specify a response date. The advertisement should be placed on the trust/school websites and/or in a newspaper, trade magazine or education specific journal and/or on comparable websites. It must be worded in such a way as to make clear the requirements to any potential provider.</w:t>
      </w:r>
    </w:p>
    <w:p w14:paraId="338DC98B"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After the response date consider all responses and depending on the information gathered compile a shortlist. This should take place no more than 7 days after the closure of the advertisement.</w:t>
      </w:r>
    </w:p>
    <w:p w14:paraId="61799B82" w14:textId="77777777" w:rsidR="00283FFC" w:rsidRPr="007D169C" w:rsidRDefault="00283FFC" w:rsidP="00FB57C6">
      <w:pPr>
        <w:pStyle w:val="ListParagraph"/>
        <w:numPr>
          <w:ilvl w:val="0"/>
          <w:numId w:val="57"/>
        </w:numPr>
        <w:spacing w:after="0" w:line="259" w:lineRule="auto"/>
        <w:rPr>
          <w:rFonts w:ascii="Arial" w:hAnsi="Arial" w:cs="Arial"/>
        </w:rPr>
      </w:pPr>
      <w:r w:rsidRPr="007D169C">
        <w:rPr>
          <w:rFonts w:ascii="Arial" w:hAnsi="Arial" w:cs="Arial"/>
        </w:rPr>
        <w:t>Advise the prospective providers of any interview dates no more than three days after the shortlist is compiled.</w:t>
      </w:r>
    </w:p>
    <w:p w14:paraId="114FA50B"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Carry out interviews and use weighting to assess the relevance of any bids/quotes</w:t>
      </w:r>
    </w:p>
    <w:p w14:paraId="377B502B"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Within 3 days, decide on the outcome of the process and inform the successful provider, and feed back to the unsuccessful ones if they have asked for this.</w:t>
      </w:r>
    </w:p>
    <w:p w14:paraId="10BF4BCE"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 xml:space="preserve">A </w:t>
      </w:r>
      <w:proofErr w:type="gramStart"/>
      <w:r w:rsidRPr="007D169C">
        <w:rPr>
          <w:rFonts w:ascii="Arial" w:hAnsi="Arial" w:cs="Arial"/>
        </w:rPr>
        <w:t>7 day</w:t>
      </w:r>
      <w:proofErr w:type="gramEnd"/>
      <w:r w:rsidRPr="007D169C">
        <w:rPr>
          <w:rFonts w:ascii="Arial" w:hAnsi="Arial" w:cs="Arial"/>
        </w:rPr>
        <w:t xml:space="preserve"> cooling-off period follows </w:t>
      </w:r>
    </w:p>
    <w:p w14:paraId="15CBCA92"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The purchase can be made</w:t>
      </w:r>
    </w:p>
    <w:p w14:paraId="46270760" w14:textId="77777777" w:rsidR="00283FFC" w:rsidRPr="007D169C" w:rsidRDefault="00283FFC" w:rsidP="00FB57C6">
      <w:pPr>
        <w:pStyle w:val="ListParagraph"/>
        <w:numPr>
          <w:ilvl w:val="0"/>
          <w:numId w:val="57"/>
        </w:numPr>
        <w:spacing w:before="120" w:after="120"/>
        <w:ind w:left="1077" w:hanging="357"/>
        <w:contextualSpacing w:val="0"/>
        <w:rPr>
          <w:rFonts w:ascii="Arial" w:hAnsi="Arial" w:cs="Arial"/>
        </w:rPr>
      </w:pPr>
      <w:r w:rsidRPr="007D169C">
        <w:rPr>
          <w:rFonts w:ascii="Arial" w:hAnsi="Arial" w:cs="Arial"/>
        </w:rPr>
        <w:t xml:space="preserve">Keep all relevant documentation and communication </w:t>
      </w:r>
    </w:p>
    <w:p w14:paraId="4B7F3954" w14:textId="56C61CF1" w:rsidR="00283FFC" w:rsidRPr="007D169C" w:rsidRDefault="00283FFC" w:rsidP="00283FFC">
      <w:pPr>
        <w:rPr>
          <w:rFonts w:ascii="Arial" w:hAnsi="Arial" w:cs="Arial"/>
        </w:rPr>
      </w:pPr>
      <w:r w:rsidRPr="007D169C">
        <w:rPr>
          <w:rFonts w:ascii="Arial" w:hAnsi="Arial" w:cs="Arial"/>
        </w:rPr>
        <w:t xml:space="preserve">If there is a very high response rate to an advertisement, the Trust may issue a pre-qualification questionnaire, which would seek to establish some basic but critical information from potential suppliers. </w:t>
      </w:r>
      <w:r w:rsidRPr="007D169C">
        <w:rPr>
          <w:rFonts w:ascii="Arial" w:hAnsi="Arial" w:cs="Arial"/>
        </w:rPr>
        <w:lastRenderedPageBreak/>
        <w:t>This could include the company’s financial status, track record, testimonials, relevant experience, capacity etc. Using all of the gathered information the Trust will then draw up a short list of providers to interview prior to taking tender action</w:t>
      </w:r>
      <w:r w:rsidR="007D169C">
        <w:rPr>
          <w:rFonts w:ascii="Arial" w:hAnsi="Arial" w:cs="Arial"/>
        </w:rPr>
        <w:t>.</w:t>
      </w:r>
    </w:p>
    <w:p w14:paraId="4B55CD50" w14:textId="5D7E8E39" w:rsidR="00600962" w:rsidRPr="007D169C" w:rsidRDefault="00600962" w:rsidP="005F291B">
      <w:pPr>
        <w:autoSpaceDE w:val="0"/>
        <w:autoSpaceDN w:val="0"/>
        <w:adjustRightInd w:val="0"/>
        <w:spacing w:after="0"/>
        <w:rPr>
          <w:rFonts w:ascii="Arial" w:hAnsi="Arial" w:cs="Arial"/>
          <w:b/>
          <w:bCs/>
        </w:rPr>
      </w:pPr>
      <w:r w:rsidRPr="007D169C">
        <w:rPr>
          <w:rFonts w:ascii="Arial" w:hAnsi="Arial" w:cs="Arial"/>
          <w:b/>
          <w:bCs/>
        </w:rPr>
        <w:t xml:space="preserve">Preparation for </w:t>
      </w:r>
      <w:r w:rsidR="008303A3" w:rsidRPr="007D169C">
        <w:rPr>
          <w:rFonts w:ascii="Arial" w:hAnsi="Arial" w:cs="Arial"/>
          <w:b/>
          <w:bCs/>
        </w:rPr>
        <w:t>t</w:t>
      </w:r>
      <w:r w:rsidRPr="007D169C">
        <w:rPr>
          <w:rFonts w:ascii="Arial" w:hAnsi="Arial" w:cs="Arial"/>
          <w:b/>
          <w:bCs/>
        </w:rPr>
        <w:t>ender</w:t>
      </w:r>
    </w:p>
    <w:p w14:paraId="35B247E3" w14:textId="77777777" w:rsidR="00600962" w:rsidRPr="007D169C" w:rsidRDefault="00600962" w:rsidP="009C5C32">
      <w:pPr>
        <w:autoSpaceDE w:val="0"/>
        <w:autoSpaceDN w:val="0"/>
        <w:adjustRightInd w:val="0"/>
        <w:spacing w:after="0"/>
        <w:rPr>
          <w:rFonts w:ascii="Arial" w:hAnsi="Arial" w:cs="Arial"/>
          <w:b/>
          <w:bCs/>
          <w:sz w:val="16"/>
          <w:szCs w:val="16"/>
        </w:rPr>
      </w:pPr>
    </w:p>
    <w:p w14:paraId="137C906E" w14:textId="3B1780E9" w:rsidR="00600962" w:rsidRPr="007D169C" w:rsidRDefault="00600962" w:rsidP="005F291B">
      <w:pPr>
        <w:pStyle w:val="ListParagraph"/>
        <w:numPr>
          <w:ilvl w:val="1"/>
          <w:numId w:val="3"/>
        </w:numPr>
        <w:autoSpaceDE w:val="0"/>
        <w:autoSpaceDN w:val="0"/>
        <w:adjustRightInd w:val="0"/>
        <w:spacing w:after="0"/>
        <w:rPr>
          <w:rFonts w:ascii="Arial" w:hAnsi="Arial" w:cs="Arial"/>
        </w:rPr>
      </w:pPr>
      <w:r w:rsidRPr="007D169C">
        <w:rPr>
          <w:rFonts w:ascii="Arial" w:hAnsi="Arial" w:cs="Arial"/>
        </w:rPr>
        <w:t>Full consideration should be given to:</w:t>
      </w:r>
    </w:p>
    <w:p w14:paraId="2CBD91F2" w14:textId="77777777" w:rsidR="00600962" w:rsidRPr="007D169C" w:rsidRDefault="00C34A11" w:rsidP="00265D8B">
      <w:pPr>
        <w:pStyle w:val="ListParagraph"/>
        <w:numPr>
          <w:ilvl w:val="0"/>
          <w:numId w:val="25"/>
        </w:numPr>
        <w:autoSpaceDE w:val="0"/>
        <w:autoSpaceDN w:val="0"/>
        <w:adjustRightInd w:val="0"/>
        <w:spacing w:after="0"/>
        <w:ind w:left="1434" w:hanging="357"/>
        <w:contextualSpacing w:val="0"/>
        <w:rPr>
          <w:rFonts w:ascii="Arial" w:hAnsi="Arial" w:cs="Arial"/>
        </w:rPr>
      </w:pPr>
      <w:r w:rsidRPr="007D169C">
        <w:rPr>
          <w:rFonts w:ascii="Arial" w:hAnsi="Arial" w:cs="Arial"/>
        </w:rPr>
        <w:t xml:space="preserve">the </w:t>
      </w:r>
      <w:r w:rsidR="00600962" w:rsidRPr="007D169C">
        <w:rPr>
          <w:rFonts w:ascii="Arial" w:hAnsi="Arial" w:cs="Arial"/>
        </w:rPr>
        <w:t xml:space="preserve">objective of </w:t>
      </w:r>
      <w:r w:rsidRPr="007D169C">
        <w:rPr>
          <w:rFonts w:ascii="Arial" w:hAnsi="Arial" w:cs="Arial"/>
        </w:rPr>
        <w:t xml:space="preserve">the </w:t>
      </w:r>
      <w:r w:rsidR="00600962" w:rsidRPr="007D169C">
        <w:rPr>
          <w:rFonts w:ascii="Arial" w:hAnsi="Arial" w:cs="Arial"/>
        </w:rPr>
        <w:t>project</w:t>
      </w:r>
    </w:p>
    <w:p w14:paraId="7F94BD6A" w14:textId="77777777" w:rsidR="00600962" w:rsidRPr="007D169C" w:rsidRDefault="00600962" w:rsidP="00265D8B">
      <w:pPr>
        <w:pStyle w:val="ListParagraph"/>
        <w:numPr>
          <w:ilvl w:val="0"/>
          <w:numId w:val="25"/>
        </w:numPr>
        <w:autoSpaceDE w:val="0"/>
        <w:autoSpaceDN w:val="0"/>
        <w:adjustRightInd w:val="0"/>
        <w:spacing w:after="0"/>
        <w:ind w:left="1434" w:hanging="357"/>
        <w:contextualSpacing w:val="0"/>
        <w:rPr>
          <w:rFonts w:ascii="Arial" w:hAnsi="Arial" w:cs="Arial"/>
        </w:rPr>
      </w:pPr>
      <w:r w:rsidRPr="007D169C">
        <w:rPr>
          <w:rFonts w:ascii="Arial" w:hAnsi="Arial" w:cs="Arial"/>
        </w:rPr>
        <w:t>overall requirements</w:t>
      </w:r>
    </w:p>
    <w:p w14:paraId="083376CF" w14:textId="77777777" w:rsidR="00600962" w:rsidRPr="007D169C" w:rsidRDefault="00600962" w:rsidP="00265D8B">
      <w:pPr>
        <w:pStyle w:val="ListParagraph"/>
        <w:numPr>
          <w:ilvl w:val="0"/>
          <w:numId w:val="25"/>
        </w:numPr>
        <w:autoSpaceDE w:val="0"/>
        <w:autoSpaceDN w:val="0"/>
        <w:adjustRightInd w:val="0"/>
        <w:spacing w:after="0"/>
        <w:ind w:left="1434" w:hanging="357"/>
        <w:contextualSpacing w:val="0"/>
        <w:rPr>
          <w:rFonts w:ascii="Arial" w:hAnsi="Arial" w:cs="Arial"/>
        </w:rPr>
      </w:pPr>
      <w:r w:rsidRPr="007D169C">
        <w:rPr>
          <w:rFonts w:ascii="Arial" w:hAnsi="Arial" w:cs="Arial"/>
        </w:rPr>
        <w:t>technical skills required</w:t>
      </w:r>
    </w:p>
    <w:p w14:paraId="39619ADF" w14:textId="77777777" w:rsidR="00600962" w:rsidRPr="007D169C" w:rsidRDefault="00600962" w:rsidP="00265D8B">
      <w:pPr>
        <w:pStyle w:val="ListParagraph"/>
        <w:numPr>
          <w:ilvl w:val="0"/>
          <w:numId w:val="25"/>
        </w:numPr>
        <w:autoSpaceDE w:val="0"/>
        <w:autoSpaceDN w:val="0"/>
        <w:adjustRightInd w:val="0"/>
        <w:spacing w:after="0"/>
        <w:ind w:left="1434" w:hanging="357"/>
        <w:contextualSpacing w:val="0"/>
        <w:rPr>
          <w:rFonts w:ascii="Arial" w:hAnsi="Arial" w:cs="Arial"/>
        </w:rPr>
      </w:pPr>
      <w:r w:rsidRPr="007D169C">
        <w:rPr>
          <w:rFonts w:ascii="Arial" w:hAnsi="Arial" w:cs="Arial"/>
        </w:rPr>
        <w:t>after</w:t>
      </w:r>
      <w:r w:rsidR="00C34A11" w:rsidRPr="007D169C">
        <w:rPr>
          <w:rFonts w:ascii="Arial" w:hAnsi="Arial" w:cs="Arial"/>
        </w:rPr>
        <w:t>-</w:t>
      </w:r>
      <w:r w:rsidRPr="007D169C">
        <w:rPr>
          <w:rFonts w:ascii="Arial" w:hAnsi="Arial" w:cs="Arial"/>
        </w:rPr>
        <w:t>sales service requirements</w:t>
      </w:r>
    </w:p>
    <w:p w14:paraId="707F3546" w14:textId="77777777" w:rsidR="00600962" w:rsidRPr="007D169C" w:rsidRDefault="00600962" w:rsidP="00265D8B">
      <w:pPr>
        <w:pStyle w:val="ListParagraph"/>
        <w:numPr>
          <w:ilvl w:val="0"/>
          <w:numId w:val="25"/>
        </w:numPr>
        <w:autoSpaceDE w:val="0"/>
        <w:autoSpaceDN w:val="0"/>
        <w:adjustRightInd w:val="0"/>
        <w:spacing w:after="0"/>
        <w:ind w:left="1434" w:hanging="357"/>
        <w:contextualSpacing w:val="0"/>
        <w:rPr>
          <w:rFonts w:ascii="Arial" w:hAnsi="Arial" w:cs="Arial"/>
        </w:rPr>
      </w:pPr>
      <w:r w:rsidRPr="007D169C">
        <w:rPr>
          <w:rFonts w:ascii="Arial" w:hAnsi="Arial" w:cs="Arial"/>
        </w:rPr>
        <w:t>form of contract.</w:t>
      </w:r>
    </w:p>
    <w:p w14:paraId="5B2BBD95" w14:textId="77777777" w:rsidR="00600962" w:rsidRPr="007D169C" w:rsidRDefault="00600962" w:rsidP="009C5C32">
      <w:pPr>
        <w:pStyle w:val="ListParagraph"/>
        <w:autoSpaceDE w:val="0"/>
        <w:autoSpaceDN w:val="0"/>
        <w:adjustRightInd w:val="0"/>
        <w:spacing w:after="0"/>
        <w:ind w:left="1080"/>
        <w:rPr>
          <w:rFonts w:ascii="Arial" w:hAnsi="Arial" w:cs="Arial"/>
          <w:sz w:val="16"/>
          <w:szCs w:val="16"/>
        </w:rPr>
      </w:pPr>
    </w:p>
    <w:p w14:paraId="3814E069" w14:textId="704929C3" w:rsidR="00600962" w:rsidRPr="007D169C" w:rsidRDefault="00600962" w:rsidP="00B94EA2">
      <w:pPr>
        <w:pStyle w:val="ListParagraph"/>
        <w:numPr>
          <w:ilvl w:val="1"/>
          <w:numId w:val="3"/>
        </w:numPr>
        <w:autoSpaceDE w:val="0"/>
        <w:autoSpaceDN w:val="0"/>
        <w:adjustRightInd w:val="0"/>
        <w:spacing w:after="0"/>
        <w:ind w:left="567" w:hanging="567"/>
        <w:rPr>
          <w:rFonts w:ascii="Arial" w:hAnsi="Arial" w:cs="Arial"/>
        </w:rPr>
      </w:pPr>
      <w:r w:rsidRPr="007D169C">
        <w:rPr>
          <w:rFonts w:ascii="Arial" w:hAnsi="Arial" w:cs="Arial"/>
        </w:rPr>
        <w:t>It may be useful after all requirements have been established to rank requirements (e.g. mandatory, desirable and additional) and award marks to suppliers on fulfilment of these requirements to help reach an overall decision.</w:t>
      </w:r>
    </w:p>
    <w:p w14:paraId="13F1E979" w14:textId="77777777" w:rsidR="00600962" w:rsidRPr="00265D8B" w:rsidRDefault="00600962" w:rsidP="00B94EA2">
      <w:pPr>
        <w:autoSpaceDE w:val="0"/>
        <w:autoSpaceDN w:val="0"/>
        <w:adjustRightInd w:val="0"/>
        <w:spacing w:after="0"/>
        <w:ind w:left="567" w:hanging="567"/>
        <w:rPr>
          <w:rFonts w:ascii="Arial" w:hAnsi="Arial" w:cs="Arial"/>
          <w:sz w:val="12"/>
          <w:szCs w:val="12"/>
        </w:rPr>
      </w:pPr>
    </w:p>
    <w:p w14:paraId="42968BD1" w14:textId="62FEABEA" w:rsidR="00600962" w:rsidRPr="005F291B" w:rsidRDefault="00600962" w:rsidP="00B94EA2">
      <w:pPr>
        <w:autoSpaceDE w:val="0"/>
        <w:autoSpaceDN w:val="0"/>
        <w:adjustRightInd w:val="0"/>
        <w:spacing w:after="0"/>
        <w:ind w:left="567" w:hanging="567"/>
        <w:rPr>
          <w:rFonts w:ascii="Arial" w:hAnsi="Arial" w:cs="Arial"/>
          <w:b/>
          <w:bCs/>
        </w:rPr>
      </w:pPr>
      <w:r w:rsidRPr="005F291B">
        <w:rPr>
          <w:rFonts w:ascii="Arial" w:hAnsi="Arial" w:cs="Arial"/>
          <w:b/>
          <w:bCs/>
        </w:rPr>
        <w:t xml:space="preserve">Invitation to </w:t>
      </w:r>
      <w:r w:rsidR="008303A3">
        <w:rPr>
          <w:rFonts w:ascii="Arial" w:hAnsi="Arial" w:cs="Arial"/>
          <w:b/>
          <w:bCs/>
        </w:rPr>
        <w:t>t</w:t>
      </w:r>
      <w:r w:rsidRPr="005F291B">
        <w:rPr>
          <w:rFonts w:ascii="Arial" w:hAnsi="Arial" w:cs="Arial"/>
          <w:b/>
          <w:bCs/>
        </w:rPr>
        <w:t>ender</w:t>
      </w:r>
    </w:p>
    <w:p w14:paraId="247EA7FF" w14:textId="77777777" w:rsidR="00600962" w:rsidRPr="00F8724D" w:rsidRDefault="00600962" w:rsidP="00B94EA2">
      <w:pPr>
        <w:autoSpaceDE w:val="0"/>
        <w:autoSpaceDN w:val="0"/>
        <w:adjustRightInd w:val="0"/>
        <w:spacing w:after="0"/>
        <w:ind w:left="567" w:hanging="567"/>
        <w:rPr>
          <w:rFonts w:ascii="Arial" w:hAnsi="Arial" w:cs="Arial"/>
          <w:b/>
          <w:bCs/>
          <w:sz w:val="16"/>
          <w:szCs w:val="16"/>
        </w:rPr>
      </w:pPr>
    </w:p>
    <w:p w14:paraId="29FF97A9" w14:textId="15918B0E" w:rsidR="00600962" w:rsidRPr="005F291B" w:rsidRDefault="00600962" w:rsidP="00B94EA2">
      <w:pPr>
        <w:pStyle w:val="ListParagraph"/>
        <w:numPr>
          <w:ilvl w:val="1"/>
          <w:numId w:val="3"/>
        </w:numPr>
        <w:autoSpaceDE w:val="0"/>
        <w:autoSpaceDN w:val="0"/>
        <w:adjustRightInd w:val="0"/>
        <w:spacing w:after="0"/>
        <w:ind w:left="567" w:hanging="567"/>
        <w:rPr>
          <w:rFonts w:ascii="Arial" w:hAnsi="Arial" w:cs="Arial"/>
        </w:rPr>
      </w:pPr>
      <w:r w:rsidRPr="005F291B">
        <w:rPr>
          <w:rFonts w:ascii="Arial" w:hAnsi="Arial" w:cs="Arial"/>
        </w:rPr>
        <w:t>If a restricted tender is to be used then an invitation to tender must be issued. If an open tender is used an invitation to tender may be issued in response to an initial enquiry.</w:t>
      </w:r>
    </w:p>
    <w:p w14:paraId="779419EC" w14:textId="7CD45AC2" w:rsidR="00600962" w:rsidRPr="00DC0568" w:rsidRDefault="00600962" w:rsidP="00265D8B">
      <w:pPr>
        <w:pStyle w:val="ListParagraph"/>
        <w:numPr>
          <w:ilvl w:val="1"/>
          <w:numId w:val="3"/>
        </w:numPr>
        <w:autoSpaceDE w:val="0"/>
        <w:autoSpaceDN w:val="0"/>
        <w:adjustRightInd w:val="0"/>
        <w:spacing w:before="120" w:after="0"/>
        <w:ind w:left="567" w:hanging="567"/>
        <w:contextualSpacing w:val="0"/>
        <w:rPr>
          <w:rFonts w:ascii="Arial" w:hAnsi="Arial" w:cs="Arial"/>
        </w:rPr>
      </w:pPr>
      <w:r w:rsidRPr="00DC0568">
        <w:rPr>
          <w:rFonts w:ascii="Arial" w:hAnsi="Arial" w:cs="Arial"/>
        </w:rPr>
        <w:t>An invitation to tender should include the following:</w:t>
      </w:r>
    </w:p>
    <w:p w14:paraId="07B37410"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introduction/background to the project;</w:t>
      </w:r>
    </w:p>
    <w:p w14:paraId="0A785113"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scope and objectives of the project;</w:t>
      </w:r>
    </w:p>
    <w:p w14:paraId="44CAEF6A"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technical requirements;</w:t>
      </w:r>
    </w:p>
    <w:p w14:paraId="384F811C"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implementation of the project;</w:t>
      </w:r>
    </w:p>
    <w:p w14:paraId="5D18F393"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terms and conditions of tender and</w:t>
      </w:r>
    </w:p>
    <w:p w14:paraId="21453787" w14:textId="77777777" w:rsidR="00600962" w:rsidRPr="00B94EA2" w:rsidRDefault="00600962" w:rsidP="00FB57C6">
      <w:pPr>
        <w:pStyle w:val="ListParagraph"/>
        <w:numPr>
          <w:ilvl w:val="1"/>
          <w:numId w:val="45"/>
        </w:numPr>
        <w:autoSpaceDE w:val="0"/>
        <w:autoSpaceDN w:val="0"/>
        <w:adjustRightInd w:val="0"/>
        <w:spacing w:before="120" w:after="0"/>
        <w:rPr>
          <w:rFonts w:ascii="Arial" w:hAnsi="Arial" w:cs="Arial"/>
        </w:rPr>
      </w:pPr>
      <w:r w:rsidRPr="00B94EA2">
        <w:rPr>
          <w:rFonts w:ascii="Arial" w:hAnsi="Arial" w:cs="Arial"/>
        </w:rPr>
        <w:t>form of response.</w:t>
      </w:r>
    </w:p>
    <w:p w14:paraId="1531C3EA" w14:textId="77777777" w:rsidR="00265D8B" w:rsidRDefault="00265D8B" w:rsidP="00B94EA2">
      <w:pPr>
        <w:autoSpaceDE w:val="0"/>
        <w:autoSpaceDN w:val="0"/>
        <w:adjustRightInd w:val="0"/>
        <w:spacing w:after="0"/>
        <w:ind w:left="567" w:hanging="567"/>
        <w:rPr>
          <w:rFonts w:ascii="Arial" w:hAnsi="Arial" w:cs="Arial"/>
          <w:b/>
          <w:bCs/>
        </w:rPr>
      </w:pPr>
    </w:p>
    <w:p w14:paraId="20354D40" w14:textId="09CF09DF" w:rsidR="00600962" w:rsidRPr="005F291B" w:rsidRDefault="00600962" w:rsidP="00B94EA2">
      <w:pPr>
        <w:autoSpaceDE w:val="0"/>
        <w:autoSpaceDN w:val="0"/>
        <w:adjustRightInd w:val="0"/>
        <w:spacing w:after="0"/>
        <w:ind w:left="567" w:hanging="567"/>
        <w:rPr>
          <w:rFonts w:ascii="Arial" w:hAnsi="Arial" w:cs="Arial"/>
          <w:b/>
          <w:bCs/>
        </w:rPr>
      </w:pPr>
      <w:r w:rsidRPr="005F291B">
        <w:rPr>
          <w:rFonts w:ascii="Arial" w:hAnsi="Arial" w:cs="Arial"/>
          <w:b/>
          <w:bCs/>
        </w:rPr>
        <w:t xml:space="preserve">Aspects to </w:t>
      </w:r>
      <w:r w:rsidR="008303A3">
        <w:rPr>
          <w:rFonts w:ascii="Arial" w:hAnsi="Arial" w:cs="Arial"/>
          <w:b/>
          <w:bCs/>
        </w:rPr>
        <w:t>c</w:t>
      </w:r>
      <w:r w:rsidRPr="005F291B">
        <w:rPr>
          <w:rFonts w:ascii="Arial" w:hAnsi="Arial" w:cs="Arial"/>
          <w:b/>
          <w:bCs/>
        </w:rPr>
        <w:t>onsider</w:t>
      </w:r>
    </w:p>
    <w:p w14:paraId="5BE99A76" w14:textId="10E8656C" w:rsidR="00600962" w:rsidRPr="00DC0568" w:rsidRDefault="00600962" w:rsidP="00283FFC">
      <w:pPr>
        <w:pStyle w:val="ListParagraph"/>
        <w:numPr>
          <w:ilvl w:val="1"/>
          <w:numId w:val="3"/>
        </w:numPr>
        <w:autoSpaceDE w:val="0"/>
        <w:autoSpaceDN w:val="0"/>
        <w:adjustRightInd w:val="0"/>
        <w:spacing w:before="120" w:after="0"/>
        <w:ind w:left="567" w:hanging="567"/>
        <w:contextualSpacing w:val="0"/>
        <w:rPr>
          <w:rFonts w:ascii="Arial" w:hAnsi="Arial" w:cs="Arial"/>
          <w:bCs/>
          <w:iCs/>
        </w:rPr>
      </w:pPr>
      <w:r w:rsidRPr="00DC0568">
        <w:rPr>
          <w:rFonts w:ascii="Arial" w:hAnsi="Arial" w:cs="Arial"/>
          <w:bCs/>
          <w:iCs/>
        </w:rPr>
        <w:t>Financial</w:t>
      </w:r>
      <w:r w:rsidR="005F291B" w:rsidRPr="00DC0568">
        <w:rPr>
          <w:rFonts w:ascii="Arial" w:hAnsi="Arial" w:cs="Arial"/>
          <w:bCs/>
          <w:iCs/>
        </w:rPr>
        <w:t>:</w:t>
      </w:r>
    </w:p>
    <w:p w14:paraId="2BD77936" w14:textId="77777777" w:rsidR="00600962" w:rsidRPr="00B94EA2" w:rsidRDefault="00600962" w:rsidP="00FB57C6">
      <w:pPr>
        <w:pStyle w:val="ListParagraph"/>
        <w:numPr>
          <w:ilvl w:val="0"/>
          <w:numId w:val="46"/>
        </w:numPr>
        <w:autoSpaceDE w:val="0"/>
        <w:autoSpaceDN w:val="0"/>
        <w:adjustRightInd w:val="0"/>
        <w:spacing w:before="120" w:after="0"/>
        <w:rPr>
          <w:rFonts w:ascii="Arial" w:hAnsi="Arial" w:cs="Arial"/>
        </w:rPr>
      </w:pPr>
      <w:r w:rsidRPr="00B94EA2">
        <w:rPr>
          <w:rFonts w:ascii="Arial" w:hAnsi="Arial" w:cs="Arial"/>
        </w:rPr>
        <w:t>Like should be compared with like and if a lower price means a reduced service or lower quality this must be borne in mind when reaching a decision.</w:t>
      </w:r>
    </w:p>
    <w:p w14:paraId="0451C604" w14:textId="77777777" w:rsidR="00600962" w:rsidRPr="00B94EA2" w:rsidRDefault="00600962" w:rsidP="00FB57C6">
      <w:pPr>
        <w:pStyle w:val="ListParagraph"/>
        <w:numPr>
          <w:ilvl w:val="0"/>
          <w:numId w:val="46"/>
        </w:numPr>
        <w:autoSpaceDE w:val="0"/>
        <w:autoSpaceDN w:val="0"/>
        <w:adjustRightInd w:val="0"/>
        <w:spacing w:before="120" w:after="0"/>
        <w:rPr>
          <w:rFonts w:ascii="Arial" w:hAnsi="Arial" w:cs="Arial"/>
        </w:rPr>
      </w:pPr>
      <w:r w:rsidRPr="00B94EA2">
        <w:rPr>
          <w:rFonts w:ascii="Arial" w:hAnsi="Arial" w:cs="Arial"/>
        </w:rPr>
        <w:t>Care should be taken to ensure that the tender price is the total price and that there are no hidden or extra costs.</w:t>
      </w:r>
    </w:p>
    <w:p w14:paraId="5026402C" w14:textId="77777777" w:rsidR="00600962" w:rsidRPr="00B94EA2" w:rsidRDefault="00600962" w:rsidP="00FB57C6">
      <w:pPr>
        <w:pStyle w:val="ListParagraph"/>
        <w:numPr>
          <w:ilvl w:val="0"/>
          <w:numId w:val="46"/>
        </w:numPr>
        <w:autoSpaceDE w:val="0"/>
        <w:autoSpaceDN w:val="0"/>
        <w:adjustRightInd w:val="0"/>
        <w:spacing w:before="120" w:after="0"/>
        <w:rPr>
          <w:rFonts w:ascii="Arial" w:hAnsi="Arial" w:cs="Arial"/>
        </w:rPr>
      </w:pPr>
      <w:r w:rsidRPr="00B94EA2">
        <w:rPr>
          <w:rFonts w:ascii="Arial" w:hAnsi="Arial" w:cs="Arial"/>
        </w:rPr>
        <w:t>Is there scope for negotiation?</w:t>
      </w:r>
    </w:p>
    <w:p w14:paraId="6678C514" w14:textId="77777777" w:rsidR="00600962" w:rsidRPr="000F21E6" w:rsidRDefault="00600962" w:rsidP="00B94EA2">
      <w:pPr>
        <w:pStyle w:val="ListParagraph"/>
        <w:autoSpaceDE w:val="0"/>
        <w:autoSpaceDN w:val="0"/>
        <w:adjustRightInd w:val="0"/>
        <w:spacing w:after="0"/>
        <w:ind w:left="567" w:hanging="567"/>
        <w:rPr>
          <w:rFonts w:ascii="Arial" w:hAnsi="Arial" w:cs="Arial"/>
        </w:rPr>
      </w:pPr>
    </w:p>
    <w:p w14:paraId="422D7C16" w14:textId="33D77D06" w:rsidR="00600962" w:rsidRPr="00B94EA2" w:rsidRDefault="00600962" w:rsidP="00DC0568">
      <w:pPr>
        <w:pStyle w:val="ListParagraph"/>
        <w:numPr>
          <w:ilvl w:val="1"/>
          <w:numId w:val="3"/>
        </w:numPr>
        <w:autoSpaceDE w:val="0"/>
        <w:autoSpaceDN w:val="0"/>
        <w:adjustRightInd w:val="0"/>
        <w:spacing w:after="0"/>
        <w:ind w:left="567" w:hanging="567"/>
        <w:rPr>
          <w:rFonts w:ascii="Arial" w:hAnsi="Arial" w:cs="Arial"/>
          <w:bCs/>
          <w:iCs/>
        </w:rPr>
      </w:pPr>
      <w:r w:rsidRPr="00B94EA2">
        <w:rPr>
          <w:rFonts w:ascii="Arial" w:hAnsi="Arial" w:cs="Arial"/>
          <w:bCs/>
          <w:iCs/>
        </w:rPr>
        <w:t>Technical/Suitability</w:t>
      </w:r>
    </w:p>
    <w:p w14:paraId="65FE4071" w14:textId="77777777"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Qualifications of the contractor</w:t>
      </w:r>
    </w:p>
    <w:p w14:paraId="65FB10D5" w14:textId="77777777"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Relevant experience of the contractor</w:t>
      </w:r>
    </w:p>
    <w:p w14:paraId="6BC196CA" w14:textId="77777777"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Descriptions of technical and service facilities</w:t>
      </w:r>
    </w:p>
    <w:p w14:paraId="7CC2B44C" w14:textId="77777777"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Certificates of quality/conformity with standards</w:t>
      </w:r>
    </w:p>
    <w:p w14:paraId="548BBD9F" w14:textId="77777777"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Quality control procedures</w:t>
      </w:r>
    </w:p>
    <w:p w14:paraId="0FF659E7" w14:textId="6C39C90A" w:rsidR="00600962" w:rsidRPr="00B94EA2" w:rsidRDefault="00600962" w:rsidP="00FB57C6">
      <w:pPr>
        <w:pStyle w:val="ListParagraph"/>
        <w:numPr>
          <w:ilvl w:val="0"/>
          <w:numId w:val="47"/>
        </w:numPr>
        <w:autoSpaceDE w:val="0"/>
        <w:autoSpaceDN w:val="0"/>
        <w:adjustRightInd w:val="0"/>
        <w:spacing w:before="120" w:after="0"/>
        <w:rPr>
          <w:rFonts w:ascii="Arial" w:hAnsi="Arial" w:cs="Arial"/>
        </w:rPr>
      </w:pPr>
      <w:r w:rsidRPr="00B94EA2">
        <w:rPr>
          <w:rFonts w:ascii="Arial" w:hAnsi="Arial" w:cs="Arial"/>
        </w:rPr>
        <w:t>Details of previous sales and references from past customers.</w:t>
      </w:r>
    </w:p>
    <w:p w14:paraId="78E39DEC" w14:textId="77777777" w:rsidR="00600962" w:rsidRPr="00F8724D" w:rsidRDefault="00600962" w:rsidP="00B94EA2">
      <w:pPr>
        <w:pStyle w:val="ListParagraph"/>
        <w:autoSpaceDE w:val="0"/>
        <w:autoSpaceDN w:val="0"/>
        <w:adjustRightInd w:val="0"/>
        <w:spacing w:before="120" w:after="0"/>
        <w:ind w:left="567" w:hanging="567"/>
        <w:contextualSpacing w:val="0"/>
        <w:rPr>
          <w:rFonts w:ascii="Arial" w:hAnsi="Arial" w:cs="Arial"/>
          <w:sz w:val="16"/>
          <w:szCs w:val="16"/>
        </w:rPr>
      </w:pPr>
    </w:p>
    <w:p w14:paraId="4F2E70FA" w14:textId="34F55E90" w:rsidR="00600962" w:rsidRPr="00B94EA2" w:rsidRDefault="00600962" w:rsidP="00DC0568">
      <w:pPr>
        <w:pStyle w:val="ListParagraph"/>
        <w:numPr>
          <w:ilvl w:val="1"/>
          <w:numId w:val="3"/>
        </w:numPr>
        <w:autoSpaceDE w:val="0"/>
        <w:autoSpaceDN w:val="0"/>
        <w:adjustRightInd w:val="0"/>
        <w:spacing w:after="0"/>
        <w:ind w:left="567" w:hanging="567"/>
        <w:rPr>
          <w:rFonts w:ascii="Arial" w:hAnsi="Arial" w:cs="Arial"/>
          <w:bCs/>
          <w:iCs/>
        </w:rPr>
      </w:pPr>
      <w:r w:rsidRPr="00B94EA2">
        <w:rPr>
          <w:rFonts w:ascii="Arial" w:hAnsi="Arial" w:cs="Arial"/>
          <w:bCs/>
          <w:iCs/>
        </w:rPr>
        <w:t>Other Considerations</w:t>
      </w:r>
    </w:p>
    <w:p w14:paraId="43B1059B" w14:textId="77777777" w:rsidR="00600962" w:rsidRPr="00B94EA2" w:rsidRDefault="00600962" w:rsidP="00FB57C6">
      <w:pPr>
        <w:pStyle w:val="ListParagraph"/>
        <w:numPr>
          <w:ilvl w:val="0"/>
          <w:numId w:val="48"/>
        </w:numPr>
        <w:autoSpaceDE w:val="0"/>
        <w:autoSpaceDN w:val="0"/>
        <w:adjustRightInd w:val="0"/>
        <w:spacing w:before="120" w:after="0"/>
        <w:rPr>
          <w:rFonts w:ascii="Arial" w:hAnsi="Arial" w:cs="Arial"/>
        </w:rPr>
      </w:pPr>
      <w:r w:rsidRPr="00B94EA2">
        <w:rPr>
          <w:rFonts w:ascii="Arial" w:hAnsi="Arial" w:cs="Arial"/>
        </w:rPr>
        <w:t>Pre</w:t>
      </w:r>
      <w:r w:rsidR="00C34A11" w:rsidRPr="00B94EA2">
        <w:rPr>
          <w:rFonts w:ascii="Arial" w:hAnsi="Arial" w:cs="Arial"/>
        </w:rPr>
        <w:t>-</w:t>
      </w:r>
      <w:r w:rsidRPr="00B94EA2">
        <w:rPr>
          <w:rFonts w:ascii="Arial" w:hAnsi="Arial" w:cs="Arial"/>
        </w:rPr>
        <w:t>sales demonstrations</w:t>
      </w:r>
    </w:p>
    <w:p w14:paraId="7930DC87" w14:textId="77777777" w:rsidR="00600962" w:rsidRPr="00B94EA2" w:rsidRDefault="00600962" w:rsidP="00FB57C6">
      <w:pPr>
        <w:pStyle w:val="ListParagraph"/>
        <w:numPr>
          <w:ilvl w:val="0"/>
          <w:numId w:val="48"/>
        </w:numPr>
        <w:autoSpaceDE w:val="0"/>
        <w:autoSpaceDN w:val="0"/>
        <w:adjustRightInd w:val="0"/>
        <w:spacing w:before="120" w:after="0"/>
        <w:rPr>
          <w:rFonts w:ascii="Arial" w:hAnsi="Arial" w:cs="Arial"/>
        </w:rPr>
      </w:pPr>
      <w:r w:rsidRPr="00B94EA2">
        <w:rPr>
          <w:rFonts w:ascii="Arial" w:hAnsi="Arial" w:cs="Arial"/>
        </w:rPr>
        <w:t>After</w:t>
      </w:r>
      <w:r w:rsidR="00C34A11" w:rsidRPr="00B94EA2">
        <w:rPr>
          <w:rFonts w:ascii="Arial" w:hAnsi="Arial" w:cs="Arial"/>
        </w:rPr>
        <w:t>-</w:t>
      </w:r>
      <w:r w:rsidRPr="00B94EA2">
        <w:rPr>
          <w:rFonts w:ascii="Arial" w:hAnsi="Arial" w:cs="Arial"/>
        </w:rPr>
        <w:t>sales service</w:t>
      </w:r>
    </w:p>
    <w:p w14:paraId="62892359" w14:textId="77777777" w:rsidR="00600962" w:rsidRPr="00B94EA2" w:rsidRDefault="00C34A11" w:rsidP="00FB57C6">
      <w:pPr>
        <w:pStyle w:val="ListParagraph"/>
        <w:numPr>
          <w:ilvl w:val="0"/>
          <w:numId w:val="48"/>
        </w:numPr>
        <w:autoSpaceDE w:val="0"/>
        <w:autoSpaceDN w:val="0"/>
        <w:adjustRightInd w:val="0"/>
        <w:spacing w:before="120" w:after="0"/>
        <w:rPr>
          <w:rFonts w:ascii="Arial" w:hAnsi="Arial" w:cs="Arial"/>
        </w:rPr>
      </w:pPr>
      <w:r w:rsidRPr="00B94EA2">
        <w:rPr>
          <w:rFonts w:ascii="Arial" w:hAnsi="Arial" w:cs="Arial"/>
        </w:rPr>
        <w:lastRenderedPageBreak/>
        <w:t>The f</w:t>
      </w:r>
      <w:r w:rsidR="00600962" w:rsidRPr="00B94EA2">
        <w:rPr>
          <w:rFonts w:ascii="Arial" w:hAnsi="Arial" w:cs="Arial"/>
        </w:rPr>
        <w:t xml:space="preserve">inancial status of </w:t>
      </w:r>
      <w:r w:rsidRPr="00B94EA2">
        <w:rPr>
          <w:rFonts w:ascii="Arial" w:hAnsi="Arial" w:cs="Arial"/>
        </w:rPr>
        <w:t xml:space="preserve">the </w:t>
      </w:r>
      <w:r w:rsidR="00600962" w:rsidRPr="00B94EA2">
        <w:rPr>
          <w:rFonts w:ascii="Arial" w:hAnsi="Arial" w:cs="Arial"/>
        </w:rPr>
        <w:t>supplier. Suppliers in financial difficulty may have problems completing contracts and in the provision of after</w:t>
      </w:r>
      <w:r w:rsidRPr="00B94EA2">
        <w:rPr>
          <w:rFonts w:ascii="Arial" w:hAnsi="Arial" w:cs="Arial"/>
        </w:rPr>
        <w:t>-</w:t>
      </w:r>
      <w:r w:rsidR="00600962" w:rsidRPr="00B94EA2">
        <w:rPr>
          <w:rFonts w:ascii="Arial" w:hAnsi="Arial" w:cs="Arial"/>
        </w:rPr>
        <w:t>sales service. It may be appropriate to have an accountant or similarly qualified person examine audited accounts etc.</w:t>
      </w:r>
    </w:p>
    <w:p w14:paraId="12343DE6" w14:textId="3383B92B" w:rsidR="00600962" w:rsidRPr="00B94EA2" w:rsidRDefault="00600962" w:rsidP="00F8724D">
      <w:pPr>
        <w:autoSpaceDE w:val="0"/>
        <w:autoSpaceDN w:val="0"/>
        <w:adjustRightInd w:val="0"/>
        <w:spacing w:before="120" w:after="0"/>
        <w:rPr>
          <w:rFonts w:ascii="Arial" w:hAnsi="Arial" w:cs="Arial"/>
          <w:b/>
          <w:bCs/>
        </w:rPr>
      </w:pPr>
      <w:r w:rsidRPr="00B94EA2">
        <w:rPr>
          <w:rFonts w:ascii="Arial" w:hAnsi="Arial" w:cs="Arial"/>
          <w:b/>
          <w:bCs/>
        </w:rPr>
        <w:t xml:space="preserve">Tender </w:t>
      </w:r>
      <w:r w:rsidR="00D04F07">
        <w:rPr>
          <w:rFonts w:ascii="Arial" w:hAnsi="Arial" w:cs="Arial"/>
          <w:b/>
          <w:bCs/>
        </w:rPr>
        <w:t>a</w:t>
      </w:r>
      <w:r w:rsidRPr="00B94EA2">
        <w:rPr>
          <w:rFonts w:ascii="Arial" w:hAnsi="Arial" w:cs="Arial"/>
          <w:b/>
          <w:bCs/>
        </w:rPr>
        <w:t xml:space="preserve">cceptance </w:t>
      </w:r>
      <w:r w:rsidR="00D04F07">
        <w:rPr>
          <w:rFonts w:ascii="Arial" w:hAnsi="Arial" w:cs="Arial"/>
          <w:b/>
          <w:bCs/>
        </w:rPr>
        <w:t>p</w:t>
      </w:r>
      <w:r w:rsidRPr="00B94EA2">
        <w:rPr>
          <w:rFonts w:ascii="Arial" w:hAnsi="Arial" w:cs="Arial"/>
          <w:b/>
          <w:bCs/>
        </w:rPr>
        <w:t>rocedures</w:t>
      </w:r>
    </w:p>
    <w:p w14:paraId="7937572D" w14:textId="77777777" w:rsidR="00600962" w:rsidRPr="00F8724D" w:rsidRDefault="00600962" w:rsidP="00B94EA2">
      <w:pPr>
        <w:autoSpaceDE w:val="0"/>
        <w:autoSpaceDN w:val="0"/>
        <w:adjustRightInd w:val="0"/>
        <w:spacing w:after="0"/>
        <w:ind w:left="567" w:hanging="567"/>
        <w:rPr>
          <w:rFonts w:ascii="Arial" w:hAnsi="Arial" w:cs="Arial"/>
          <w:b/>
          <w:bCs/>
          <w:sz w:val="16"/>
          <w:szCs w:val="16"/>
        </w:rPr>
      </w:pPr>
    </w:p>
    <w:p w14:paraId="5B184325" w14:textId="49F5B2B3" w:rsidR="00600962" w:rsidRPr="00B94EA2" w:rsidRDefault="00600962" w:rsidP="00DC0568">
      <w:pPr>
        <w:pStyle w:val="ListParagraph"/>
        <w:numPr>
          <w:ilvl w:val="1"/>
          <w:numId w:val="3"/>
        </w:numPr>
        <w:autoSpaceDE w:val="0"/>
        <w:autoSpaceDN w:val="0"/>
        <w:adjustRightInd w:val="0"/>
        <w:spacing w:after="0"/>
        <w:ind w:left="567" w:hanging="567"/>
        <w:rPr>
          <w:rFonts w:ascii="Arial" w:hAnsi="Arial" w:cs="Arial"/>
        </w:rPr>
      </w:pPr>
      <w:r w:rsidRPr="00B94EA2">
        <w:rPr>
          <w:rFonts w:ascii="Arial" w:hAnsi="Arial" w:cs="Arial"/>
        </w:rPr>
        <w:t xml:space="preserve">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w:t>
      </w:r>
      <w:r w:rsidR="00C34A11" w:rsidRPr="00B94EA2">
        <w:rPr>
          <w:rFonts w:ascii="Arial" w:hAnsi="Arial" w:cs="Arial"/>
        </w:rPr>
        <w:t>before</w:t>
      </w:r>
      <w:r w:rsidRPr="00B94EA2">
        <w:rPr>
          <w:rFonts w:ascii="Arial" w:hAnsi="Arial" w:cs="Arial"/>
        </w:rPr>
        <w:t xml:space="preserve"> tender opening. Tenders received after the submission deadline should not normally be accepted.</w:t>
      </w:r>
    </w:p>
    <w:p w14:paraId="4CD4CE90" w14:textId="77777777" w:rsidR="00600962" w:rsidRPr="00F8724D" w:rsidRDefault="00600962" w:rsidP="00B94EA2">
      <w:pPr>
        <w:autoSpaceDE w:val="0"/>
        <w:autoSpaceDN w:val="0"/>
        <w:adjustRightInd w:val="0"/>
        <w:spacing w:after="0"/>
        <w:ind w:left="567" w:hanging="567"/>
        <w:rPr>
          <w:rFonts w:ascii="Arial" w:hAnsi="Arial" w:cs="Arial"/>
          <w:sz w:val="16"/>
          <w:szCs w:val="16"/>
        </w:rPr>
      </w:pPr>
    </w:p>
    <w:p w14:paraId="1B054846" w14:textId="794310AF" w:rsidR="00600962" w:rsidRPr="00B94EA2" w:rsidRDefault="00600962" w:rsidP="00B94EA2">
      <w:pPr>
        <w:autoSpaceDE w:val="0"/>
        <w:autoSpaceDN w:val="0"/>
        <w:adjustRightInd w:val="0"/>
        <w:spacing w:after="0"/>
        <w:rPr>
          <w:rFonts w:ascii="Arial" w:hAnsi="Arial" w:cs="Arial"/>
          <w:b/>
          <w:bCs/>
        </w:rPr>
      </w:pPr>
      <w:r w:rsidRPr="00B94EA2">
        <w:rPr>
          <w:rFonts w:ascii="Arial" w:hAnsi="Arial" w:cs="Arial"/>
          <w:b/>
          <w:bCs/>
        </w:rPr>
        <w:t xml:space="preserve">Tender </w:t>
      </w:r>
      <w:r w:rsidR="00D04F07">
        <w:rPr>
          <w:rFonts w:ascii="Arial" w:hAnsi="Arial" w:cs="Arial"/>
          <w:b/>
          <w:bCs/>
        </w:rPr>
        <w:t>o</w:t>
      </w:r>
      <w:r w:rsidRPr="00B94EA2">
        <w:rPr>
          <w:rFonts w:ascii="Arial" w:hAnsi="Arial" w:cs="Arial"/>
          <w:b/>
          <w:bCs/>
        </w:rPr>
        <w:t xml:space="preserve">pening </w:t>
      </w:r>
      <w:r w:rsidR="00D04F07">
        <w:rPr>
          <w:rFonts w:ascii="Arial" w:hAnsi="Arial" w:cs="Arial"/>
          <w:b/>
          <w:bCs/>
        </w:rPr>
        <w:t>p</w:t>
      </w:r>
      <w:r w:rsidRPr="00B94EA2">
        <w:rPr>
          <w:rFonts w:ascii="Arial" w:hAnsi="Arial" w:cs="Arial"/>
          <w:b/>
          <w:bCs/>
        </w:rPr>
        <w:t>rocedures</w:t>
      </w:r>
    </w:p>
    <w:p w14:paraId="34B276BA" w14:textId="77777777" w:rsidR="00600962" w:rsidRPr="00F8724D" w:rsidRDefault="00600962" w:rsidP="00B94EA2">
      <w:pPr>
        <w:autoSpaceDE w:val="0"/>
        <w:autoSpaceDN w:val="0"/>
        <w:adjustRightInd w:val="0"/>
        <w:spacing w:after="0"/>
        <w:ind w:left="567" w:hanging="567"/>
        <w:rPr>
          <w:rFonts w:ascii="Arial" w:hAnsi="Arial" w:cs="Arial"/>
          <w:b/>
          <w:bCs/>
          <w:sz w:val="16"/>
          <w:szCs w:val="16"/>
        </w:rPr>
      </w:pPr>
    </w:p>
    <w:p w14:paraId="7AFAE8D4" w14:textId="63EA89BE" w:rsidR="00600962" w:rsidRPr="00B94EA2" w:rsidRDefault="00600962" w:rsidP="00DC0568">
      <w:pPr>
        <w:pStyle w:val="ListParagraph"/>
        <w:numPr>
          <w:ilvl w:val="1"/>
          <w:numId w:val="3"/>
        </w:numPr>
        <w:autoSpaceDE w:val="0"/>
        <w:autoSpaceDN w:val="0"/>
        <w:adjustRightInd w:val="0"/>
        <w:spacing w:after="0"/>
        <w:ind w:left="567" w:hanging="567"/>
        <w:rPr>
          <w:rFonts w:ascii="Arial" w:hAnsi="Arial" w:cs="Arial"/>
        </w:rPr>
      </w:pPr>
      <w:r w:rsidRPr="00B94EA2">
        <w:rPr>
          <w:rFonts w:ascii="Arial" w:hAnsi="Arial" w:cs="Arial"/>
        </w:rPr>
        <w:t>All tenders submitted should be opened at the same time and the tender details should be recorded. Two persons should be present for the opening of tenders</w:t>
      </w:r>
      <w:r w:rsidR="00B94EA2" w:rsidRPr="00B94EA2">
        <w:rPr>
          <w:rFonts w:ascii="Arial" w:hAnsi="Arial" w:cs="Arial"/>
        </w:rPr>
        <w:t xml:space="preserve">.  For </w:t>
      </w:r>
      <w:r w:rsidR="000876E7" w:rsidRPr="00B94EA2">
        <w:rPr>
          <w:rFonts w:ascii="Arial" w:hAnsi="Arial" w:cs="Arial"/>
        </w:rPr>
        <w:t>contracts over £5</w:t>
      </w:r>
      <w:r w:rsidRPr="00B94EA2">
        <w:rPr>
          <w:rFonts w:ascii="Arial" w:hAnsi="Arial" w:cs="Arial"/>
        </w:rPr>
        <w:t xml:space="preserve">0,000 </w:t>
      </w:r>
      <w:r w:rsidR="00B94EA2" w:rsidRPr="00B94EA2">
        <w:rPr>
          <w:rFonts w:ascii="Arial" w:hAnsi="Arial" w:cs="Arial"/>
        </w:rPr>
        <w:t xml:space="preserve">this should be the </w:t>
      </w:r>
      <w:r w:rsidR="0080758E" w:rsidRPr="00B94EA2">
        <w:rPr>
          <w:rFonts w:ascii="Arial" w:hAnsi="Arial" w:cs="Arial"/>
        </w:rPr>
        <w:t>h</w:t>
      </w:r>
      <w:r w:rsidRPr="00B94EA2">
        <w:rPr>
          <w:rFonts w:ascii="Arial" w:hAnsi="Arial" w:cs="Arial"/>
        </w:rPr>
        <w:t>eadteacher</w:t>
      </w:r>
      <w:r w:rsidR="003B07B4" w:rsidRPr="00B94EA2">
        <w:rPr>
          <w:rFonts w:ascii="Arial" w:hAnsi="Arial" w:cs="Arial"/>
        </w:rPr>
        <w:t xml:space="preserve"> or CEO</w:t>
      </w:r>
      <w:r w:rsidR="00F2344D" w:rsidRPr="00B94EA2">
        <w:rPr>
          <w:rFonts w:ascii="Arial" w:hAnsi="Arial" w:cs="Arial"/>
        </w:rPr>
        <w:t xml:space="preserve"> plus the </w:t>
      </w:r>
      <w:r w:rsidR="00892E19" w:rsidRPr="00B94EA2">
        <w:rPr>
          <w:rFonts w:ascii="Arial" w:hAnsi="Arial" w:cs="Arial"/>
        </w:rPr>
        <w:t>CFO.</w:t>
      </w:r>
    </w:p>
    <w:p w14:paraId="06C310F8" w14:textId="77777777" w:rsidR="00600962" w:rsidRPr="000F21E6" w:rsidRDefault="00600962" w:rsidP="00B94EA2">
      <w:pPr>
        <w:autoSpaceDE w:val="0"/>
        <w:autoSpaceDN w:val="0"/>
        <w:adjustRightInd w:val="0"/>
        <w:spacing w:after="0"/>
        <w:ind w:left="567" w:hanging="567"/>
        <w:rPr>
          <w:rFonts w:ascii="Arial" w:hAnsi="Arial" w:cs="Arial"/>
        </w:rPr>
      </w:pPr>
    </w:p>
    <w:p w14:paraId="046EA8A1" w14:textId="14399942" w:rsidR="00600962" w:rsidRPr="00B94EA2" w:rsidRDefault="00600962" w:rsidP="00DC0568">
      <w:pPr>
        <w:pStyle w:val="ListParagraph"/>
        <w:numPr>
          <w:ilvl w:val="1"/>
          <w:numId w:val="3"/>
        </w:numPr>
        <w:autoSpaceDE w:val="0"/>
        <w:autoSpaceDN w:val="0"/>
        <w:adjustRightInd w:val="0"/>
        <w:spacing w:after="0"/>
        <w:ind w:left="567" w:hanging="567"/>
        <w:rPr>
          <w:rFonts w:ascii="Arial" w:hAnsi="Arial" w:cs="Arial"/>
        </w:rPr>
      </w:pPr>
      <w:r w:rsidRPr="00B94EA2">
        <w:rPr>
          <w:rFonts w:ascii="Arial" w:hAnsi="Arial" w:cs="Arial"/>
        </w:rPr>
        <w:t>A separate record should be established to record the names of the firms submitting tenders and the amount tendered. This record must be signed by both people present at the tender opening.</w:t>
      </w:r>
    </w:p>
    <w:p w14:paraId="2447D440" w14:textId="25056228" w:rsidR="00600962" w:rsidRDefault="00600962" w:rsidP="009C5C32">
      <w:pPr>
        <w:autoSpaceDE w:val="0"/>
        <w:autoSpaceDN w:val="0"/>
        <w:adjustRightInd w:val="0"/>
        <w:spacing w:after="0"/>
        <w:rPr>
          <w:rFonts w:ascii="Arial" w:hAnsi="Arial" w:cs="Arial"/>
        </w:rPr>
      </w:pPr>
    </w:p>
    <w:p w14:paraId="72A651B8" w14:textId="47760BDB" w:rsidR="00600962" w:rsidRPr="00B94EA2" w:rsidRDefault="00283FFC" w:rsidP="00B94EA2">
      <w:pPr>
        <w:autoSpaceDE w:val="0"/>
        <w:autoSpaceDN w:val="0"/>
        <w:adjustRightInd w:val="0"/>
        <w:spacing w:after="0"/>
        <w:rPr>
          <w:rFonts w:ascii="Arial" w:hAnsi="Arial" w:cs="Arial"/>
          <w:b/>
          <w:bCs/>
        </w:rPr>
      </w:pPr>
      <w:r>
        <w:rPr>
          <w:rFonts w:ascii="Arial" w:hAnsi="Arial" w:cs="Arial"/>
          <w:b/>
          <w:bCs/>
        </w:rPr>
        <w:t>Evaluating tenders/quotations</w:t>
      </w:r>
      <w:r w:rsidR="005B3D20">
        <w:rPr>
          <w:rFonts w:ascii="Arial" w:hAnsi="Arial" w:cs="Arial"/>
          <w:b/>
          <w:bCs/>
        </w:rPr>
        <w:t xml:space="preserve"> (all procurement values)</w:t>
      </w:r>
      <w:r w:rsidR="00901BB6">
        <w:rPr>
          <w:rFonts w:ascii="Arial" w:hAnsi="Arial" w:cs="Arial"/>
          <w:b/>
          <w:bCs/>
        </w:rPr>
        <w:t xml:space="preserve"> </w:t>
      </w:r>
    </w:p>
    <w:p w14:paraId="3C4E3AB1" w14:textId="2D8FC858" w:rsidR="00600962" w:rsidRPr="00B94EA2" w:rsidRDefault="00600962" w:rsidP="00DC0568">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For </w:t>
      </w:r>
      <w:r w:rsidR="00B94EA2">
        <w:rPr>
          <w:rFonts w:ascii="Arial" w:hAnsi="Arial" w:cs="Arial"/>
        </w:rPr>
        <w:t>the multi-academy trust a</w:t>
      </w:r>
      <w:r w:rsidRPr="00B94EA2">
        <w:rPr>
          <w:rFonts w:ascii="Arial" w:hAnsi="Arial" w:cs="Arial"/>
        </w:rPr>
        <w:t xml:space="preserve">nd </w:t>
      </w:r>
      <w:r w:rsidR="00B94EA2">
        <w:rPr>
          <w:rFonts w:ascii="Arial" w:hAnsi="Arial" w:cs="Arial"/>
        </w:rPr>
        <w:t xml:space="preserve">for </w:t>
      </w:r>
      <w:r w:rsidRPr="00B94EA2">
        <w:rPr>
          <w:rFonts w:ascii="Arial" w:hAnsi="Arial" w:cs="Arial"/>
        </w:rPr>
        <w:t xml:space="preserve">individual </w:t>
      </w:r>
      <w:r w:rsidR="00321A9D" w:rsidRPr="00B94EA2">
        <w:rPr>
          <w:rFonts w:ascii="Arial" w:hAnsi="Arial" w:cs="Arial"/>
        </w:rPr>
        <w:t>schools</w:t>
      </w:r>
      <w:r w:rsidRPr="00B94EA2">
        <w:rPr>
          <w:rFonts w:ascii="Arial" w:hAnsi="Arial" w:cs="Arial"/>
        </w:rPr>
        <w:t>, the evaluation process for tendering should involve at least two people. Those involved should disclose all interests, business and otherwise, that might impact</w:t>
      </w:r>
      <w:r w:rsidR="00C34A11" w:rsidRPr="00B94EA2">
        <w:rPr>
          <w:rFonts w:ascii="Arial" w:hAnsi="Arial" w:cs="Arial"/>
        </w:rPr>
        <w:t xml:space="preserve"> on</w:t>
      </w:r>
      <w:r w:rsidRPr="00B94EA2">
        <w:rPr>
          <w:rFonts w:ascii="Arial" w:hAnsi="Arial" w:cs="Arial"/>
        </w:rPr>
        <w:t xml:space="preserve"> their objectivity. If there is a potential conflict of interest then that person must withdraw from the tendering process</w:t>
      </w:r>
      <w:r w:rsidR="00DF35C0" w:rsidRPr="00B94EA2">
        <w:rPr>
          <w:rFonts w:ascii="Arial" w:hAnsi="Arial" w:cs="Arial"/>
        </w:rPr>
        <w:t xml:space="preserve"> (see the Pecuniary Interests Policy).</w:t>
      </w:r>
    </w:p>
    <w:p w14:paraId="2DB8C4F6" w14:textId="15B46C9A" w:rsidR="00600962" w:rsidRDefault="00600962" w:rsidP="00DC0568">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Those involved in </w:t>
      </w:r>
      <w:proofErr w:type="gramStart"/>
      <w:r w:rsidRPr="00B94EA2">
        <w:rPr>
          <w:rFonts w:ascii="Arial" w:hAnsi="Arial" w:cs="Arial"/>
        </w:rPr>
        <w:t>making a decision</w:t>
      </w:r>
      <w:proofErr w:type="gramEnd"/>
      <w:r w:rsidRPr="00B94EA2">
        <w:rPr>
          <w:rFonts w:ascii="Arial" w:hAnsi="Arial" w:cs="Arial"/>
        </w:rPr>
        <w:t xml:space="preserve"> must take care not to accept gifts or hospitality from potential suppliers that could compromise or be seen to compromise their independence</w:t>
      </w:r>
      <w:r w:rsidR="00DF35C0" w:rsidRPr="00B94EA2">
        <w:rPr>
          <w:rFonts w:ascii="Arial" w:hAnsi="Arial" w:cs="Arial"/>
        </w:rPr>
        <w:t xml:space="preserve"> (see the Gifts &amp; Hospitality Policy)</w:t>
      </w:r>
      <w:r w:rsidRPr="00B94EA2">
        <w:rPr>
          <w:rFonts w:ascii="Arial" w:hAnsi="Arial" w:cs="Arial"/>
        </w:rPr>
        <w:t>.</w:t>
      </w:r>
    </w:p>
    <w:p w14:paraId="1B32FF14" w14:textId="4418B5DD" w:rsidR="00901BB6" w:rsidRPr="007D169C" w:rsidRDefault="00901BB6" w:rsidP="00B230B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When evaluating quot</w:t>
      </w:r>
      <w:r w:rsidR="005B3D20" w:rsidRPr="007D169C">
        <w:rPr>
          <w:rFonts w:ascii="Arial" w:hAnsi="Arial" w:cs="Arial"/>
        </w:rPr>
        <w:t>ations for a</w:t>
      </w:r>
      <w:r w:rsidRPr="007D169C">
        <w:rPr>
          <w:rFonts w:ascii="Arial" w:hAnsi="Arial" w:cs="Arial"/>
        </w:rPr>
        <w:t>ny level of expenditure, the Trust must be seen to be fair, treating all suppliers equally. The evaluation will primarily look at value for money and best value. These can be defined as “the best balance of quality and price that suits a client’s requirements and whole life costs”. More simply, when the trust considers a purchase, it is essential to ascertain how to spend wisely not only in terms of price but also in all of the relevant costs associated with the purchase, ownership and disposal of goods, services or works. Examples of associated costs could be delivery charges, ongoing support and running costs. The result of all considerations is often that the best value for money proposal is not always the cheapest.</w:t>
      </w:r>
    </w:p>
    <w:p w14:paraId="08ACD3A5" w14:textId="30A34E00" w:rsidR="00901BB6" w:rsidRPr="007D169C" w:rsidRDefault="00B230BB" w:rsidP="00265D8B">
      <w:pPr>
        <w:pStyle w:val="ListParagraph"/>
        <w:numPr>
          <w:ilvl w:val="1"/>
          <w:numId w:val="3"/>
        </w:numPr>
        <w:spacing w:before="120" w:after="0"/>
        <w:ind w:left="567" w:hanging="567"/>
        <w:contextualSpacing w:val="0"/>
        <w:rPr>
          <w:rFonts w:ascii="Arial" w:hAnsi="Arial" w:cs="Arial"/>
        </w:rPr>
      </w:pPr>
      <w:r w:rsidRPr="007D169C">
        <w:rPr>
          <w:rFonts w:ascii="Arial" w:hAnsi="Arial" w:cs="Arial"/>
        </w:rPr>
        <w:t>As part of the evaluation of quotations/tenders</w:t>
      </w:r>
      <w:r w:rsidRPr="007D169C">
        <w:rPr>
          <w:rFonts w:ascii="Arial" w:hAnsi="Arial" w:cs="Arial"/>
          <w:color w:val="FF0000"/>
        </w:rPr>
        <w:t xml:space="preserve"> </w:t>
      </w:r>
      <w:r w:rsidR="00901BB6" w:rsidRPr="007D169C">
        <w:rPr>
          <w:rFonts w:ascii="Arial" w:hAnsi="Arial" w:cs="Arial"/>
        </w:rPr>
        <w:t xml:space="preserve">the </w:t>
      </w:r>
      <w:r w:rsidR="00035DA9" w:rsidRPr="007D169C">
        <w:rPr>
          <w:rFonts w:ascii="Arial" w:hAnsi="Arial" w:cs="Arial"/>
        </w:rPr>
        <w:t>t</w:t>
      </w:r>
      <w:r w:rsidR="00901BB6" w:rsidRPr="007D169C">
        <w:rPr>
          <w:rFonts w:ascii="Arial" w:hAnsi="Arial" w:cs="Arial"/>
        </w:rPr>
        <w:t>rust considers:</w:t>
      </w:r>
    </w:p>
    <w:p w14:paraId="694014B7" w14:textId="77777777" w:rsidR="00901BB6" w:rsidRPr="007D169C" w:rsidRDefault="00901BB6" w:rsidP="00FB57C6">
      <w:pPr>
        <w:pStyle w:val="ListParagraph"/>
        <w:numPr>
          <w:ilvl w:val="0"/>
          <w:numId w:val="58"/>
        </w:numPr>
        <w:spacing w:after="0" w:line="259" w:lineRule="auto"/>
        <w:rPr>
          <w:rFonts w:ascii="Arial" w:hAnsi="Arial" w:cs="Arial"/>
        </w:rPr>
      </w:pPr>
      <w:r w:rsidRPr="007D169C">
        <w:rPr>
          <w:rFonts w:ascii="Arial" w:hAnsi="Arial" w:cs="Arial"/>
        </w:rPr>
        <w:t>How well the specification has been met</w:t>
      </w:r>
    </w:p>
    <w:p w14:paraId="5A679E06" w14:textId="656099BD" w:rsidR="00901BB6" w:rsidRPr="007D169C" w:rsidRDefault="00901BB6" w:rsidP="00FB57C6">
      <w:pPr>
        <w:pStyle w:val="ListParagraph"/>
        <w:numPr>
          <w:ilvl w:val="0"/>
          <w:numId w:val="58"/>
        </w:numPr>
        <w:spacing w:after="0" w:line="259" w:lineRule="auto"/>
        <w:rPr>
          <w:rFonts w:ascii="Arial" w:hAnsi="Arial" w:cs="Arial"/>
        </w:rPr>
      </w:pPr>
      <w:r w:rsidRPr="007D169C">
        <w:rPr>
          <w:rFonts w:ascii="Arial" w:hAnsi="Arial" w:cs="Arial"/>
        </w:rPr>
        <w:t>Whether the quot</w:t>
      </w:r>
      <w:r w:rsidR="005B3D20" w:rsidRPr="007D169C">
        <w:rPr>
          <w:rFonts w:ascii="Arial" w:hAnsi="Arial" w:cs="Arial"/>
        </w:rPr>
        <w:t xml:space="preserve">ation </w:t>
      </w:r>
      <w:r w:rsidRPr="007D169C">
        <w:rPr>
          <w:rFonts w:ascii="Arial" w:hAnsi="Arial" w:cs="Arial"/>
        </w:rPr>
        <w:t>was submitted on time</w:t>
      </w:r>
    </w:p>
    <w:p w14:paraId="54263B73" w14:textId="77777777" w:rsidR="00901BB6" w:rsidRPr="007D169C" w:rsidRDefault="00901BB6" w:rsidP="00FB57C6">
      <w:pPr>
        <w:pStyle w:val="ListParagraph"/>
        <w:numPr>
          <w:ilvl w:val="0"/>
          <w:numId w:val="58"/>
        </w:numPr>
        <w:spacing w:after="0" w:line="259" w:lineRule="auto"/>
        <w:rPr>
          <w:rFonts w:ascii="Arial" w:hAnsi="Arial" w:cs="Arial"/>
        </w:rPr>
      </w:pPr>
      <w:r w:rsidRPr="007D169C">
        <w:rPr>
          <w:rFonts w:ascii="Arial" w:hAnsi="Arial" w:cs="Arial"/>
        </w:rPr>
        <w:t>The whole life cost of the purchase</w:t>
      </w:r>
    </w:p>
    <w:p w14:paraId="59C37A80" w14:textId="77777777" w:rsidR="00901BB6" w:rsidRPr="007D169C" w:rsidRDefault="00901BB6" w:rsidP="00FB57C6">
      <w:pPr>
        <w:pStyle w:val="ListParagraph"/>
        <w:numPr>
          <w:ilvl w:val="0"/>
          <w:numId w:val="58"/>
        </w:numPr>
        <w:spacing w:after="0" w:line="259" w:lineRule="auto"/>
        <w:rPr>
          <w:rFonts w:ascii="Arial" w:hAnsi="Arial" w:cs="Arial"/>
        </w:rPr>
      </w:pPr>
      <w:r w:rsidRPr="007D169C">
        <w:rPr>
          <w:rFonts w:ascii="Arial" w:hAnsi="Arial" w:cs="Arial"/>
        </w:rPr>
        <w:t>The possibility of price increases during the contract</w:t>
      </w:r>
    </w:p>
    <w:p w14:paraId="0A007BB1" w14:textId="3EBF077C" w:rsidR="00901BB6" w:rsidRPr="007D169C" w:rsidRDefault="00901BB6" w:rsidP="00265D8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 xml:space="preserve">For </w:t>
      </w:r>
      <w:r w:rsidR="00B230BB" w:rsidRPr="007D169C">
        <w:rPr>
          <w:rFonts w:ascii="Arial" w:hAnsi="Arial" w:cs="Arial"/>
        </w:rPr>
        <w:t xml:space="preserve">higher value formal tenders, </w:t>
      </w:r>
      <w:r w:rsidRPr="007D169C">
        <w:rPr>
          <w:rFonts w:ascii="Arial" w:hAnsi="Arial" w:cs="Arial"/>
        </w:rPr>
        <w:t xml:space="preserve">the </w:t>
      </w:r>
      <w:r w:rsidR="00035DA9" w:rsidRPr="007D169C">
        <w:rPr>
          <w:rFonts w:ascii="Arial" w:hAnsi="Arial" w:cs="Arial"/>
        </w:rPr>
        <w:t>t</w:t>
      </w:r>
      <w:r w:rsidRPr="007D169C">
        <w:rPr>
          <w:rFonts w:ascii="Arial" w:hAnsi="Arial" w:cs="Arial"/>
        </w:rPr>
        <w:t>rust sets out evaluation criteria and weightings which are determined at the specification stage and communicated to potential suppliers. Suppliers will then be aware of how the decision will be made.</w:t>
      </w:r>
    </w:p>
    <w:p w14:paraId="7A72FD60" w14:textId="141309CD" w:rsidR="005B3D20" w:rsidRPr="007D169C" w:rsidRDefault="005B3D20" w:rsidP="00901BB6">
      <w:pPr>
        <w:rPr>
          <w:rFonts w:ascii="Arial" w:hAnsi="Arial" w:cs="Arial"/>
          <w:b/>
        </w:rPr>
      </w:pPr>
      <w:r w:rsidRPr="007D169C">
        <w:rPr>
          <w:rFonts w:ascii="Arial" w:hAnsi="Arial" w:cs="Arial"/>
          <w:b/>
        </w:rPr>
        <w:t>Award of contract/purchase order</w:t>
      </w:r>
    </w:p>
    <w:p w14:paraId="6875DD87" w14:textId="6991B4D8" w:rsidR="00600962" w:rsidRPr="007D169C" w:rsidRDefault="00600962" w:rsidP="00DC0568">
      <w:pPr>
        <w:pStyle w:val="ListParagraph"/>
        <w:numPr>
          <w:ilvl w:val="1"/>
          <w:numId w:val="3"/>
        </w:numPr>
        <w:autoSpaceDE w:val="0"/>
        <w:autoSpaceDN w:val="0"/>
        <w:adjustRightInd w:val="0"/>
        <w:spacing w:before="120" w:after="0"/>
        <w:ind w:left="567" w:hanging="567"/>
        <w:contextualSpacing w:val="0"/>
        <w:rPr>
          <w:rFonts w:ascii="Arial" w:hAnsi="Arial" w:cs="Arial"/>
        </w:rPr>
      </w:pPr>
      <w:r w:rsidRPr="007D169C">
        <w:rPr>
          <w:rFonts w:ascii="Arial" w:hAnsi="Arial" w:cs="Arial"/>
        </w:rPr>
        <w:t>Where required by the conditions attached to a specific grant from the DfE, the department’s approval must be obtained before the acceptance of a tender.</w:t>
      </w:r>
    </w:p>
    <w:p w14:paraId="4A185618" w14:textId="77777777" w:rsidR="00B230BB" w:rsidRPr="007D169C" w:rsidRDefault="00600962" w:rsidP="00DC0568">
      <w:pPr>
        <w:pStyle w:val="ListParagraph"/>
        <w:numPr>
          <w:ilvl w:val="1"/>
          <w:numId w:val="3"/>
        </w:numPr>
        <w:autoSpaceDE w:val="0"/>
        <w:autoSpaceDN w:val="0"/>
        <w:adjustRightInd w:val="0"/>
        <w:spacing w:before="120" w:after="0"/>
        <w:ind w:left="567" w:hanging="567"/>
        <w:contextualSpacing w:val="0"/>
        <w:rPr>
          <w:rFonts w:ascii="Arial" w:hAnsi="Arial" w:cs="Arial"/>
        </w:rPr>
      </w:pPr>
      <w:r w:rsidRPr="007D169C">
        <w:rPr>
          <w:rFonts w:ascii="Arial" w:hAnsi="Arial" w:cs="Arial"/>
        </w:rPr>
        <w:lastRenderedPageBreak/>
        <w:t xml:space="preserve">The accepted tender should be the one that </w:t>
      </w:r>
      <w:r w:rsidR="00DF35C0" w:rsidRPr="007D169C">
        <w:rPr>
          <w:rFonts w:ascii="Arial" w:hAnsi="Arial" w:cs="Arial"/>
        </w:rPr>
        <w:t xml:space="preserve">provides </w:t>
      </w:r>
      <w:r w:rsidR="007626EA" w:rsidRPr="007D169C">
        <w:rPr>
          <w:rFonts w:ascii="Arial" w:hAnsi="Arial" w:cs="Arial"/>
        </w:rPr>
        <w:t xml:space="preserve">the </w:t>
      </w:r>
      <w:r w:rsidR="00DF35C0" w:rsidRPr="007D169C">
        <w:rPr>
          <w:rFonts w:ascii="Arial" w:hAnsi="Arial" w:cs="Arial"/>
        </w:rPr>
        <w:t xml:space="preserve">best value for money </w:t>
      </w:r>
      <w:r w:rsidRPr="007D169C">
        <w:rPr>
          <w:rFonts w:ascii="Arial" w:hAnsi="Arial" w:cs="Arial"/>
        </w:rPr>
        <w:t xml:space="preserve">to the </w:t>
      </w:r>
      <w:r w:rsidR="00DF35C0" w:rsidRPr="007D169C">
        <w:rPr>
          <w:rFonts w:ascii="Arial" w:hAnsi="Arial" w:cs="Arial"/>
        </w:rPr>
        <w:t>trust/school</w:t>
      </w:r>
      <w:r w:rsidRPr="007D169C">
        <w:rPr>
          <w:rFonts w:ascii="Arial" w:hAnsi="Arial" w:cs="Arial"/>
        </w:rPr>
        <w:t>.</w:t>
      </w:r>
    </w:p>
    <w:p w14:paraId="7B881817" w14:textId="534F25CC" w:rsidR="00B230BB" w:rsidRPr="007D169C" w:rsidRDefault="00B230BB" w:rsidP="00B230B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The Trust must respect the confidentiality of all contractors and suppliers at all times – the details of quotations and tenders are commercial-in-confidence. The notification letter to the successful party is an invitation to finalise contractual arrangements and makes it plain that no commitments are made at this stage, and that work cannot start and no goods can be supplied until contracts have been signed.</w:t>
      </w:r>
    </w:p>
    <w:p w14:paraId="2F111222" w14:textId="4A881FDB" w:rsidR="00B230BB" w:rsidRPr="007D169C" w:rsidRDefault="00B230BB" w:rsidP="00B230B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Unsuccessful tenderers should be informed by letter or email. If a supplier asks for specific details of the successful bid, the details supplied should be restricted to a summary of the evaluation criteria and the aspects of the successful quote that were considered to be the most economically advantageous.</w:t>
      </w:r>
    </w:p>
    <w:p w14:paraId="3CF16BDB" w14:textId="15415859" w:rsidR="00B230BB" w:rsidRPr="007D169C" w:rsidRDefault="00B230BB" w:rsidP="00B230B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When all bidders have been informed of the decision, then the process can be completed and the award made.</w:t>
      </w:r>
    </w:p>
    <w:p w14:paraId="2DB8102F" w14:textId="7917D9B2" w:rsidR="00B230BB" w:rsidRPr="007D169C" w:rsidRDefault="00B230BB" w:rsidP="00B230BB">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 xml:space="preserve">If a procurement has been made according to the </w:t>
      </w:r>
      <w:r w:rsidR="007D169C">
        <w:rPr>
          <w:rFonts w:ascii="Arial" w:hAnsi="Arial" w:cs="Arial"/>
        </w:rPr>
        <w:t>Public Procurement Reg</w:t>
      </w:r>
      <w:r w:rsidR="00DB1B17">
        <w:rPr>
          <w:rFonts w:ascii="Arial" w:hAnsi="Arial" w:cs="Arial"/>
        </w:rPr>
        <w:t>ulations</w:t>
      </w:r>
      <w:r w:rsidRPr="007D169C">
        <w:rPr>
          <w:rFonts w:ascii="Arial" w:hAnsi="Arial" w:cs="Arial"/>
        </w:rPr>
        <w:t xml:space="preserve"> the rules specified by </w:t>
      </w:r>
      <w:r w:rsidR="00DB1B17">
        <w:rPr>
          <w:rFonts w:ascii="Arial" w:hAnsi="Arial" w:cs="Arial"/>
        </w:rPr>
        <w:t xml:space="preserve">the Public Procurement Notes </w:t>
      </w:r>
      <w:r w:rsidRPr="007D169C">
        <w:rPr>
          <w:rFonts w:ascii="Arial" w:hAnsi="Arial" w:cs="Arial"/>
        </w:rPr>
        <w:t>apply.</w:t>
      </w:r>
    </w:p>
    <w:p w14:paraId="4EB47B0F" w14:textId="607F2DBD" w:rsidR="009A761F" w:rsidRPr="007D169C" w:rsidRDefault="009A761F" w:rsidP="009A761F">
      <w:pPr>
        <w:spacing w:before="120" w:after="120"/>
        <w:rPr>
          <w:rFonts w:ascii="Arial" w:hAnsi="Arial" w:cs="Arial"/>
          <w:b/>
        </w:rPr>
      </w:pPr>
      <w:r w:rsidRPr="007D169C">
        <w:rPr>
          <w:rFonts w:ascii="Arial" w:hAnsi="Arial" w:cs="Arial"/>
          <w:b/>
        </w:rPr>
        <w:t>Legal compliance</w:t>
      </w:r>
    </w:p>
    <w:p w14:paraId="5185079A" w14:textId="5956D4F1" w:rsidR="009A761F" w:rsidRPr="007D169C" w:rsidRDefault="009A761F" w:rsidP="007D5C68">
      <w:pPr>
        <w:pStyle w:val="ListParagraph"/>
        <w:numPr>
          <w:ilvl w:val="1"/>
          <w:numId w:val="3"/>
        </w:numPr>
        <w:spacing w:before="120" w:after="120"/>
        <w:ind w:left="567" w:hanging="567"/>
        <w:contextualSpacing w:val="0"/>
        <w:rPr>
          <w:rFonts w:ascii="Arial" w:hAnsi="Arial" w:cs="Arial"/>
        </w:rPr>
      </w:pPr>
      <w:r w:rsidRPr="007D169C">
        <w:rPr>
          <w:rFonts w:ascii="Arial" w:hAnsi="Arial" w:cs="Arial"/>
        </w:rPr>
        <w:t xml:space="preserve">If at any point in any procurement process, irrespective of value, there is uncertainty about the purchase, process or legality, then the advice of </w:t>
      </w:r>
      <w:r w:rsidRPr="00DB1B17">
        <w:rPr>
          <w:rFonts w:ascii="Arial" w:hAnsi="Arial" w:cs="Arial"/>
        </w:rPr>
        <w:t xml:space="preserve">the CFO </w:t>
      </w:r>
      <w:r w:rsidRPr="007D169C">
        <w:rPr>
          <w:rFonts w:ascii="Arial" w:hAnsi="Arial" w:cs="Arial"/>
        </w:rPr>
        <w:t>must be sought. If any doubt remains after this, advice must be sought from the Trust</w:t>
      </w:r>
      <w:r w:rsidR="008720F9" w:rsidRPr="007D169C">
        <w:rPr>
          <w:rFonts w:ascii="Arial" w:hAnsi="Arial" w:cs="Arial"/>
        </w:rPr>
        <w:t>’s</w:t>
      </w:r>
      <w:r w:rsidRPr="007D169C">
        <w:rPr>
          <w:rFonts w:ascii="Arial" w:hAnsi="Arial" w:cs="Arial"/>
        </w:rPr>
        <w:t xml:space="preserve"> legal partners.</w:t>
      </w:r>
    </w:p>
    <w:p w14:paraId="09DC1CBE" w14:textId="5822C617" w:rsidR="00A75B5C" w:rsidRDefault="00A75B5C" w:rsidP="00A75B5C">
      <w:pPr>
        <w:spacing w:before="120" w:after="120"/>
        <w:rPr>
          <w:rFonts w:ascii="Arial" w:hAnsi="Arial" w:cs="Arial"/>
        </w:rPr>
      </w:pPr>
    </w:p>
    <w:p w14:paraId="296361F5" w14:textId="4245E946" w:rsidR="00A75B5C" w:rsidRPr="00DB1B17" w:rsidRDefault="00A75B5C" w:rsidP="00A75B5C">
      <w:pPr>
        <w:pStyle w:val="ListParagraph"/>
        <w:numPr>
          <w:ilvl w:val="0"/>
          <w:numId w:val="3"/>
        </w:numPr>
        <w:pBdr>
          <w:bottom w:val="single" w:sz="18" w:space="1" w:color="244061" w:themeColor="accent1" w:themeShade="80"/>
        </w:pBdr>
        <w:spacing w:before="360" w:after="120"/>
        <w:ind w:left="357" w:hanging="357"/>
        <w:contextualSpacing w:val="0"/>
        <w:rPr>
          <w:rFonts w:ascii="Arial" w:hAnsi="Arial" w:cs="Arial"/>
          <w:sz w:val="24"/>
          <w:szCs w:val="24"/>
        </w:rPr>
      </w:pPr>
      <w:r w:rsidRPr="00DB1B17">
        <w:rPr>
          <w:rFonts w:ascii="Arial" w:hAnsi="Arial" w:cs="Arial"/>
          <w:b/>
          <w:bCs/>
          <w:sz w:val="24"/>
          <w:szCs w:val="24"/>
        </w:rPr>
        <w:t xml:space="preserve">Related party transactions </w:t>
      </w:r>
    </w:p>
    <w:p w14:paraId="2E3782FC" w14:textId="784B5088" w:rsidR="001261F6" w:rsidRPr="00DB1B17" w:rsidRDefault="00A75B5C" w:rsidP="00BD1686">
      <w:pPr>
        <w:pStyle w:val="BodyText"/>
        <w:numPr>
          <w:ilvl w:val="1"/>
          <w:numId w:val="3"/>
        </w:numPr>
        <w:spacing w:before="240"/>
        <w:ind w:left="403" w:hanging="403"/>
        <w:rPr>
          <w:rFonts w:ascii="Arial" w:hAnsi="Arial" w:cs="Arial"/>
          <w:color w:val="000000"/>
        </w:rPr>
      </w:pPr>
      <w:r w:rsidRPr="00DB1B17">
        <w:rPr>
          <w:rFonts w:ascii="Arial" w:hAnsi="Arial" w:cs="Arial"/>
          <w:color w:val="000000"/>
        </w:rPr>
        <w:t>Related</w:t>
      </w:r>
      <w:r w:rsidRPr="00DB1B17">
        <w:rPr>
          <w:rFonts w:ascii="Arial" w:hAnsi="Arial" w:cs="Arial"/>
          <w:color w:val="000000"/>
          <w:spacing w:val="-5"/>
        </w:rPr>
        <w:t xml:space="preserve"> </w:t>
      </w:r>
      <w:r w:rsidRPr="00DB1B17">
        <w:rPr>
          <w:rFonts w:ascii="Arial" w:hAnsi="Arial" w:cs="Arial"/>
          <w:color w:val="000000"/>
        </w:rPr>
        <w:t>parties</w:t>
      </w:r>
      <w:r w:rsidRPr="00DB1B17">
        <w:rPr>
          <w:rFonts w:ascii="Arial" w:hAnsi="Arial" w:cs="Arial"/>
          <w:color w:val="000000"/>
          <w:spacing w:val="-6"/>
        </w:rPr>
        <w:t xml:space="preserve"> </w:t>
      </w:r>
      <w:r w:rsidRPr="00DB1B17">
        <w:rPr>
          <w:rFonts w:ascii="Arial" w:hAnsi="Arial" w:cs="Arial"/>
          <w:color w:val="000000"/>
        </w:rPr>
        <w:t>include</w:t>
      </w:r>
      <w:r w:rsidRPr="00DB1B17">
        <w:rPr>
          <w:rFonts w:ascii="Arial" w:hAnsi="Arial" w:cs="Arial"/>
          <w:color w:val="000000"/>
          <w:spacing w:val="-5"/>
        </w:rPr>
        <w:t xml:space="preserve"> </w:t>
      </w:r>
      <w:r w:rsidRPr="00DB1B17">
        <w:rPr>
          <w:rFonts w:ascii="Arial" w:hAnsi="Arial" w:cs="Arial"/>
          <w:color w:val="000000"/>
        </w:rPr>
        <w:t>persons</w:t>
      </w:r>
      <w:r w:rsidRPr="00DB1B17">
        <w:rPr>
          <w:rFonts w:ascii="Arial" w:hAnsi="Arial" w:cs="Arial"/>
          <w:color w:val="000000"/>
          <w:spacing w:val="-6"/>
        </w:rPr>
        <w:t xml:space="preserve"> </w:t>
      </w:r>
      <w:r w:rsidRPr="00DB1B17">
        <w:rPr>
          <w:rFonts w:ascii="Arial" w:hAnsi="Arial" w:cs="Arial"/>
          <w:color w:val="000000"/>
        </w:rPr>
        <w:t>and</w:t>
      </w:r>
      <w:r w:rsidRPr="00DB1B17">
        <w:rPr>
          <w:rFonts w:ascii="Arial" w:hAnsi="Arial" w:cs="Arial"/>
          <w:color w:val="000000"/>
          <w:spacing w:val="-3"/>
        </w:rPr>
        <w:t xml:space="preserve"> </w:t>
      </w:r>
      <w:r w:rsidRPr="00DB1B17">
        <w:rPr>
          <w:rFonts w:ascii="Arial" w:hAnsi="Arial" w:cs="Arial"/>
          <w:color w:val="000000"/>
        </w:rPr>
        <w:t>entities</w:t>
      </w:r>
      <w:r w:rsidRPr="00DB1B17">
        <w:rPr>
          <w:rFonts w:ascii="Arial" w:hAnsi="Arial" w:cs="Arial"/>
          <w:color w:val="000000"/>
          <w:spacing w:val="-3"/>
        </w:rPr>
        <w:t xml:space="preserve"> </w:t>
      </w:r>
      <w:r w:rsidRPr="00DB1B17">
        <w:rPr>
          <w:rFonts w:ascii="Arial" w:hAnsi="Arial" w:cs="Arial"/>
          <w:color w:val="000000"/>
        </w:rPr>
        <w:t>with control</w:t>
      </w:r>
      <w:r w:rsidRPr="00DB1B17">
        <w:rPr>
          <w:rFonts w:ascii="Arial" w:hAnsi="Arial" w:cs="Arial"/>
          <w:color w:val="000000"/>
          <w:spacing w:val="-3"/>
        </w:rPr>
        <w:t xml:space="preserve"> </w:t>
      </w:r>
      <w:r w:rsidRPr="00DB1B17">
        <w:rPr>
          <w:rFonts w:ascii="Arial" w:hAnsi="Arial" w:cs="Arial"/>
          <w:color w:val="000000"/>
        </w:rPr>
        <w:t>or</w:t>
      </w:r>
      <w:r w:rsidRPr="00DB1B17">
        <w:rPr>
          <w:rFonts w:ascii="Arial" w:hAnsi="Arial" w:cs="Arial"/>
          <w:color w:val="000000"/>
          <w:spacing w:val="-3"/>
        </w:rPr>
        <w:t xml:space="preserve"> </w:t>
      </w:r>
      <w:r w:rsidRPr="00DB1B17">
        <w:rPr>
          <w:rFonts w:ascii="Arial" w:hAnsi="Arial" w:cs="Arial"/>
          <w:color w:val="000000"/>
        </w:rPr>
        <w:t>significant</w:t>
      </w:r>
      <w:r w:rsidRPr="00DB1B17">
        <w:rPr>
          <w:rFonts w:ascii="Arial" w:hAnsi="Arial" w:cs="Arial"/>
          <w:color w:val="000000"/>
          <w:spacing w:val="-5"/>
        </w:rPr>
        <w:t xml:space="preserve"> </w:t>
      </w:r>
      <w:r w:rsidRPr="00DB1B17">
        <w:rPr>
          <w:rFonts w:ascii="Arial" w:hAnsi="Arial" w:cs="Arial"/>
          <w:color w:val="000000"/>
        </w:rPr>
        <w:t>influence</w:t>
      </w:r>
      <w:r w:rsidRPr="00DB1B17">
        <w:rPr>
          <w:rFonts w:ascii="Arial" w:hAnsi="Arial" w:cs="Arial"/>
          <w:color w:val="000000"/>
          <w:spacing w:val="-3"/>
        </w:rPr>
        <w:t xml:space="preserve"> </w:t>
      </w:r>
      <w:r w:rsidRPr="00DB1B17">
        <w:rPr>
          <w:rFonts w:ascii="Arial" w:hAnsi="Arial" w:cs="Arial"/>
          <w:color w:val="000000"/>
        </w:rPr>
        <w:t xml:space="preserve">over the academy trust, and members of the same group (e.g. parent and subsidiary companies, key management personnel and close family members). </w:t>
      </w:r>
      <w:r w:rsidR="001261F6" w:rsidRPr="00DB1B17">
        <w:rPr>
          <w:rFonts w:ascii="Arial" w:hAnsi="Arial" w:cs="Arial"/>
          <w:color w:val="000000"/>
        </w:rPr>
        <w:t>See the</w:t>
      </w:r>
      <w:r w:rsidR="001261F6" w:rsidRPr="00DB1B17">
        <w:rPr>
          <w:rFonts w:ascii="Arial" w:hAnsi="Arial" w:cs="Arial"/>
          <w:color w:val="000000"/>
          <w:spacing w:val="-4"/>
        </w:rPr>
        <w:t xml:space="preserve"> </w:t>
      </w:r>
      <w:r w:rsidR="001261F6" w:rsidRPr="00DB1B17">
        <w:rPr>
          <w:rFonts w:ascii="Arial" w:hAnsi="Arial" w:cs="Arial"/>
          <w:color w:val="000000"/>
        </w:rPr>
        <w:t>related</w:t>
      </w:r>
      <w:r w:rsidR="001261F6" w:rsidRPr="00DB1B17">
        <w:rPr>
          <w:rFonts w:ascii="Arial" w:hAnsi="Arial" w:cs="Arial"/>
          <w:color w:val="000000"/>
          <w:spacing w:val="-6"/>
        </w:rPr>
        <w:t xml:space="preserve"> </w:t>
      </w:r>
      <w:proofErr w:type="gramStart"/>
      <w:r w:rsidR="001261F6" w:rsidRPr="00DB1B17">
        <w:rPr>
          <w:rFonts w:ascii="Arial" w:hAnsi="Arial" w:cs="Arial"/>
          <w:color w:val="000000"/>
        </w:rPr>
        <w:t>parties</w:t>
      </w:r>
      <w:proofErr w:type="gramEnd"/>
      <w:r w:rsidR="001261F6" w:rsidRPr="00DB1B17">
        <w:rPr>
          <w:rFonts w:ascii="Arial" w:hAnsi="Arial" w:cs="Arial"/>
          <w:color w:val="000000"/>
          <w:spacing w:val="-5"/>
        </w:rPr>
        <w:t xml:space="preserve"> </w:t>
      </w:r>
      <w:r w:rsidR="001261F6" w:rsidRPr="00DB1B17">
        <w:rPr>
          <w:rFonts w:ascii="Arial" w:hAnsi="Arial" w:cs="Arial"/>
          <w:color w:val="000000"/>
        </w:rPr>
        <w:t>section</w:t>
      </w:r>
      <w:r w:rsidR="001261F6" w:rsidRPr="00DB1B17">
        <w:rPr>
          <w:rFonts w:ascii="Arial" w:hAnsi="Arial" w:cs="Arial"/>
          <w:color w:val="000000"/>
          <w:spacing w:val="-4"/>
        </w:rPr>
        <w:t xml:space="preserve"> </w:t>
      </w:r>
      <w:r w:rsidR="001261F6" w:rsidRPr="00DB1B17">
        <w:rPr>
          <w:rFonts w:ascii="Arial" w:hAnsi="Arial" w:cs="Arial"/>
          <w:color w:val="000000"/>
        </w:rPr>
        <w:t>of</w:t>
      </w:r>
      <w:r w:rsidR="001261F6" w:rsidRPr="00DB1B17">
        <w:rPr>
          <w:rFonts w:ascii="Arial" w:hAnsi="Arial" w:cs="Arial"/>
          <w:color w:val="000000"/>
          <w:spacing w:val="-4"/>
        </w:rPr>
        <w:t xml:space="preserve"> </w:t>
      </w:r>
      <w:proofErr w:type="spellStart"/>
      <w:r w:rsidR="001261F6" w:rsidRPr="00DB1B17">
        <w:rPr>
          <w:rFonts w:ascii="Arial" w:hAnsi="Arial" w:cs="Arial"/>
          <w:color w:val="000000"/>
        </w:rPr>
        <w:t>ESFA’s</w:t>
      </w:r>
      <w:proofErr w:type="spellEnd"/>
      <w:r w:rsidR="001261F6" w:rsidRPr="00DB1B17">
        <w:rPr>
          <w:rFonts w:ascii="Arial" w:hAnsi="Arial" w:cs="Arial"/>
          <w:color w:val="000000"/>
          <w:spacing w:val="-2"/>
        </w:rPr>
        <w:t xml:space="preserve"> </w:t>
      </w:r>
      <w:hyperlink r:id="rId18">
        <w:r w:rsidR="001261F6" w:rsidRPr="00DB1B17">
          <w:rPr>
            <w:rFonts w:ascii="Arial" w:hAnsi="Arial" w:cs="Arial"/>
            <w:color w:val="0000FF"/>
            <w:u w:val="single" w:color="0000FF"/>
          </w:rPr>
          <w:t>Accounts</w:t>
        </w:r>
        <w:r w:rsidR="001261F6" w:rsidRPr="00DB1B17">
          <w:rPr>
            <w:rFonts w:ascii="Arial" w:hAnsi="Arial" w:cs="Arial"/>
            <w:color w:val="0000FF"/>
            <w:spacing w:val="-4"/>
            <w:u w:val="single" w:color="0000FF"/>
          </w:rPr>
          <w:t xml:space="preserve"> </w:t>
        </w:r>
        <w:r w:rsidR="001261F6" w:rsidRPr="00DB1B17">
          <w:rPr>
            <w:rFonts w:ascii="Arial" w:hAnsi="Arial" w:cs="Arial"/>
            <w:color w:val="0000FF"/>
            <w:u w:val="single" w:color="0000FF"/>
          </w:rPr>
          <w:t>Direction</w:t>
        </w:r>
      </w:hyperlink>
      <w:r w:rsidR="001261F6" w:rsidRPr="00DB1B17">
        <w:rPr>
          <w:rFonts w:ascii="Arial" w:hAnsi="Arial" w:cs="Arial"/>
          <w:color w:val="0000FF"/>
          <w:spacing w:val="-2"/>
        </w:rPr>
        <w:t xml:space="preserve"> </w:t>
      </w:r>
      <w:r w:rsidR="001261F6" w:rsidRPr="00DB1B17">
        <w:rPr>
          <w:rFonts w:ascii="Arial" w:hAnsi="Arial" w:cs="Arial"/>
          <w:color w:val="000000"/>
        </w:rPr>
        <w:t>for further</w:t>
      </w:r>
      <w:r w:rsidR="001261F6" w:rsidRPr="00DB1B17">
        <w:rPr>
          <w:rFonts w:ascii="Arial" w:hAnsi="Arial" w:cs="Arial"/>
          <w:color w:val="000000"/>
          <w:spacing w:val="-5"/>
        </w:rPr>
        <w:t xml:space="preserve"> </w:t>
      </w:r>
      <w:r w:rsidR="001261F6" w:rsidRPr="00DB1B17">
        <w:rPr>
          <w:rFonts w:ascii="Arial" w:hAnsi="Arial" w:cs="Arial"/>
          <w:color w:val="000000"/>
          <w:spacing w:val="-2"/>
        </w:rPr>
        <w:t>information.</w:t>
      </w:r>
    </w:p>
    <w:p w14:paraId="206C68AD" w14:textId="032D15DF" w:rsidR="00A75B5C" w:rsidRPr="00DB1B17" w:rsidRDefault="001261F6" w:rsidP="007D169C">
      <w:pPr>
        <w:pStyle w:val="BodyText"/>
        <w:widowControl w:val="0"/>
        <w:numPr>
          <w:ilvl w:val="1"/>
          <w:numId w:val="3"/>
        </w:numPr>
        <w:tabs>
          <w:tab w:val="left" w:pos="675"/>
          <w:tab w:val="left" w:pos="679"/>
        </w:tabs>
        <w:autoSpaceDE w:val="0"/>
        <w:autoSpaceDN w:val="0"/>
        <w:spacing w:before="240" w:after="0" w:line="288" w:lineRule="auto"/>
        <w:ind w:left="403" w:right="658" w:hanging="403"/>
        <w:rPr>
          <w:rFonts w:ascii="Arial" w:hAnsi="Arial" w:cs="Arial"/>
          <w:color w:val="0D0D0D"/>
        </w:rPr>
      </w:pPr>
      <w:r w:rsidRPr="00DB1B17">
        <w:rPr>
          <w:rFonts w:ascii="Arial" w:hAnsi="Arial" w:cs="Arial"/>
          <w:color w:val="0D0D0D"/>
        </w:rPr>
        <w:t>The t</w:t>
      </w:r>
      <w:r w:rsidR="00A75B5C" w:rsidRPr="00DB1B17">
        <w:rPr>
          <w:rFonts w:ascii="Arial" w:hAnsi="Arial" w:cs="Arial"/>
          <w:color w:val="0D0D0D"/>
        </w:rPr>
        <w:t>rust</w:t>
      </w:r>
      <w:r w:rsidRPr="00DB1B17">
        <w:rPr>
          <w:rFonts w:ascii="Arial" w:hAnsi="Arial" w:cs="Arial"/>
          <w:color w:val="0D0D0D"/>
        </w:rPr>
        <w:t xml:space="preserve"> will </w:t>
      </w:r>
      <w:r w:rsidR="00A75B5C" w:rsidRPr="00DB1B17">
        <w:rPr>
          <w:rFonts w:ascii="Arial" w:hAnsi="Arial" w:cs="Arial"/>
          <w:color w:val="0D0D0D"/>
        </w:rPr>
        <w:t>report</w:t>
      </w:r>
      <w:r w:rsidR="00A75B5C" w:rsidRPr="00DB1B17">
        <w:rPr>
          <w:rFonts w:ascii="Arial" w:hAnsi="Arial" w:cs="Arial"/>
          <w:color w:val="0D0D0D"/>
          <w:spacing w:val="-3"/>
        </w:rPr>
        <w:t xml:space="preserve"> </w:t>
      </w:r>
      <w:r w:rsidR="00A75B5C" w:rsidRPr="00DB1B17">
        <w:rPr>
          <w:rFonts w:ascii="Arial" w:hAnsi="Arial" w:cs="Arial"/>
          <w:color w:val="0D0D0D"/>
        </w:rPr>
        <w:t>all</w:t>
      </w:r>
      <w:r w:rsidR="00A75B5C" w:rsidRPr="00DB1B17">
        <w:rPr>
          <w:rFonts w:ascii="Arial" w:hAnsi="Arial" w:cs="Arial"/>
          <w:color w:val="0D0D0D"/>
          <w:spacing w:val="-6"/>
        </w:rPr>
        <w:t xml:space="preserve"> </w:t>
      </w:r>
      <w:r w:rsidR="00A75B5C" w:rsidRPr="00DB1B17">
        <w:rPr>
          <w:rFonts w:ascii="Arial" w:hAnsi="Arial" w:cs="Arial"/>
          <w:color w:val="0D0D0D"/>
        </w:rPr>
        <w:t>contracts</w:t>
      </w:r>
      <w:r w:rsidR="00A75B5C" w:rsidRPr="00DB1B17">
        <w:rPr>
          <w:rFonts w:ascii="Arial" w:hAnsi="Arial" w:cs="Arial"/>
          <w:color w:val="0D0D0D"/>
          <w:spacing w:val="-5"/>
        </w:rPr>
        <w:t xml:space="preserve"> </w:t>
      </w:r>
      <w:r w:rsidR="00A75B5C" w:rsidRPr="00DB1B17">
        <w:rPr>
          <w:rFonts w:ascii="Arial" w:hAnsi="Arial" w:cs="Arial"/>
          <w:color w:val="0D0D0D"/>
        </w:rPr>
        <w:t>and</w:t>
      </w:r>
      <w:r w:rsidR="00A75B5C" w:rsidRPr="00DB1B17">
        <w:rPr>
          <w:rFonts w:ascii="Arial" w:hAnsi="Arial" w:cs="Arial"/>
          <w:color w:val="0D0D0D"/>
          <w:spacing w:val="-3"/>
        </w:rPr>
        <w:t xml:space="preserve"> </w:t>
      </w:r>
      <w:r w:rsidR="00A75B5C" w:rsidRPr="00DB1B17">
        <w:rPr>
          <w:rFonts w:ascii="Arial" w:hAnsi="Arial" w:cs="Arial"/>
          <w:color w:val="0D0D0D"/>
        </w:rPr>
        <w:t>other</w:t>
      </w:r>
      <w:r w:rsidR="00A75B5C" w:rsidRPr="00DB1B17">
        <w:rPr>
          <w:rFonts w:ascii="Arial" w:hAnsi="Arial" w:cs="Arial"/>
          <w:color w:val="0D0D0D"/>
          <w:spacing w:val="-2"/>
        </w:rPr>
        <w:t xml:space="preserve"> </w:t>
      </w:r>
      <w:r w:rsidR="00A75B5C" w:rsidRPr="00DB1B17">
        <w:rPr>
          <w:rFonts w:ascii="Arial" w:hAnsi="Arial" w:cs="Arial"/>
          <w:color w:val="0D0D0D"/>
        </w:rPr>
        <w:t>agreements</w:t>
      </w:r>
      <w:r w:rsidR="00A75B5C" w:rsidRPr="00DB1B17">
        <w:rPr>
          <w:rFonts w:ascii="Arial" w:hAnsi="Arial" w:cs="Arial"/>
          <w:color w:val="0D0D0D"/>
          <w:spacing w:val="-1"/>
        </w:rPr>
        <w:t xml:space="preserve"> </w:t>
      </w:r>
      <w:r w:rsidR="00A75B5C" w:rsidRPr="00DB1B17">
        <w:rPr>
          <w:rFonts w:ascii="Arial" w:hAnsi="Arial" w:cs="Arial"/>
          <w:color w:val="0D0D0D"/>
        </w:rPr>
        <w:t>with</w:t>
      </w:r>
      <w:r w:rsidR="00A75B5C" w:rsidRPr="00DB1B17">
        <w:rPr>
          <w:rFonts w:ascii="Arial" w:hAnsi="Arial" w:cs="Arial"/>
          <w:color w:val="0D0D0D"/>
          <w:spacing w:val="-4"/>
        </w:rPr>
        <w:t xml:space="preserve"> </w:t>
      </w:r>
      <w:r w:rsidR="00A75B5C" w:rsidRPr="00DB1B17">
        <w:rPr>
          <w:rFonts w:ascii="Arial" w:hAnsi="Arial" w:cs="Arial"/>
          <w:color w:val="0D0D0D"/>
        </w:rPr>
        <w:t>related</w:t>
      </w:r>
      <w:r w:rsidR="00A75B5C" w:rsidRPr="00DB1B17">
        <w:rPr>
          <w:rFonts w:ascii="Arial" w:hAnsi="Arial" w:cs="Arial"/>
          <w:color w:val="0D0D0D"/>
          <w:spacing w:val="-5"/>
        </w:rPr>
        <w:t xml:space="preserve"> </w:t>
      </w:r>
      <w:r w:rsidR="00A75B5C" w:rsidRPr="00DB1B17">
        <w:rPr>
          <w:rFonts w:ascii="Arial" w:hAnsi="Arial" w:cs="Arial"/>
          <w:color w:val="0D0D0D"/>
        </w:rPr>
        <w:t>parties</w:t>
      </w:r>
      <w:r w:rsidR="00A75B5C" w:rsidRPr="00DB1B17">
        <w:rPr>
          <w:rFonts w:ascii="Arial" w:hAnsi="Arial" w:cs="Arial"/>
          <w:color w:val="0D0D0D"/>
          <w:spacing w:val="-1"/>
        </w:rPr>
        <w:t xml:space="preserve"> </w:t>
      </w:r>
      <w:r w:rsidR="00A75B5C" w:rsidRPr="00DB1B17">
        <w:rPr>
          <w:rFonts w:ascii="Arial" w:hAnsi="Arial" w:cs="Arial"/>
          <w:color w:val="0D0D0D"/>
        </w:rPr>
        <w:t>to</w:t>
      </w:r>
      <w:r w:rsidR="00A75B5C" w:rsidRPr="00DB1B17">
        <w:rPr>
          <w:rFonts w:ascii="Arial" w:hAnsi="Arial" w:cs="Arial"/>
          <w:color w:val="0D0D0D"/>
          <w:spacing w:val="-3"/>
        </w:rPr>
        <w:t xml:space="preserve"> </w:t>
      </w:r>
      <w:proofErr w:type="spellStart"/>
      <w:r w:rsidR="00A75B5C" w:rsidRPr="00DB1B17">
        <w:rPr>
          <w:rFonts w:ascii="Arial" w:hAnsi="Arial" w:cs="Arial"/>
          <w:color w:val="0D0D0D"/>
        </w:rPr>
        <w:t>ESFA</w:t>
      </w:r>
      <w:proofErr w:type="spellEnd"/>
      <w:r w:rsidR="00A75B5C" w:rsidRPr="00DB1B17">
        <w:rPr>
          <w:rFonts w:ascii="Arial" w:hAnsi="Arial" w:cs="Arial"/>
          <w:color w:val="0D0D0D"/>
        </w:rPr>
        <w:t xml:space="preserve"> in advance of the contract or agreement commencing or being renewed, using </w:t>
      </w:r>
      <w:proofErr w:type="spellStart"/>
      <w:r w:rsidR="00A75B5C" w:rsidRPr="00DB1B17">
        <w:rPr>
          <w:rFonts w:ascii="Arial" w:hAnsi="Arial" w:cs="Arial"/>
          <w:color w:val="0D0D0D"/>
        </w:rPr>
        <w:t>ESFA’s</w:t>
      </w:r>
      <w:proofErr w:type="spellEnd"/>
      <w:r w:rsidR="00A75B5C" w:rsidRPr="00DB1B17">
        <w:rPr>
          <w:rFonts w:ascii="Arial" w:hAnsi="Arial" w:cs="Arial"/>
          <w:color w:val="0D0D0D"/>
        </w:rPr>
        <w:t xml:space="preserve"> </w:t>
      </w:r>
      <w:hyperlink r:id="rId19">
        <w:r w:rsidR="00A75B5C" w:rsidRPr="00DB1B17">
          <w:rPr>
            <w:rFonts w:ascii="Arial" w:hAnsi="Arial" w:cs="Arial"/>
            <w:color w:val="0000FF"/>
            <w:u w:val="single" w:color="0000FF"/>
          </w:rPr>
          <w:t>related party on-line form</w:t>
        </w:r>
      </w:hyperlink>
      <w:r w:rsidR="00A75B5C" w:rsidRPr="00DB1B17">
        <w:rPr>
          <w:rFonts w:ascii="Arial" w:hAnsi="Arial" w:cs="Arial"/>
          <w:color w:val="0D0D0D"/>
        </w:rPr>
        <w:t>.</w:t>
      </w:r>
    </w:p>
    <w:p w14:paraId="22F92A73" w14:textId="77777777" w:rsidR="004D3D71" w:rsidRPr="00DB1B17" w:rsidRDefault="001261F6" w:rsidP="007D169C">
      <w:pPr>
        <w:pStyle w:val="BodyText"/>
        <w:widowControl w:val="0"/>
        <w:numPr>
          <w:ilvl w:val="1"/>
          <w:numId w:val="3"/>
        </w:numPr>
        <w:tabs>
          <w:tab w:val="left" w:pos="675"/>
          <w:tab w:val="left" w:pos="679"/>
        </w:tabs>
        <w:autoSpaceDE w:val="0"/>
        <w:autoSpaceDN w:val="0"/>
        <w:spacing w:before="240" w:after="0" w:line="288" w:lineRule="auto"/>
        <w:ind w:left="403" w:right="658" w:hanging="403"/>
        <w:rPr>
          <w:rFonts w:ascii="Arial" w:hAnsi="Arial" w:cs="Arial"/>
          <w:color w:val="0D0D0D"/>
        </w:rPr>
      </w:pPr>
      <w:r w:rsidRPr="00DB1B17">
        <w:rPr>
          <w:rFonts w:ascii="Arial" w:hAnsi="Arial" w:cs="Arial"/>
          <w:color w:val="0D0D0D"/>
        </w:rPr>
        <w:t xml:space="preserve">The trust will obtain </w:t>
      </w:r>
      <w:r w:rsidR="004D3D71" w:rsidRPr="00DB1B17">
        <w:rPr>
          <w:rFonts w:ascii="Arial" w:hAnsi="Arial" w:cs="Arial"/>
          <w:color w:val="0D0D0D"/>
        </w:rPr>
        <w:t xml:space="preserve">the </w:t>
      </w:r>
      <w:proofErr w:type="spellStart"/>
      <w:r w:rsidR="004D3D71" w:rsidRPr="00DB1B17">
        <w:rPr>
          <w:rFonts w:ascii="Arial" w:hAnsi="Arial" w:cs="Arial"/>
          <w:color w:val="0D0D0D"/>
        </w:rPr>
        <w:t>ESFA’s</w:t>
      </w:r>
      <w:proofErr w:type="spellEnd"/>
      <w:r w:rsidR="004D3D71" w:rsidRPr="00DB1B17">
        <w:rPr>
          <w:rFonts w:ascii="Arial" w:hAnsi="Arial" w:cs="Arial"/>
          <w:color w:val="0D0D0D"/>
          <w:spacing w:val="-3"/>
        </w:rPr>
        <w:t xml:space="preserve"> </w:t>
      </w:r>
      <w:r w:rsidR="004D3D71" w:rsidRPr="00DB1B17">
        <w:rPr>
          <w:rFonts w:ascii="Arial" w:hAnsi="Arial" w:cs="Arial"/>
        </w:rPr>
        <w:t>prior</w:t>
      </w:r>
      <w:r w:rsidR="004D3D71" w:rsidRPr="00DB1B17">
        <w:rPr>
          <w:rFonts w:ascii="Arial" w:hAnsi="Arial" w:cs="Arial"/>
          <w:spacing w:val="-3"/>
        </w:rPr>
        <w:t xml:space="preserve"> </w:t>
      </w:r>
      <w:r w:rsidR="004D3D71" w:rsidRPr="00DB1B17">
        <w:rPr>
          <w:rFonts w:ascii="Arial" w:hAnsi="Arial" w:cs="Arial"/>
        </w:rPr>
        <w:t>approval,</w:t>
      </w:r>
      <w:r w:rsidR="004D3D71" w:rsidRPr="00DB1B17">
        <w:rPr>
          <w:rFonts w:ascii="Arial" w:hAnsi="Arial" w:cs="Arial"/>
          <w:spacing w:val="-4"/>
        </w:rPr>
        <w:t xml:space="preserve"> </w:t>
      </w:r>
      <w:r w:rsidR="004D3D71" w:rsidRPr="00DB1B17">
        <w:rPr>
          <w:rFonts w:ascii="Arial" w:hAnsi="Arial" w:cs="Arial"/>
        </w:rPr>
        <w:t>using</w:t>
      </w:r>
      <w:r w:rsidR="004D3D71" w:rsidRPr="00DB1B17">
        <w:rPr>
          <w:rFonts w:ascii="Arial" w:hAnsi="Arial" w:cs="Arial"/>
          <w:spacing w:val="-1"/>
        </w:rPr>
        <w:t xml:space="preserve"> </w:t>
      </w:r>
      <w:proofErr w:type="spellStart"/>
      <w:r w:rsidR="004D3D71" w:rsidRPr="00DB1B17">
        <w:rPr>
          <w:rFonts w:ascii="Arial" w:hAnsi="Arial" w:cs="Arial"/>
        </w:rPr>
        <w:t>ESFA’s</w:t>
      </w:r>
      <w:proofErr w:type="spellEnd"/>
      <w:r w:rsidR="004D3D71" w:rsidRPr="00DB1B17">
        <w:rPr>
          <w:rFonts w:ascii="Arial" w:hAnsi="Arial" w:cs="Arial"/>
          <w:spacing w:val="-3"/>
        </w:rPr>
        <w:t xml:space="preserve"> </w:t>
      </w:r>
      <w:r w:rsidR="004D3D71" w:rsidRPr="00DB1B17">
        <w:rPr>
          <w:rFonts w:ascii="Arial" w:hAnsi="Arial" w:cs="Arial"/>
        </w:rPr>
        <w:t>related</w:t>
      </w:r>
      <w:r w:rsidR="004D3D71" w:rsidRPr="00DB1B17">
        <w:rPr>
          <w:rFonts w:ascii="Arial" w:hAnsi="Arial" w:cs="Arial"/>
          <w:spacing w:val="-5"/>
        </w:rPr>
        <w:t xml:space="preserve"> </w:t>
      </w:r>
      <w:r w:rsidR="004D3D71" w:rsidRPr="00DB1B17">
        <w:rPr>
          <w:rFonts w:ascii="Arial" w:hAnsi="Arial" w:cs="Arial"/>
        </w:rPr>
        <w:t>party</w:t>
      </w:r>
      <w:r w:rsidR="004D3D71" w:rsidRPr="00DB1B17">
        <w:rPr>
          <w:rFonts w:ascii="Arial" w:hAnsi="Arial" w:cs="Arial"/>
          <w:spacing w:val="-1"/>
        </w:rPr>
        <w:t xml:space="preserve"> </w:t>
      </w:r>
      <w:r w:rsidR="004D3D71" w:rsidRPr="00DB1B17">
        <w:rPr>
          <w:rFonts w:ascii="Arial" w:hAnsi="Arial" w:cs="Arial"/>
        </w:rPr>
        <w:t>on-line</w:t>
      </w:r>
      <w:r w:rsidR="004D3D71" w:rsidRPr="00DB1B17">
        <w:rPr>
          <w:rFonts w:ascii="Arial" w:hAnsi="Arial" w:cs="Arial"/>
          <w:spacing w:val="-3"/>
        </w:rPr>
        <w:t xml:space="preserve"> </w:t>
      </w:r>
      <w:r w:rsidR="004D3D71" w:rsidRPr="00DB1B17">
        <w:rPr>
          <w:rFonts w:ascii="Arial" w:hAnsi="Arial" w:cs="Arial"/>
        </w:rPr>
        <w:t xml:space="preserve">form, for contracts and other agreements for the supply of goods or services to the trust by a related party agreed where a contract or other agreement exceeds the current </w:t>
      </w:r>
      <w:proofErr w:type="spellStart"/>
      <w:r w:rsidR="004D3D71" w:rsidRPr="00DB1B17">
        <w:rPr>
          <w:rFonts w:ascii="Arial" w:hAnsi="Arial" w:cs="Arial"/>
        </w:rPr>
        <w:t>ESFA</w:t>
      </w:r>
      <w:proofErr w:type="spellEnd"/>
      <w:r w:rsidR="004D3D71" w:rsidRPr="00DB1B17">
        <w:rPr>
          <w:rFonts w:ascii="Arial" w:hAnsi="Arial" w:cs="Arial"/>
        </w:rPr>
        <w:t xml:space="preserve"> thresholds (set out in the Academy Trust Handbook).  Some exemptions supply as set out in the Academy Trust Handbook.</w:t>
      </w:r>
    </w:p>
    <w:p w14:paraId="0CB6DD90" w14:textId="61B03086" w:rsidR="00BD1686" w:rsidRPr="00DB1B17" w:rsidRDefault="004D3D71" w:rsidP="00BD1686">
      <w:pPr>
        <w:pStyle w:val="BodyText"/>
        <w:widowControl w:val="0"/>
        <w:numPr>
          <w:ilvl w:val="1"/>
          <w:numId w:val="3"/>
        </w:numPr>
        <w:tabs>
          <w:tab w:val="left" w:pos="675"/>
          <w:tab w:val="left" w:pos="679"/>
          <w:tab w:val="left" w:pos="851"/>
          <w:tab w:val="left" w:pos="1418"/>
        </w:tabs>
        <w:autoSpaceDE w:val="0"/>
        <w:autoSpaceDN w:val="0"/>
        <w:spacing w:before="120" w:line="286" w:lineRule="auto"/>
        <w:ind w:left="403" w:right="981" w:hanging="403"/>
        <w:rPr>
          <w:rFonts w:ascii="Arial" w:hAnsi="Arial" w:cs="Arial"/>
          <w:color w:val="0D0D0D"/>
        </w:rPr>
      </w:pPr>
      <w:r w:rsidRPr="00DB1B17">
        <w:rPr>
          <w:rFonts w:ascii="Arial" w:hAnsi="Arial" w:cs="Arial"/>
        </w:rPr>
        <w:t>The trust will pay no more than ‘cost’ for goods or services (not including contracts of employment) provided to it by the persons (individuals and organisations) as set out in the Academy Trust Handbook</w:t>
      </w:r>
      <w:r w:rsidR="00BD1686" w:rsidRPr="00DB1B17">
        <w:rPr>
          <w:rFonts w:ascii="Arial" w:hAnsi="Arial" w:cs="Arial"/>
        </w:rPr>
        <w:t xml:space="preserve">. This includes </w:t>
      </w:r>
      <w:bookmarkStart w:id="1" w:name="_Hlk143253245"/>
      <w:r w:rsidRPr="00DB1B17">
        <w:rPr>
          <w:rFonts w:ascii="Arial" w:hAnsi="Arial" w:cs="Arial"/>
          <w:color w:val="0D0D0D"/>
        </w:rPr>
        <w:t>members</w:t>
      </w:r>
      <w:r w:rsidRPr="00DB1B17">
        <w:rPr>
          <w:rFonts w:ascii="Arial" w:hAnsi="Arial" w:cs="Arial"/>
          <w:color w:val="0D0D0D"/>
          <w:spacing w:val="-2"/>
        </w:rPr>
        <w:t xml:space="preserve"> </w:t>
      </w:r>
      <w:r w:rsidRPr="00DB1B17">
        <w:rPr>
          <w:rFonts w:ascii="Arial" w:hAnsi="Arial" w:cs="Arial"/>
          <w:color w:val="0D0D0D"/>
        </w:rPr>
        <w:t>or</w:t>
      </w:r>
      <w:r w:rsidRPr="00DB1B17">
        <w:rPr>
          <w:rFonts w:ascii="Arial" w:hAnsi="Arial" w:cs="Arial"/>
          <w:color w:val="0D0D0D"/>
          <w:spacing w:val="-2"/>
        </w:rPr>
        <w:t xml:space="preserve"> </w:t>
      </w:r>
      <w:r w:rsidRPr="00DB1B17">
        <w:rPr>
          <w:rFonts w:ascii="Arial" w:hAnsi="Arial" w:cs="Arial"/>
          <w:color w:val="0D0D0D"/>
        </w:rPr>
        <w:t>trustees</w:t>
      </w:r>
      <w:r w:rsidRPr="00DB1B17">
        <w:rPr>
          <w:rFonts w:ascii="Arial" w:hAnsi="Arial" w:cs="Arial"/>
          <w:color w:val="0D0D0D"/>
          <w:spacing w:val="-3"/>
        </w:rPr>
        <w:t xml:space="preserve"> </w:t>
      </w:r>
      <w:r w:rsidRPr="00DB1B17">
        <w:rPr>
          <w:rFonts w:ascii="Arial" w:hAnsi="Arial" w:cs="Arial"/>
          <w:color w:val="0D0D0D"/>
        </w:rPr>
        <w:t>of</w:t>
      </w:r>
      <w:r w:rsidRPr="00DB1B17">
        <w:rPr>
          <w:rFonts w:ascii="Arial" w:hAnsi="Arial" w:cs="Arial"/>
          <w:color w:val="0D0D0D"/>
          <w:spacing w:val="-2"/>
        </w:rPr>
        <w:t xml:space="preserve"> </w:t>
      </w:r>
      <w:r w:rsidRPr="00DB1B17">
        <w:rPr>
          <w:rFonts w:ascii="Arial" w:hAnsi="Arial" w:cs="Arial"/>
          <w:color w:val="0D0D0D"/>
        </w:rPr>
        <w:t>the</w:t>
      </w:r>
      <w:r w:rsidRPr="00DB1B17">
        <w:rPr>
          <w:rFonts w:ascii="Arial" w:hAnsi="Arial" w:cs="Arial"/>
          <w:color w:val="0D0D0D"/>
          <w:spacing w:val="-3"/>
        </w:rPr>
        <w:t xml:space="preserve"> </w:t>
      </w:r>
      <w:r w:rsidRPr="00DB1B17">
        <w:rPr>
          <w:rFonts w:ascii="Arial" w:hAnsi="Arial" w:cs="Arial"/>
          <w:color w:val="0D0D0D"/>
        </w:rPr>
        <w:t>academy</w:t>
      </w:r>
      <w:r w:rsidRPr="00DB1B17">
        <w:rPr>
          <w:rFonts w:ascii="Arial" w:hAnsi="Arial" w:cs="Arial"/>
          <w:color w:val="0D0D0D"/>
          <w:spacing w:val="-1"/>
        </w:rPr>
        <w:t xml:space="preserve"> </w:t>
      </w:r>
      <w:r w:rsidRPr="00DB1B17">
        <w:rPr>
          <w:rFonts w:ascii="Arial" w:hAnsi="Arial" w:cs="Arial"/>
          <w:color w:val="0D0D0D"/>
          <w:spacing w:val="-2"/>
        </w:rPr>
        <w:t>trust</w:t>
      </w:r>
      <w:r w:rsidR="00BD1686" w:rsidRPr="00DB1B17">
        <w:rPr>
          <w:rFonts w:ascii="Arial" w:hAnsi="Arial" w:cs="Arial"/>
          <w:color w:val="0D0D0D"/>
          <w:spacing w:val="-2"/>
        </w:rPr>
        <w:t xml:space="preserve"> and </w:t>
      </w:r>
      <w:r w:rsidRPr="00DB1B17">
        <w:rPr>
          <w:rFonts w:ascii="Arial" w:hAnsi="Arial" w:cs="Arial"/>
          <w:color w:val="0D0D0D"/>
        </w:rPr>
        <w:t>individuals or organisations related to a member or trustee of the academy trust.</w:t>
      </w:r>
      <w:r w:rsidR="00BD1686" w:rsidRPr="00DB1B17">
        <w:rPr>
          <w:rFonts w:ascii="Arial" w:hAnsi="Arial" w:cs="Arial"/>
          <w:color w:val="0D0D0D"/>
        </w:rPr>
        <w:t xml:space="preserve"> See the Academy Trust Handbook for more information.     </w:t>
      </w:r>
      <w:r w:rsidRPr="00DB1B17">
        <w:rPr>
          <w:rFonts w:ascii="Arial" w:hAnsi="Arial" w:cs="Arial"/>
          <w:color w:val="0D0D0D"/>
          <w:spacing w:val="-3"/>
        </w:rPr>
        <w:t xml:space="preserve"> </w:t>
      </w:r>
    </w:p>
    <w:bookmarkEnd w:id="1"/>
    <w:p w14:paraId="5D386A5E" w14:textId="77777777" w:rsidR="008720F9" w:rsidRPr="00DB1B17" w:rsidRDefault="008720F9" w:rsidP="004D3D71">
      <w:pPr>
        <w:pStyle w:val="ListParagraph"/>
        <w:numPr>
          <w:ilvl w:val="0"/>
          <w:numId w:val="3"/>
        </w:numPr>
        <w:pBdr>
          <w:bottom w:val="single" w:sz="18" w:space="1" w:color="244061" w:themeColor="accent1" w:themeShade="80"/>
        </w:pBdr>
        <w:spacing w:before="360" w:after="120"/>
        <w:ind w:left="567" w:hanging="567"/>
        <w:contextualSpacing w:val="0"/>
        <w:rPr>
          <w:rFonts w:ascii="Arial" w:hAnsi="Arial" w:cs="Arial"/>
          <w:sz w:val="24"/>
          <w:szCs w:val="24"/>
        </w:rPr>
      </w:pPr>
      <w:r w:rsidRPr="00DB1B17">
        <w:rPr>
          <w:rFonts w:ascii="Arial" w:hAnsi="Arial" w:cs="Arial"/>
          <w:b/>
          <w:bCs/>
          <w:sz w:val="24"/>
          <w:szCs w:val="24"/>
        </w:rPr>
        <w:t>Contract management</w:t>
      </w:r>
    </w:p>
    <w:p w14:paraId="62FF91B1" w14:textId="4165B9E2" w:rsidR="008720F9" w:rsidRPr="00DB1B17" w:rsidRDefault="007D5C68" w:rsidP="007D5C68">
      <w:pPr>
        <w:pStyle w:val="ListParagraph"/>
        <w:numPr>
          <w:ilvl w:val="1"/>
          <w:numId w:val="3"/>
        </w:numPr>
        <w:spacing w:before="240" w:after="120"/>
        <w:ind w:left="403" w:hanging="403"/>
        <w:contextualSpacing w:val="0"/>
        <w:rPr>
          <w:rFonts w:ascii="Arial" w:hAnsi="Arial" w:cs="Arial"/>
        </w:rPr>
      </w:pPr>
      <w:r w:rsidRPr="00DB1B17">
        <w:rPr>
          <w:rFonts w:ascii="Arial" w:hAnsi="Arial" w:cs="Arial"/>
        </w:rPr>
        <w:t xml:space="preserve">As part of good contract </w:t>
      </w:r>
      <w:proofErr w:type="gramStart"/>
      <w:r w:rsidRPr="00DB1B17">
        <w:rPr>
          <w:rFonts w:ascii="Arial" w:hAnsi="Arial" w:cs="Arial"/>
        </w:rPr>
        <w:t>management</w:t>
      </w:r>
      <w:proofErr w:type="gramEnd"/>
      <w:r w:rsidRPr="00DB1B17">
        <w:rPr>
          <w:rFonts w:ascii="Arial" w:hAnsi="Arial" w:cs="Arial"/>
        </w:rPr>
        <w:t xml:space="preserve"> the </w:t>
      </w:r>
      <w:r w:rsidR="00173D24" w:rsidRPr="00DB1B17">
        <w:rPr>
          <w:rFonts w:ascii="Arial" w:hAnsi="Arial" w:cs="Arial"/>
        </w:rPr>
        <w:t>t</w:t>
      </w:r>
      <w:r w:rsidR="008720F9" w:rsidRPr="00DB1B17">
        <w:rPr>
          <w:rFonts w:ascii="Arial" w:hAnsi="Arial" w:cs="Arial"/>
        </w:rPr>
        <w:t xml:space="preserve">rust </w:t>
      </w:r>
      <w:r w:rsidRPr="00DB1B17">
        <w:rPr>
          <w:rFonts w:ascii="Arial" w:hAnsi="Arial" w:cs="Arial"/>
        </w:rPr>
        <w:t xml:space="preserve">will: </w:t>
      </w:r>
    </w:p>
    <w:p w14:paraId="6830916E" w14:textId="2C34F926" w:rsidR="008720F9" w:rsidRPr="00DB1B17" w:rsidRDefault="008720F9" w:rsidP="00FB57C6">
      <w:pPr>
        <w:pStyle w:val="ListParagraph"/>
        <w:numPr>
          <w:ilvl w:val="0"/>
          <w:numId w:val="59"/>
        </w:numPr>
        <w:spacing w:after="0"/>
        <w:rPr>
          <w:rFonts w:ascii="Arial" w:hAnsi="Arial" w:cs="Arial"/>
        </w:rPr>
      </w:pPr>
      <w:r w:rsidRPr="00DB1B17">
        <w:rPr>
          <w:rFonts w:ascii="Arial" w:hAnsi="Arial" w:cs="Arial"/>
        </w:rPr>
        <w:lastRenderedPageBreak/>
        <w:t>Monitor the delivery of goods and services to ensure it meets the agreed requirements and service levels</w:t>
      </w:r>
    </w:p>
    <w:p w14:paraId="2A481190" w14:textId="3EB1DE60" w:rsidR="008720F9" w:rsidRPr="00DB1B17" w:rsidRDefault="007D5C68" w:rsidP="00FB57C6">
      <w:pPr>
        <w:pStyle w:val="ListParagraph"/>
        <w:numPr>
          <w:ilvl w:val="0"/>
          <w:numId w:val="59"/>
        </w:numPr>
        <w:spacing w:after="0"/>
        <w:rPr>
          <w:rFonts w:ascii="Arial" w:hAnsi="Arial" w:cs="Arial"/>
        </w:rPr>
      </w:pPr>
      <w:r w:rsidRPr="00DB1B17">
        <w:rPr>
          <w:rFonts w:ascii="Arial" w:hAnsi="Arial" w:cs="Arial"/>
        </w:rPr>
        <w:t>Ensure that a</w:t>
      </w:r>
      <w:r w:rsidR="008720F9" w:rsidRPr="00DB1B17">
        <w:rPr>
          <w:rFonts w:ascii="Arial" w:hAnsi="Arial" w:cs="Arial"/>
        </w:rPr>
        <w:t xml:space="preserve">ll suppliers providing a regular service </w:t>
      </w:r>
      <w:r w:rsidRPr="00DB1B17">
        <w:rPr>
          <w:rFonts w:ascii="Arial" w:hAnsi="Arial" w:cs="Arial"/>
        </w:rPr>
        <w:t xml:space="preserve">to </w:t>
      </w:r>
      <w:r w:rsidR="008720F9" w:rsidRPr="00DB1B17">
        <w:rPr>
          <w:rFonts w:ascii="Arial" w:hAnsi="Arial" w:cs="Arial"/>
        </w:rPr>
        <w:t>have a performance framework in place and regular reviews</w:t>
      </w:r>
    </w:p>
    <w:p w14:paraId="29D69622" w14:textId="07178CB4" w:rsidR="008720F9" w:rsidRPr="00DB1B17" w:rsidRDefault="007D5C68" w:rsidP="00FB57C6">
      <w:pPr>
        <w:pStyle w:val="ListParagraph"/>
        <w:numPr>
          <w:ilvl w:val="0"/>
          <w:numId w:val="59"/>
        </w:numPr>
        <w:spacing w:after="0"/>
        <w:rPr>
          <w:rFonts w:ascii="Arial" w:hAnsi="Arial" w:cs="Arial"/>
        </w:rPr>
      </w:pPr>
      <w:r w:rsidRPr="00DB1B17">
        <w:rPr>
          <w:rFonts w:ascii="Arial" w:hAnsi="Arial" w:cs="Arial"/>
        </w:rPr>
        <w:t>Regularly check i</w:t>
      </w:r>
      <w:r w:rsidR="008720F9" w:rsidRPr="00DB1B17">
        <w:rPr>
          <w:rFonts w:ascii="Arial" w:hAnsi="Arial" w:cs="Arial"/>
        </w:rPr>
        <w:t xml:space="preserve">nvoices </w:t>
      </w:r>
      <w:r w:rsidRPr="00DB1B17">
        <w:rPr>
          <w:rFonts w:ascii="Arial" w:hAnsi="Arial" w:cs="Arial"/>
        </w:rPr>
        <w:t xml:space="preserve">to </w:t>
      </w:r>
      <w:r w:rsidR="008720F9" w:rsidRPr="00DB1B17">
        <w:rPr>
          <w:rFonts w:ascii="Arial" w:hAnsi="Arial" w:cs="Arial"/>
        </w:rPr>
        <w:t>monitor any price discrepancies and to challenge these</w:t>
      </w:r>
    </w:p>
    <w:p w14:paraId="284A6182" w14:textId="77777777" w:rsidR="008720F9" w:rsidRPr="00DB1B17" w:rsidRDefault="008720F9" w:rsidP="00FB57C6">
      <w:pPr>
        <w:pStyle w:val="ListParagraph"/>
        <w:numPr>
          <w:ilvl w:val="0"/>
          <w:numId w:val="59"/>
        </w:numPr>
        <w:spacing w:after="0"/>
        <w:rPr>
          <w:rFonts w:ascii="Arial" w:hAnsi="Arial" w:cs="Arial"/>
        </w:rPr>
      </w:pPr>
      <w:r w:rsidRPr="00DB1B17">
        <w:rPr>
          <w:rFonts w:ascii="Arial" w:hAnsi="Arial" w:cs="Arial"/>
        </w:rPr>
        <w:t>Strive to maintain good relationships with suppliers and promote partnership working</w:t>
      </w:r>
    </w:p>
    <w:p w14:paraId="488B72D2" w14:textId="2D7D789C" w:rsidR="008720F9" w:rsidRPr="00DB1B17" w:rsidRDefault="008720F9" w:rsidP="00FB57C6">
      <w:pPr>
        <w:pStyle w:val="ListParagraph"/>
        <w:numPr>
          <w:ilvl w:val="0"/>
          <w:numId w:val="59"/>
        </w:numPr>
        <w:spacing w:after="0"/>
        <w:rPr>
          <w:rFonts w:ascii="Arial" w:hAnsi="Arial" w:cs="Arial"/>
        </w:rPr>
      </w:pPr>
      <w:r w:rsidRPr="00DB1B17">
        <w:rPr>
          <w:rFonts w:ascii="Arial" w:hAnsi="Arial" w:cs="Arial"/>
        </w:rPr>
        <w:t>Keep copies of all relevant documentation</w:t>
      </w:r>
    </w:p>
    <w:p w14:paraId="28C0BDC7" w14:textId="77777777" w:rsidR="008720F9" w:rsidRPr="00DB1B17" w:rsidRDefault="008720F9" w:rsidP="00FB57C6">
      <w:pPr>
        <w:pStyle w:val="ListParagraph"/>
        <w:numPr>
          <w:ilvl w:val="0"/>
          <w:numId w:val="59"/>
        </w:numPr>
        <w:spacing w:after="0"/>
        <w:rPr>
          <w:rFonts w:ascii="Arial" w:hAnsi="Arial" w:cs="Arial"/>
        </w:rPr>
      </w:pPr>
      <w:r w:rsidRPr="00DB1B17">
        <w:rPr>
          <w:rFonts w:ascii="Arial" w:hAnsi="Arial" w:cs="Arial"/>
        </w:rPr>
        <w:t>Identify risks associated with any contract and manage them appropriately</w:t>
      </w:r>
    </w:p>
    <w:p w14:paraId="053D4CD2" w14:textId="27C03D67" w:rsidR="008720F9" w:rsidRPr="00DB1B17" w:rsidRDefault="007D5C68" w:rsidP="00FB57C6">
      <w:pPr>
        <w:pStyle w:val="ListParagraph"/>
        <w:numPr>
          <w:ilvl w:val="0"/>
          <w:numId w:val="59"/>
        </w:numPr>
        <w:spacing w:after="0"/>
        <w:rPr>
          <w:rFonts w:ascii="Arial" w:hAnsi="Arial" w:cs="Arial"/>
        </w:rPr>
      </w:pPr>
      <w:r w:rsidRPr="00DB1B17">
        <w:rPr>
          <w:rFonts w:ascii="Arial" w:hAnsi="Arial" w:cs="Arial"/>
        </w:rPr>
        <w:t>Implement c</w:t>
      </w:r>
      <w:r w:rsidR="008720F9" w:rsidRPr="00DB1B17">
        <w:rPr>
          <w:rFonts w:ascii="Arial" w:hAnsi="Arial" w:cs="Arial"/>
        </w:rPr>
        <w:t>hange control procedures to manage the likelihood of alterations to contracts or supplies made by contractors, and work with them to agree changes</w:t>
      </w:r>
    </w:p>
    <w:p w14:paraId="1BB8B962" w14:textId="02891E55" w:rsidR="008720F9" w:rsidRPr="00DB1B17" w:rsidRDefault="007D5C68" w:rsidP="00FB57C6">
      <w:pPr>
        <w:pStyle w:val="ListParagraph"/>
        <w:numPr>
          <w:ilvl w:val="0"/>
          <w:numId w:val="59"/>
        </w:numPr>
        <w:spacing w:after="0"/>
        <w:rPr>
          <w:rFonts w:ascii="Arial" w:hAnsi="Arial" w:cs="Arial"/>
        </w:rPr>
      </w:pPr>
      <w:r w:rsidRPr="00DB1B17">
        <w:rPr>
          <w:rFonts w:ascii="Arial" w:hAnsi="Arial" w:cs="Arial"/>
        </w:rPr>
        <w:t>R</w:t>
      </w:r>
      <w:r w:rsidR="008720F9" w:rsidRPr="00DB1B17">
        <w:rPr>
          <w:rFonts w:ascii="Arial" w:hAnsi="Arial" w:cs="Arial"/>
        </w:rPr>
        <w:t>eview end terms in good time and agree an exit strategy with suppliers</w:t>
      </w:r>
      <w:r w:rsidRPr="00DB1B17">
        <w:rPr>
          <w:rFonts w:ascii="Arial" w:hAnsi="Arial" w:cs="Arial"/>
        </w:rPr>
        <w:t>, if/when it is necessary to end a contract,</w:t>
      </w:r>
    </w:p>
    <w:p w14:paraId="18AC94B5" w14:textId="5C1D63C4" w:rsidR="008720F9" w:rsidRPr="00DB1B17" w:rsidRDefault="007D5C68" w:rsidP="00FB57C6">
      <w:pPr>
        <w:pStyle w:val="ListParagraph"/>
        <w:numPr>
          <w:ilvl w:val="0"/>
          <w:numId w:val="59"/>
        </w:numPr>
        <w:spacing w:after="0"/>
        <w:rPr>
          <w:rFonts w:ascii="Arial" w:hAnsi="Arial" w:cs="Arial"/>
        </w:rPr>
      </w:pPr>
      <w:r w:rsidRPr="00DB1B17">
        <w:rPr>
          <w:rFonts w:ascii="Arial" w:hAnsi="Arial" w:cs="Arial"/>
        </w:rPr>
        <w:t>T</w:t>
      </w:r>
      <w:r w:rsidR="008720F9" w:rsidRPr="00DB1B17">
        <w:rPr>
          <w:rFonts w:ascii="Arial" w:hAnsi="Arial" w:cs="Arial"/>
        </w:rPr>
        <w:t xml:space="preserve">ake advantage of </w:t>
      </w:r>
      <w:r w:rsidRPr="00DB1B17">
        <w:rPr>
          <w:rFonts w:ascii="Arial" w:hAnsi="Arial" w:cs="Arial"/>
        </w:rPr>
        <w:t xml:space="preserve">any </w:t>
      </w:r>
      <w:r w:rsidR="00DB1B17" w:rsidRPr="00DB1B17">
        <w:rPr>
          <w:rFonts w:ascii="Arial" w:hAnsi="Arial" w:cs="Arial"/>
        </w:rPr>
        <w:t>p</w:t>
      </w:r>
      <w:r w:rsidRPr="00DB1B17">
        <w:rPr>
          <w:rFonts w:ascii="Arial" w:hAnsi="Arial" w:cs="Arial"/>
        </w:rPr>
        <w:t xml:space="preserve">otential savings that are identified during the life of a contract.  Contracts may be varied to reflect </w:t>
      </w:r>
      <w:r w:rsidR="008720F9" w:rsidRPr="00DB1B17">
        <w:rPr>
          <w:rFonts w:ascii="Arial" w:hAnsi="Arial" w:cs="Arial"/>
        </w:rPr>
        <w:t>these without going to a competitive process, subject to relevant ratification within the Trust</w:t>
      </w:r>
    </w:p>
    <w:p w14:paraId="0FD383E5" w14:textId="46DBA51C" w:rsidR="00600962" w:rsidRPr="00B94EA2" w:rsidRDefault="00600962" w:rsidP="00155083">
      <w:pPr>
        <w:pStyle w:val="ListParagraph"/>
        <w:numPr>
          <w:ilvl w:val="0"/>
          <w:numId w:val="3"/>
        </w:numPr>
        <w:pBdr>
          <w:bottom w:val="single" w:sz="18" w:space="1" w:color="244061" w:themeColor="accent1" w:themeShade="80"/>
        </w:pBdr>
        <w:autoSpaceDE w:val="0"/>
        <w:autoSpaceDN w:val="0"/>
        <w:adjustRightInd w:val="0"/>
        <w:spacing w:before="480" w:after="0"/>
        <w:ind w:left="567" w:hanging="567"/>
        <w:contextualSpacing w:val="0"/>
        <w:rPr>
          <w:rFonts w:ascii="Arial" w:hAnsi="Arial" w:cs="Arial"/>
          <w:b/>
          <w:bCs/>
          <w:sz w:val="24"/>
          <w:szCs w:val="24"/>
        </w:rPr>
      </w:pPr>
      <w:r w:rsidRPr="00B94EA2">
        <w:rPr>
          <w:rFonts w:ascii="Arial" w:hAnsi="Arial" w:cs="Arial"/>
          <w:b/>
          <w:bCs/>
          <w:sz w:val="24"/>
          <w:szCs w:val="24"/>
        </w:rPr>
        <w:t>Income</w:t>
      </w:r>
    </w:p>
    <w:p w14:paraId="5063ADA9" w14:textId="7933CD46" w:rsidR="00600962" w:rsidRDefault="00600962" w:rsidP="00D04F07">
      <w:pPr>
        <w:pStyle w:val="ListParagraph"/>
        <w:numPr>
          <w:ilvl w:val="1"/>
          <w:numId w:val="3"/>
        </w:numPr>
        <w:autoSpaceDE w:val="0"/>
        <w:autoSpaceDN w:val="0"/>
        <w:adjustRightInd w:val="0"/>
        <w:spacing w:before="240" w:after="0"/>
        <w:ind w:left="567" w:hanging="567"/>
        <w:contextualSpacing w:val="0"/>
        <w:rPr>
          <w:rFonts w:ascii="Arial" w:hAnsi="Arial" w:cs="Arial"/>
        </w:rPr>
      </w:pPr>
      <w:r w:rsidRPr="00B94EA2">
        <w:rPr>
          <w:rFonts w:ascii="Arial" w:hAnsi="Arial" w:cs="Arial"/>
        </w:rPr>
        <w:t xml:space="preserve">The main sources of income for the </w:t>
      </w:r>
      <w:r w:rsidR="00D04F07">
        <w:rPr>
          <w:rFonts w:ascii="Arial" w:hAnsi="Arial" w:cs="Arial"/>
        </w:rPr>
        <w:t xml:space="preserve">trust </w:t>
      </w:r>
      <w:r w:rsidRPr="00B94EA2">
        <w:rPr>
          <w:rFonts w:ascii="Arial" w:hAnsi="Arial" w:cs="Arial"/>
        </w:rPr>
        <w:t xml:space="preserve">are the grants from the </w:t>
      </w:r>
      <w:proofErr w:type="spellStart"/>
      <w:r w:rsidR="00B51301" w:rsidRPr="00B94EA2">
        <w:rPr>
          <w:rFonts w:ascii="Arial" w:hAnsi="Arial" w:cs="Arial"/>
        </w:rPr>
        <w:t>ESFA</w:t>
      </w:r>
      <w:proofErr w:type="spellEnd"/>
      <w:r w:rsidRPr="00B94EA2">
        <w:rPr>
          <w:rFonts w:ascii="Arial" w:hAnsi="Arial" w:cs="Arial"/>
        </w:rPr>
        <w:t xml:space="preserve">. </w:t>
      </w:r>
      <w:r w:rsidR="003B07B4" w:rsidRPr="00B94EA2">
        <w:rPr>
          <w:rFonts w:ascii="Arial" w:hAnsi="Arial" w:cs="Arial"/>
        </w:rPr>
        <w:t xml:space="preserve"> Schools </w:t>
      </w:r>
      <w:r w:rsidRPr="00B94EA2">
        <w:rPr>
          <w:rFonts w:ascii="Arial" w:hAnsi="Arial" w:cs="Arial"/>
        </w:rPr>
        <w:t>also obtain income from</w:t>
      </w:r>
      <w:r w:rsidR="003B07B4" w:rsidRPr="00B94EA2">
        <w:rPr>
          <w:rFonts w:ascii="Arial" w:hAnsi="Arial" w:cs="Arial"/>
        </w:rPr>
        <w:t xml:space="preserve"> other sources including </w:t>
      </w:r>
      <w:r w:rsidRPr="00B94EA2">
        <w:rPr>
          <w:rFonts w:ascii="Arial" w:hAnsi="Arial" w:cs="Arial"/>
        </w:rPr>
        <w:t xml:space="preserve">the </w:t>
      </w:r>
      <w:r w:rsidR="003B07B4" w:rsidRPr="00B94EA2">
        <w:rPr>
          <w:rFonts w:ascii="Arial" w:hAnsi="Arial" w:cs="Arial"/>
        </w:rPr>
        <w:t xml:space="preserve">local authority, wrap around care, </w:t>
      </w:r>
      <w:r w:rsidRPr="00B94EA2">
        <w:rPr>
          <w:rFonts w:ascii="Arial" w:hAnsi="Arial" w:cs="Arial"/>
        </w:rPr>
        <w:t xml:space="preserve">lettings and </w:t>
      </w:r>
      <w:r w:rsidR="00952D95" w:rsidRPr="00B94EA2">
        <w:rPr>
          <w:rFonts w:ascii="Arial" w:hAnsi="Arial" w:cs="Arial"/>
        </w:rPr>
        <w:t>the parent/teacher fundraising groups</w:t>
      </w:r>
      <w:r w:rsidR="003B07B4" w:rsidRPr="00B94EA2">
        <w:rPr>
          <w:rFonts w:ascii="Arial" w:hAnsi="Arial" w:cs="Arial"/>
        </w:rPr>
        <w:t xml:space="preserve">. </w:t>
      </w:r>
    </w:p>
    <w:p w14:paraId="788AD9F4" w14:textId="36609165" w:rsidR="00C04053" w:rsidRDefault="00C04053" w:rsidP="00B94EA2">
      <w:pPr>
        <w:autoSpaceDE w:val="0"/>
        <w:autoSpaceDN w:val="0"/>
        <w:adjustRightInd w:val="0"/>
        <w:spacing w:before="120" w:after="0"/>
        <w:rPr>
          <w:rFonts w:ascii="Arial" w:hAnsi="Arial" w:cs="Arial"/>
          <w:b/>
          <w:bCs/>
        </w:rPr>
      </w:pPr>
      <w:r>
        <w:rPr>
          <w:rFonts w:ascii="Arial" w:hAnsi="Arial" w:cs="Arial"/>
          <w:b/>
          <w:bCs/>
        </w:rPr>
        <w:t>Income generation</w:t>
      </w:r>
    </w:p>
    <w:p w14:paraId="1DD3CC04" w14:textId="4B6CE064" w:rsidR="00C04053" w:rsidRPr="00DB1B17" w:rsidRDefault="00C04053" w:rsidP="00C04053">
      <w:pPr>
        <w:pStyle w:val="ListParagraph"/>
        <w:widowControl w:val="0"/>
        <w:numPr>
          <w:ilvl w:val="1"/>
          <w:numId w:val="3"/>
        </w:numPr>
        <w:tabs>
          <w:tab w:val="left" w:pos="675"/>
          <w:tab w:val="left" w:pos="679"/>
        </w:tabs>
        <w:autoSpaceDE w:val="0"/>
        <w:autoSpaceDN w:val="0"/>
        <w:spacing w:before="241" w:after="0" w:line="288" w:lineRule="auto"/>
        <w:ind w:left="567" w:right="877" w:hanging="567"/>
        <w:rPr>
          <w:rFonts w:ascii="Arial" w:hAnsi="Arial" w:cs="Arial"/>
        </w:rPr>
      </w:pPr>
      <w:r w:rsidRPr="00DB1B17">
        <w:rPr>
          <w:rFonts w:ascii="Arial" w:hAnsi="Arial" w:cs="Arial"/>
        </w:rPr>
        <w:t>The</w:t>
      </w:r>
      <w:r w:rsidRPr="00DB1B17">
        <w:rPr>
          <w:rFonts w:ascii="Arial" w:hAnsi="Arial" w:cs="Arial"/>
          <w:spacing w:val="-2"/>
        </w:rPr>
        <w:t xml:space="preserve"> </w:t>
      </w:r>
      <w:r w:rsidRPr="00DB1B17">
        <w:rPr>
          <w:rFonts w:ascii="Arial" w:hAnsi="Arial" w:cs="Arial"/>
        </w:rPr>
        <w:t>academy</w:t>
      </w:r>
      <w:r w:rsidRPr="00DB1B17">
        <w:rPr>
          <w:rFonts w:ascii="Arial" w:hAnsi="Arial" w:cs="Arial"/>
          <w:spacing w:val="-4"/>
        </w:rPr>
        <w:t xml:space="preserve"> </w:t>
      </w:r>
      <w:r w:rsidRPr="00DB1B17">
        <w:rPr>
          <w:rFonts w:ascii="Arial" w:hAnsi="Arial" w:cs="Arial"/>
        </w:rPr>
        <w:t>trust</w:t>
      </w:r>
      <w:r w:rsidRPr="00DB1B17">
        <w:rPr>
          <w:rFonts w:ascii="Arial" w:hAnsi="Arial" w:cs="Arial"/>
          <w:spacing w:val="-2"/>
        </w:rPr>
        <w:t xml:space="preserve"> </w:t>
      </w:r>
      <w:r w:rsidRPr="00DB1B17">
        <w:rPr>
          <w:rFonts w:ascii="Arial" w:hAnsi="Arial" w:cs="Arial"/>
        </w:rPr>
        <w:t>should</w:t>
      </w:r>
      <w:r w:rsidRPr="00DB1B17">
        <w:rPr>
          <w:rFonts w:ascii="Arial" w:hAnsi="Arial" w:cs="Arial"/>
          <w:spacing w:val="-2"/>
        </w:rPr>
        <w:t xml:space="preserve"> </w:t>
      </w:r>
      <w:r w:rsidRPr="00DB1B17">
        <w:rPr>
          <w:rFonts w:ascii="Arial" w:hAnsi="Arial" w:cs="Arial"/>
        </w:rPr>
        <w:t>set</w:t>
      </w:r>
      <w:r w:rsidRPr="00DB1B17">
        <w:rPr>
          <w:rFonts w:ascii="Arial" w:hAnsi="Arial" w:cs="Arial"/>
          <w:spacing w:val="-4"/>
        </w:rPr>
        <w:t xml:space="preserve"> </w:t>
      </w:r>
      <w:r w:rsidRPr="00DB1B17">
        <w:rPr>
          <w:rFonts w:ascii="Arial" w:hAnsi="Arial" w:cs="Arial"/>
        </w:rPr>
        <w:t>fees</w:t>
      </w:r>
      <w:r w:rsidRPr="00DB1B17">
        <w:rPr>
          <w:rFonts w:ascii="Arial" w:hAnsi="Arial" w:cs="Arial"/>
          <w:spacing w:val="-2"/>
        </w:rPr>
        <w:t xml:space="preserve"> </w:t>
      </w:r>
      <w:r w:rsidRPr="00DB1B17">
        <w:rPr>
          <w:rFonts w:ascii="Arial" w:hAnsi="Arial" w:cs="Arial"/>
        </w:rPr>
        <w:t>for its</w:t>
      </w:r>
      <w:r w:rsidRPr="00DB1B17">
        <w:rPr>
          <w:rFonts w:ascii="Arial" w:hAnsi="Arial" w:cs="Arial"/>
          <w:spacing w:val="-2"/>
        </w:rPr>
        <w:t xml:space="preserve"> </w:t>
      </w:r>
      <w:r w:rsidRPr="00DB1B17">
        <w:rPr>
          <w:rFonts w:ascii="Arial" w:hAnsi="Arial" w:cs="Arial"/>
        </w:rPr>
        <w:t>chargeable</w:t>
      </w:r>
      <w:r w:rsidRPr="00DB1B17">
        <w:rPr>
          <w:rFonts w:ascii="Arial" w:hAnsi="Arial" w:cs="Arial"/>
          <w:spacing w:val="-2"/>
        </w:rPr>
        <w:t xml:space="preserve"> </w:t>
      </w:r>
      <w:r w:rsidRPr="00DB1B17">
        <w:rPr>
          <w:rFonts w:ascii="Arial" w:hAnsi="Arial" w:cs="Arial"/>
        </w:rPr>
        <w:t>services</w:t>
      </w:r>
      <w:r w:rsidRPr="00DB1B17">
        <w:rPr>
          <w:rFonts w:ascii="Arial" w:hAnsi="Arial" w:cs="Arial"/>
          <w:spacing w:val="-4"/>
        </w:rPr>
        <w:t xml:space="preserve"> </w:t>
      </w:r>
      <w:r w:rsidRPr="00DB1B17">
        <w:rPr>
          <w:rFonts w:ascii="Arial" w:hAnsi="Arial" w:cs="Arial"/>
        </w:rPr>
        <w:t>at</w:t>
      </w:r>
      <w:r w:rsidRPr="00DB1B17">
        <w:rPr>
          <w:rFonts w:ascii="Arial" w:hAnsi="Arial" w:cs="Arial"/>
          <w:spacing w:val="-2"/>
        </w:rPr>
        <w:t xml:space="preserve"> </w:t>
      </w:r>
      <w:r w:rsidRPr="00DB1B17">
        <w:rPr>
          <w:rFonts w:ascii="Arial" w:hAnsi="Arial" w:cs="Arial"/>
        </w:rPr>
        <w:t>full</w:t>
      </w:r>
      <w:r w:rsidRPr="00DB1B17">
        <w:rPr>
          <w:rFonts w:ascii="Arial" w:hAnsi="Arial" w:cs="Arial"/>
          <w:spacing w:val="-5"/>
        </w:rPr>
        <w:t xml:space="preserve"> </w:t>
      </w:r>
      <w:r w:rsidRPr="00DB1B17">
        <w:rPr>
          <w:rFonts w:ascii="Arial" w:hAnsi="Arial" w:cs="Arial"/>
        </w:rPr>
        <w:t>cost,</w:t>
      </w:r>
      <w:r w:rsidRPr="00DB1B17">
        <w:rPr>
          <w:rFonts w:ascii="Arial" w:hAnsi="Arial" w:cs="Arial"/>
          <w:spacing w:val="-2"/>
        </w:rPr>
        <w:t xml:space="preserve"> </w:t>
      </w:r>
      <w:r w:rsidRPr="00DB1B17">
        <w:rPr>
          <w:rFonts w:ascii="Arial" w:hAnsi="Arial" w:cs="Arial"/>
        </w:rPr>
        <w:t>but</w:t>
      </w:r>
      <w:r w:rsidRPr="00DB1B17">
        <w:rPr>
          <w:rFonts w:ascii="Arial" w:hAnsi="Arial" w:cs="Arial"/>
          <w:spacing w:val="-2"/>
        </w:rPr>
        <w:t xml:space="preserve"> </w:t>
      </w:r>
      <w:r w:rsidRPr="00DB1B17">
        <w:rPr>
          <w:rFonts w:ascii="Arial" w:hAnsi="Arial" w:cs="Arial"/>
        </w:rPr>
        <w:t>can apply an additional rate of return when in a commercial environment.</w:t>
      </w:r>
    </w:p>
    <w:p w14:paraId="6A226307" w14:textId="494BB5D0"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Trips</w:t>
      </w:r>
    </w:p>
    <w:p w14:paraId="17E0C20E" w14:textId="692F888C"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 lead teacher must be appointed for each trip to take responsibility for the collection of sums due. In conjunction with the </w:t>
      </w:r>
      <w:r w:rsidR="00952D95" w:rsidRPr="00B94EA2">
        <w:rPr>
          <w:rFonts w:ascii="Arial" w:hAnsi="Arial" w:cs="Arial"/>
        </w:rPr>
        <w:t>office/business manager</w:t>
      </w:r>
      <w:r w:rsidR="00C34A11" w:rsidRPr="00B94EA2">
        <w:rPr>
          <w:rFonts w:ascii="Arial" w:hAnsi="Arial" w:cs="Arial"/>
        </w:rPr>
        <w:t>,</w:t>
      </w:r>
      <w:r w:rsidR="00952D95" w:rsidRPr="00B94EA2">
        <w:rPr>
          <w:rFonts w:ascii="Arial" w:hAnsi="Arial" w:cs="Arial"/>
        </w:rPr>
        <w:t xml:space="preserve"> </w:t>
      </w:r>
      <w:r w:rsidRPr="00B94EA2">
        <w:rPr>
          <w:rFonts w:ascii="Arial" w:hAnsi="Arial" w:cs="Arial"/>
        </w:rPr>
        <w:t>the lead teacher must prepare a record for each student intending to go on the trip showing the amount due. For the majority of local trips</w:t>
      </w:r>
      <w:r w:rsidR="00C34A11" w:rsidRPr="00B94EA2">
        <w:rPr>
          <w:rFonts w:ascii="Arial" w:hAnsi="Arial" w:cs="Arial"/>
        </w:rPr>
        <w:t>,</w:t>
      </w:r>
      <w:r w:rsidRPr="00B94EA2">
        <w:rPr>
          <w:rFonts w:ascii="Arial" w:hAnsi="Arial" w:cs="Arial"/>
        </w:rPr>
        <w:t xml:space="preserve"> the lead teacher will delegate responsibility for managing these records to the </w:t>
      </w:r>
      <w:r w:rsidR="00952D95" w:rsidRPr="00B94EA2">
        <w:rPr>
          <w:rFonts w:ascii="Arial" w:hAnsi="Arial" w:cs="Arial"/>
        </w:rPr>
        <w:t>office/business manager</w:t>
      </w:r>
      <w:r w:rsidRPr="00B94EA2">
        <w:rPr>
          <w:rFonts w:ascii="Arial" w:hAnsi="Arial" w:cs="Arial"/>
        </w:rPr>
        <w:t xml:space="preserve">.  </w:t>
      </w:r>
    </w:p>
    <w:p w14:paraId="11D28D94" w14:textId="4B617444"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Pupils should make payments to the </w:t>
      </w:r>
      <w:r w:rsidR="00952D95" w:rsidRPr="00B94EA2">
        <w:rPr>
          <w:rFonts w:ascii="Arial" w:hAnsi="Arial" w:cs="Arial"/>
        </w:rPr>
        <w:t xml:space="preserve">office/business manager </w:t>
      </w:r>
      <w:r w:rsidRPr="00B94EA2">
        <w:rPr>
          <w:rFonts w:ascii="Arial" w:hAnsi="Arial" w:cs="Arial"/>
        </w:rPr>
        <w:t xml:space="preserve">who should make a record of individual payments received and pass these to the lead teacher. A record of payments made is retained against the pupil making the payment. All these payments are then passed through to the </w:t>
      </w:r>
      <w:r w:rsidR="00952D95" w:rsidRPr="00B94EA2">
        <w:rPr>
          <w:rFonts w:ascii="Arial" w:hAnsi="Arial" w:cs="Arial"/>
        </w:rPr>
        <w:t xml:space="preserve">office/business manager </w:t>
      </w:r>
      <w:r w:rsidRPr="00B94EA2">
        <w:rPr>
          <w:rFonts w:ascii="Arial" w:hAnsi="Arial" w:cs="Arial"/>
        </w:rPr>
        <w:t xml:space="preserve">to record and then bank the monies received.  </w:t>
      </w:r>
    </w:p>
    <w:p w14:paraId="480D28A2" w14:textId="77B6F2D4" w:rsidR="00600962" w:rsidRPr="00B94EA2" w:rsidRDefault="00600962" w:rsidP="00F8724D">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With residential trips</w:t>
      </w:r>
      <w:r w:rsidR="00C34A11" w:rsidRPr="00B94EA2">
        <w:rPr>
          <w:rFonts w:ascii="Arial" w:hAnsi="Arial" w:cs="Arial"/>
        </w:rPr>
        <w:t>,</w:t>
      </w:r>
      <w:r w:rsidRPr="00B94EA2">
        <w:rPr>
          <w:rFonts w:ascii="Arial" w:hAnsi="Arial" w:cs="Arial"/>
        </w:rPr>
        <w:t xml:space="preserve"> the </w:t>
      </w:r>
      <w:r w:rsidR="00952D95" w:rsidRPr="00B94EA2">
        <w:rPr>
          <w:rFonts w:ascii="Arial" w:hAnsi="Arial" w:cs="Arial"/>
        </w:rPr>
        <w:t xml:space="preserve">office/business manager </w:t>
      </w:r>
      <w:r w:rsidRPr="00B94EA2">
        <w:rPr>
          <w:rFonts w:ascii="Arial" w:hAnsi="Arial" w:cs="Arial"/>
        </w:rPr>
        <w:t xml:space="preserve">should maintain an up to date record for each student showing the amount paid and the amount outstanding. This record should be regularly updated as payments are made and parents kept informed through a payment record of amounts outstanding. </w:t>
      </w:r>
    </w:p>
    <w:p w14:paraId="1D5FA788" w14:textId="486D598B" w:rsidR="00600962" w:rsidRPr="00B94EA2" w:rsidRDefault="00600962" w:rsidP="00F8724D">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Payments for school lunch</w:t>
      </w:r>
      <w:r w:rsidR="00DF35C0" w:rsidRPr="00B94EA2">
        <w:rPr>
          <w:rFonts w:ascii="Arial" w:hAnsi="Arial" w:cs="Arial"/>
        </w:rPr>
        <w:t xml:space="preserve">es </w:t>
      </w:r>
      <w:r w:rsidRPr="00B94EA2">
        <w:rPr>
          <w:rFonts w:ascii="Arial" w:hAnsi="Arial" w:cs="Arial"/>
        </w:rPr>
        <w:t xml:space="preserve">are made weekly </w:t>
      </w:r>
      <w:r w:rsidR="00DF35C0" w:rsidRPr="00B94EA2">
        <w:rPr>
          <w:rFonts w:ascii="Arial" w:hAnsi="Arial" w:cs="Arial"/>
        </w:rPr>
        <w:t xml:space="preserve">or termly </w:t>
      </w:r>
      <w:r w:rsidRPr="00B94EA2">
        <w:rPr>
          <w:rFonts w:ascii="Arial" w:hAnsi="Arial" w:cs="Arial"/>
        </w:rPr>
        <w:t xml:space="preserve">by parents and are recorded individually by administrative staff. A record of the lunches paid for is kept electronically.  All monies are checked and then passed to the </w:t>
      </w:r>
      <w:r w:rsidR="00952D95" w:rsidRPr="00B94EA2">
        <w:rPr>
          <w:rFonts w:ascii="Arial" w:hAnsi="Arial" w:cs="Arial"/>
        </w:rPr>
        <w:t xml:space="preserve">office/business manager </w:t>
      </w:r>
      <w:r w:rsidR="00F2344D" w:rsidRPr="00B94EA2">
        <w:rPr>
          <w:rFonts w:ascii="Arial" w:hAnsi="Arial" w:cs="Arial"/>
        </w:rPr>
        <w:t>for paying into the bank unless the online payment system is used.</w:t>
      </w:r>
    </w:p>
    <w:p w14:paraId="2A810562" w14:textId="3E68C01A"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Lettings</w:t>
      </w:r>
    </w:p>
    <w:p w14:paraId="6156620E" w14:textId="22EFE632"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lastRenderedPageBreak/>
        <w:t xml:space="preserve">The </w:t>
      </w:r>
      <w:r w:rsidR="00952D95" w:rsidRPr="00B94EA2">
        <w:rPr>
          <w:rFonts w:ascii="Arial" w:hAnsi="Arial" w:cs="Arial"/>
        </w:rPr>
        <w:t xml:space="preserve">office/business manager </w:t>
      </w:r>
      <w:r w:rsidRPr="00B94EA2">
        <w:rPr>
          <w:rFonts w:ascii="Arial" w:hAnsi="Arial" w:cs="Arial"/>
        </w:rPr>
        <w:t>is responsible for maintaining records of bookings of sports facilities and other accommodation and for identifying the sums due from each organisation. Payments must be made in advance for the use of facilities.</w:t>
      </w:r>
    </w:p>
    <w:p w14:paraId="7A779D97" w14:textId="731051D0"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The </w:t>
      </w:r>
      <w:r w:rsidR="00952D95" w:rsidRPr="00B94EA2">
        <w:rPr>
          <w:rFonts w:ascii="Arial" w:hAnsi="Arial" w:cs="Arial"/>
        </w:rPr>
        <w:t xml:space="preserve">office/business manager </w:t>
      </w:r>
      <w:r w:rsidRPr="00B94EA2">
        <w:rPr>
          <w:rFonts w:ascii="Arial" w:hAnsi="Arial" w:cs="Arial"/>
        </w:rPr>
        <w:t>will establish a sales ledger account and produce a sales invoice from the accounting system. Outstanding debts will be chased to ensure payment is made on a timely basis, and/or the account is put on stop until debts are recovered.</w:t>
      </w:r>
    </w:p>
    <w:p w14:paraId="5C0D03EF" w14:textId="6FE19DAF"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No debts should be written off without the express approval of the</w:t>
      </w:r>
      <w:r w:rsidR="007D05E0" w:rsidRPr="00B94EA2">
        <w:rPr>
          <w:rFonts w:ascii="Arial" w:hAnsi="Arial" w:cs="Arial"/>
        </w:rPr>
        <w:t xml:space="preserve"> relevant author</w:t>
      </w:r>
      <w:r w:rsidR="00DE1922" w:rsidRPr="00B94EA2">
        <w:rPr>
          <w:rFonts w:ascii="Arial" w:hAnsi="Arial" w:cs="Arial"/>
        </w:rPr>
        <w:t xml:space="preserve">ity as set out in the Scheme of Financial </w:t>
      </w:r>
      <w:r w:rsidR="007D05E0" w:rsidRPr="00B94EA2">
        <w:rPr>
          <w:rFonts w:ascii="Arial" w:hAnsi="Arial" w:cs="Arial"/>
        </w:rPr>
        <w:t>D</w:t>
      </w:r>
      <w:r w:rsidR="00DE1922" w:rsidRPr="00B94EA2">
        <w:rPr>
          <w:rFonts w:ascii="Arial" w:hAnsi="Arial" w:cs="Arial"/>
        </w:rPr>
        <w:t>e</w:t>
      </w:r>
      <w:r w:rsidR="007D05E0" w:rsidRPr="00B94EA2">
        <w:rPr>
          <w:rFonts w:ascii="Arial" w:hAnsi="Arial" w:cs="Arial"/>
        </w:rPr>
        <w:t>legation</w:t>
      </w:r>
      <w:r w:rsidR="000F21E6" w:rsidRPr="00B94EA2">
        <w:rPr>
          <w:rFonts w:ascii="Arial" w:hAnsi="Arial" w:cs="Arial"/>
        </w:rPr>
        <w:t>.</w:t>
      </w:r>
      <w:r w:rsidR="00DE1922" w:rsidRPr="00B94EA2">
        <w:rPr>
          <w:rFonts w:ascii="Arial" w:hAnsi="Arial" w:cs="Arial"/>
        </w:rPr>
        <w:t xml:space="preserve"> </w:t>
      </w:r>
      <w:r w:rsidR="00E96011" w:rsidRPr="00B94EA2">
        <w:rPr>
          <w:rFonts w:ascii="Arial" w:hAnsi="Arial" w:cs="Arial"/>
        </w:rPr>
        <w:t>T</w:t>
      </w:r>
      <w:r w:rsidRPr="00B94EA2">
        <w:rPr>
          <w:rFonts w:ascii="Arial" w:hAnsi="Arial" w:cs="Arial"/>
        </w:rPr>
        <w:t xml:space="preserve">he </w:t>
      </w:r>
      <w:r w:rsidR="00DE1922" w:rsidRPr="00B94EA2">
        <w:rPr>
          <w:rFonts w:ascii="Arial" w:hAnsi="Arial" w:cs="Arial"/>
        </w:rPr>
        <w:t xml:space="preserve">prior approval of the board of </w:t>
      </w:r>
      <w:r w:rsidR="009C5C32" w:rsidRPr="00B94EA2">
        <w:rPr>
          <w:rFonts w:ascii="Arial" w:hAnsi="Arial" w:cs="Arial"/>
        </w:rPr>
        <w:t>trustees</w:t>
      </w:r>
      <w:r w:rsidR="00DE1922" w:rsidRPr="00B94EA2">
        <w:rPr>
          <w:rFonts w:ascii="Arial" w:hAnsi="Arial" w:cs="Arial"/>
        </w:rPr>
        <w:t xml:space="preserve"> </w:t>
      </w:r>
      <w:r w:rsidR="00952D95" w:rsidRPr="00B94EA2">
        <w:rPr>
          <w:rFonts w:ascii="Arial" w:hAnsi="Arial" w:cs="Arial"/>
        </w:rPr>
        <w:t xml:space="preserve">and </w:t>
      </w:r>
      <w:r w:rsidR="00DE1922" w:rsidRPr="00B94EA2">
        <w:rPr>
          <w:rFonts w:ascii="Arial" w:hAnsi="Arial" w:cs="Arial"/>
        </w:rPr>
        <w:t xml:space="preserve">the </w:t>
      </w:r>
      <w:proofErr w:type="spellStart"/>
      <w:r w:rsidR="00B51301" w:rsidRPr="00B94EA2">
        <w:rPr>
          <w:rFonts w:ascii="Arial" w:hAnsi="Arial" w:cs="Arial"/>
        </w:rPr>
        <w:t>ESFA</w:t>
      </w:r>
      <w:proofErr w:type="spellEnd"/>
      <w:r w:rsidRPr="00B94EA2">
        <w:rPr>
          <w:rFonts w:ascii="Arial" w:hAnsi="Arial" w:cs="Arial"/>
        </w:rPr>
        <w:t xml:space="preserve"> is also required if debts to be written off are above the value set out in the annual funding letter or value set </w:t>
      </w:r>
      <w:r w:rsidR="00DE1922" w:rsidRPr="00B94EA2">
        <w:rPr>
          <w:rFonts w:ascii="Arial" w:hAnsi="Arial" w:cs="Arial"/>
        </w:rPr>
        <w:t xml:space="preserve">out in the Scheme of Financial Delegation. </w:t>
      </w:r>
    </w:p>
    <w:p w14:paraId="5655A7B6" w14:textId="1307D2C8" w:rsidR="00600962" w:rsidRPr="00B94EA2" w:rsidRDefault="001261F6"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600962" w:rsidRPr="00B94EA2">
        <w:rPr>
          <w:rFonts w:ascii="Arial" w:hAnsi="Arial" w:cs="Arial"/>
        </w:rPr>
        <w:t xml:space="preserve">Organisations using the facilities of the </w:t>
      </w:r>
      <w:r w:rsidR="0068352F" w:rsidRPr="00B94EA2">
        <w:rPr>
          <w:rFonts w:ascii="Arial" w:hAnsi="Arial" w:cs="Arial"/>
        </w:rPr>
        <w:t>school</w:t>
      </w:r>
      <w:r w:rsidR="00600962" w:rsidRPr="00B94EA2">
        <w:rPr>
          <w:rFonts w:ascii="Arial" w:hAnsi="Arial" w:cs="Arial"/>
        </w:rPr>
        <w:t xml:space="preserve"> should be instructed to send all payments to the </w:t>
      </w:r>
      <w:r w:rsidR="00E96011" w:rsidRPr="00B94EA2">
        <w:rPr>
          <w:rFonts w:ascii="Arial" w:hAnsi="Arial" w:cs="Arial"/>
        </w:rPr>
        <w:t>s</w:t>
      </w:r>
      <w:r w:rsidR="00600962" w:rsidRPr="00B94EA2">
        <w:rPr>
          <w:rFonts w:ascii="Arial" w:hAnsi="Arial" w:cs="Arial"/>
        </w:rPr>
        <w:t xml:space="preserve">chool </w:t>
      </w:r>
      <w:r w:rsidR="00E96011" w:rsidRPr="00B94EA2">
        <w:rPr>
          <w:rFonts w:ascii="Arial" w:hAnsi="Arial" w:cs="Arial"/>
        </w:rPr>
        <w:t>o</w:t>
      </w:r>
      <w:r w:rsidR="00600962" w:rsidRPr="00B94EA2">
        <w:rPr>
          <w:rFonts w:ascii="Arial" w:hAnsi="Arial" w:cs="Arial"/>
        </w:rPr>
        <w:t>ffice.</w:t>
      </w:r>
    </w:p>
    <w:p w14:paraId="0AD5F718" w14:textId="4EF25B78" w:rsidR="00600962" w:rsidRPr="00B94EA2" w:rsidRDefault="00600962" w:rsidP="00B94EA2">
      <w:pPr>
        <w:autoSpaceDE w:val="0"/>
        <w:autoSpaceDN w:val="0"/>
        <w:adjustRightInd w:val="0"/>
        <w:spacing w:before="120" w:after="0"/>
        <w:ind w:left="567" w:hanging="567"/>
        <w:rPr>
          <w:rFonts w:ascii="Arial" w:hAnsi="Arial" w:cs="Arial"/>
          <w:b/>
          <w:bCs/>
        </w:rPr>
      </w:pPr>
      <w:r w:rsidRPr="00B94EA2">
        <w:rPr>
          <w:rFonts w:ascii="Arial" w:hAnsi="Arial" w:cs="Arial"/>
          <w:b/>
          <w:bCs/>
        </w:rPr>
        <w:t>Custody</w:t>
      </w:r>
    </w:p>
    <w:p w14:paraId="1F5C86EC" w14:textId="5C2AF416" w:rsidR="00600962" w:rsidRPr="00B94EA2" w:rsidRDefault="00D12B05"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600962" w:rsidRPr="00B94EA2">
        <w:rPr>
          <w:rFonts w:ascii="Arial" w:hAnsi="Arial" w:cs="Arial"/>
        </w:rPr>
        <w:t xml:space="preserve">All income should be recorded in the </w:t>
      </w:r>
      <w:r w:rsidR="004A3840" w:rsidRPr="00B94EA2">
        <w:rPr>
          <w:rFonts w:ascii="Arial" w:hAnsi="Arial" w:cs="Arial"/>
        </w:rPr>
        <w:t>Financial S</w:t>
      </w:r>
      <w:r w:rsidR="00600962" w:rsidRPr="00B94EA2">
        <w:rPr>
          <w:rFonts w:ascii="Arial" w:hAnsi="Arial" w:cs="Arial"/>
        </w:rPr>
        <w:t>ystem on receipt.  All cash and cheques must be kept in the safe and banked every week</w:t>
      </w:r>
      <w:r w:rsidR="007D05E0" w:rsidRPr="00B94EA2">
        <w:rPr>
          <w:rFonts w:ascii="Arial" w:hAnsi="Arial" w:cs="Arial"/>
        </w:rPr>
        <w:t>,</w:t>
      </w:r>
      <w:r w:rsidR="00600962" w:rsidRPr="00B94EA2">
        <w:rPr>
          <w:rFonts w:ascii="Arial" w:hAnsi="Arial" w:cs="Arial"/>
        </w:rPr>
        <w:t xml:space="preserve"> or more frequently if the cash sums collected exceed £5,000.</w:t>
      </w:r>
    </w:p>
    <w:p w14:paraId="0933AECE" w14:textId="76E2D6A4" w:rsidR="00600962" w:rsidRPr="00B94EA2" w:rsidRDefault="00D12B05"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600962" w:rsidRPr="00B94EA2">
        <w:rPr>
          <w:rFonts w:ascii="Arial" w:hAnsi="Arial" w:cs="Arial"/>
        </w:rPr>
        <w:t xml:space="preserve">Monies collected must be banked in their entirety in the appropriate bank account. The </w:t>
      </w:r>
      <w:r w:rsidR="00952D95" w:rsidRPr="00B94EA2">
        <w:rPr>
          <w:rFonts w:ascii="Arial" w:hAnsi="Arial" w:cs="Arial"/>
        </w:rPr>
        <w:t>o</w:t>
      </w:r>
      <w:r w:rsidR="00600962" w:rsidRPr="00B94EA2">
        <w:rPr>
          <w:rFonts w:ascii="Arial" w:hAnsi="Arial" w:cs="Arial"/>
        </w:rPr>
        <w:t>ffice/</w:t>
      </w:r>
      <w:r w:rsidR="00952D95" w:rsidRPr="00B94EA2">
        <w:rPr>
          <w:rFonts w:ascii="Arial" w:hAnsi="Arial" w:cs="Arial"/>
        </w:rPr>
        <w:t>b</w:t>
      </w:r>
      <w:r w:rsidR="00600962" w:rsidRPr="00B94EA2">
        <w:rPr>
          <w:rFonts w:ascii="Arial" w:hAnsi="Arial" w:cs="Arial"/>
        </w:rPr>
        <w:t xml:space="preserve">usiness </w:t>
      </w:r>
      <w:r w:rsidR="00952D95" w:rsidRPr="00B94EA2">
        <w:rPr>
          <w:rFonts w:ascii="Arial" w:hAnsi="Arial" w:cs="Arial"/>
        </w:rPr>
        <w:t>m</w:t>
      </w:r>
      <w:r w:rsidR="00600962" w:rsidRPr="00B94EA2">
        <w:rPr>
          <w:rFonts w:ascii="Arial" w:hAnsi="Arial" w:cs="Arial"/>
        </w:rPr>
        <w:t xml:space="preserve">anager is responsible for preparing reconciliations between the sums collected, the sums deposited at the bank and the sums posted to the accounting system. The depositing of monies is undertaken jointly with other office staff both for security and for propriety in handling the reconciliation process. The reconciliations must be prepared promptly after each banking and must be reviewed and certified by the </w:t>
      </w:r>
      <w:r w:rsidR="00952D95" w:rsidRPr="00B94EA2">
        <w:rPr>
          <w:rFonts w:ascii="Arial" w:hAnsi="Arial" w:cs="Arial"/>
        </w:rPr>
        <w:t>h</w:t>
      </w:r>
      <w:r w:rsidR="00600962" w:rsidRPr="00B94EA2">
        <w:rPr>
          <w:rFonts w:ascii="Arial" w:hAnsi="Arial" w:cs="Arial"/>
        </w:rPr>
        <w:t>eadteacher.</w:t>
      </w:r>
    </w:p>
    <w:p w14:paraId="277C95E3" w14:textId="77777777" w:rsidR="0023566C" w:rsidRPr="00B94EA2" w:rsidRDefault="0023566C" w:rsidP="00B94EA2">
      <w:pPr>
        <w:autoSpaceDE w:val="0"/>
        <w:autoSpaceDN w:val="0"/>
        <w:adjustRightInd w:val="0"/>
        <w:spacing w:before="120" w:after="0"/>
        <w:ind w:left="567" w:hanging="567"/>
        <w:rPr>
          <w:rFonts w:ascii="Arial" w:hAnsi="Arial" w:cs="Arial"/>
          <w:b/>
        </w:rPr>
      </w:pPr>
      <w:r w:rsidRPr="00B94EA2">
        <w:rPr>
          <w:rFonts w:ascii="Arial" w:hAnsi="Arial" w:cs="Arial"/>
          <w:b/>
        </w:rPr>
        <w:t>Donations</w:t>
      </w:r>
    </w:p>
    <w:p w14:paraId="143038AB" w14:textId="77514BEF" w:rsidR="0023566C" w:rsidRPr="00B94EA2" w:rsidRDefault="00D12B05"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23566C" w:rsidRPr="00B94EA2">
        <w:rPr>
          <w:rFonts w:ascii="Arial" w:hAnsi="Arial" w:cs="Arial"/>
        </w:rPr>
        <w:t>All donations must be recorded through the profit and loss account</w:t>
      </w:r>
      <w:r w:rsidR="007D05E0" w:rsidRPr="00B94EA2">
        <w:rPr>
          <w:rFonts w:ascii="Arial" w:hAnsi="Arial" w:cs="Arial"/>
        </w:rPr>
        <w:t>.  I</w:t>
      </w:r>
      <w:r w:rsidR="0023566C" w:rsidRPr="00B94EA2">
        <w:rPr>
          <w:rFonts w:ascii="Arial" w:hAnsi="Arial" w:cs="Arial"/>
        </w:rPr>
        <w:t xml:space="preserve">f a donation is an item or a service rather than a cash donation a ‘Donations Declaration Form’ must be completed by the </w:t>
      </w:r>
      <w:r w:rsidR="00952D95" w:rsidRPr="00B94EA2">
        <w:rPr>
          <w:rFonts w:ascii="Arial" w:hAnsi="Arial" w:cs="Arial"/>
        </w:rPr>
        <w:t>d</w:t>
      </w:r>
      <w:r w:rsidR="0023566C" w:rsidRPr="00B94EA2">
        <w:rPr>
          <w:rFonts w:ascii="Arial" w:hAnsi="Arial" w:cs="Arial"/>
        </w:rPr>
        <w:t xml:space="preserve">onor </w:t>
      </w:r>
      <w:r w:rsidR="00CC0623" w:rsidRPr="00B94EA2">
        <w:rPr>
          <w:rFonts w:ascii="Arial" w:hAnsi="Arial" w:cs="Arial"/>
        </w:rPr>
        <w:t xml:space="preserve">(or their representative) </w:t>
      </w:r>
      <w:r w:rsidR="0023566C" w:rsidRPr="00B94EA2">
        <w:rPr>
          <w:rFonts w:ascii="Arial" w:hAnsi="Arial" w:cs="Arial"/>
        </w:rPr>
        <w:t>before the goods/services are received, this will determine the value of goods/services so they are recorded in line with the financial handbook and accounting standards.</w:t>
      </w:r>
    </w:p>
    <w:p w14:paraId="656D490B" w14:textId="04DB017F" w:rsidR="00B833A1" w:rsidRPr="00B94EA2" w:rsidRDefault="00D12B05" w:rsidP="00B94EA2">
      <w:pPr>
        <w:pStyle w:val="ListParagraph"/>
        <w:numPr>
          <w:ilvl w:val="1"/>
          <w:numId w:val="3"/>
        </w:numPr>
        <w:autoSpaceDE w:val="0"/>
        <w:autoSpaceDN w:val="0"/>
        <w:adjustRightInd w:val="0"/>
        <w:spacing w:before="120" w:after="120"/>
        <w:ind w:left="567" w:hanging="567"/>
        <w:contextualSpacing w:val="0"/>
        <w:rPr>
          <w:rFonts w:ascii="Arial" w:hAnsi="Arial" w:cs="Arial"/>
        </w:rPr>
      </w:pPr>
      <w:r>
        <w:rPr>
          <w:rFonts w:ascii="Arial" w:hAnsi="Arial" w:cs="Arial"/>
        </w:rPr>
        <w:t xml:space="preserve"> </w:t>
      </w:r>
      <w:r w:rsidR="00B833A1" w:rsidRPr="00B94EA2">
        <w:rPr>
          <w:rFonts w:ascii="Arial" w:hAnsi="Arial" w:cs="Arial"/>
        </w:rPr>
        <w:t>For all monetary donations</w:t>
      </w:r>
      <w:r w:rsidR="00C34A11" w:rsidRPr="00B94EA2">
        <w:rPr>
          <w:rFonts w:ascii="Arial" w:hAnsi="Arial" w:cs="Arial"/>
        </w:rPr>
        <w:t>,</w:t>
      </w:r>
      <w:r w:rsidR="00B833A1" w:rsidRPr="00B94EA2">
        <w:rPr>
          <w:rFonts w:ascii="Arial" w:hAnsi="Arial" w:cs="Arial"/>
        </w:rPr>
        <w:t xml:space="preserve"> a ‘Donations Declaration Form’ must be completed by the </w:t>
      </w:r>
      <w:r w:rsidR="00952D95" w:rsidRPr="00B94EA2">
        <w:rPr>
          <w:rFonts w:ascii="Arial" w:hAnsi="Arial" w:cs="Arial"/>
        </w:rPr>
        <w:t>d</w:t>
      </w:r>
      <w:r w:rsidR="00B833A1" w:rsidRPr="00B94EA2">
        <w:rPr>
          <w:rFonts w:ascii="Arial" w:hAnsi="Arial" w:cs="Arial"/>
        </w:rPr>
        <w:t>onor</w:t>
      </w:r>
      <w:r w:rsidR="00E96011" w:rsidRPr="00B94EA2">
        <w:rPr>
          <w:rFonts w:ascii="Arial" w:hAnsi="Arial" w:cs="Arial"/>
        </w:rPr>
        <w:t>. T</w:t>
      </w:r>
      <w:r w:rsidR="00B833A1" w:rsidRPr="00B94EA2">
        <w:rPr>
          <w:rFonts w:ascii="Arial" w:hAnsi="Arial" w:cs="Arial"/>
        </w:rPr>
        <w:t>his will detail what the donation is to be used for</w:t>
      </w:r>
      <w:r w:rsidR="007D05E0" w:rsidRPr="00B94EA2">
        <w:rPr>
          <w:rFonts w:ascii="Arial" w:hAnsi="Arial" w:cs="Arial"/>
        </w:rPr>
        <w:t>.  T</w:t>
      </w:r>
      <w:r w:rsidR="00B833A1" w:rsidRPr="00B94EA2">
        <w:rPr>
          <w:rFonts w:ascii="Arial" w:hAnsi="Arial" w:cs="Arial"/>
        </w:rPr>
        <w:t xml:space="preserve">he </w:t>
      </w:r>
      <w:r w:rsidR="0068352F" w:rsidRPr="00B94EA2">
        <w:rPr>
          <w:rFonts w:ascii="Arial" w:hAnsi="Arial" w:cs="Arial"/>
        </w:rPr>
        <w:t>school</w:t>
      </w:r>
      <w:r w:rsidR="00B833A1" w:rsidRPr="00B94EA2">
        <w:rPr>
          <w:rFonts w:ascii="Arial" w:hAnsi="Arial" w:cs="Arial"/>
        </w:rPr>
        <w:t xml:space="preserve"> must retain evidence that the donation was used for the purpose it was given.</w:t>
      </w:r>
    </w:p>
    <w:p w14:paraId="243DE4D4" w14:textId="77777777" w:rsidR="00B94EA2" w:rsidRPr="000F21E6" w:rsidRDefault="00B94EA2" w:rsidP="009C5C32">
      <w:pPr>
        <w:autoSpaceDE w:val="0"/>
        <w:autoSpaceDN w:val="0"/>
        <w:adjustRightInd w:val="0"/>
        <w:spacing w:after="0"/>
        <w:rPr>
          <w:rFonts w:ascii="Arial" w:hAnsi="Arial" w:cs="Arial"/>
        </w:rPr>
      </w:pPr>
    </w:p>
    <w:p w14:paraId="6FF20A4E" w14:textId="41714A66" w:rsidR="00600962" w:rsidRPr="000F21E6" w:rsidRDefault="004630B9" w:rsidP="00B94EA2">
      <w:pPr>
        <w:pStyle w:val="ListParagraph"/>
        <w:numPr>
          <w:ilvl w:val="0"/>
          <w:numId w:val="3"/>
        </w:numPr>
        <w:pBdr>
          <w:bottom w:val="single" w:sz="18" w:space="1" w:color="244061" w:themeColor="accent1" w:themeShade="80"/>
        </w:pBdr>
        <w:autoSpaceDE w:val="0"/>
        <w:autoSpaceDN w:val="0"/>
        <w:adjustRightInd w:val="0"/>
        <w:spacing w:after="0"/>
        <w:rPr>
          <w:rFonts w:ascii="Arial" w:hAnsi="Arial" w:cs="Arial"/>
          <w:b/>
          <w:bCs/>
          <w:sz w:val="24"/>
          <w:szCs w:val="24"/>
        </w:rPr>
      </w:pPr>
      <w:r>
        <w:rPr>
          <w:rFonts w:ascii="Arial" w:hAnsi="Arial" w:cs="Arial"/>
          <w:b/>
          <w:bCs/>
          <w:sz w:val="24"/>
          <w:szCs w:val="24"/>
        </w:rPr>
        <w:t xml:space="preserve"> </w:t>
      </w:r>
      <w:r w:rsidR="00600962" w:rsidRPr="000F21E6">
        <w:rPr>
          <w:rFonts w:ascii="Arial" w:hAnsi="Arial" w:cs="Arial"/>
          <w:b/>
          <w:bCs/>
          <w:sz w:val="24"/>
          <w:szCs w:val="24"/>
        </w:rPr>
        <w:t xml:space="preserve">Cash </w:t>
      </w:r>
      <w:r w:rsidR="008740D4">
        <w:rPr>
          <w:rFonts w:ascii="Arial" w:hAnsi="Arial" w:cs="Arial"/>
          <w:b/>
          <w:bCs/>
          <w:sz w:val="24"/>
          <w:szCs w:val="24"/>
        </w:rPr>
        <w:t>m</w:t>
      </w:r>
      <w:r w:rsidR="00600962" w:rsidRPr="000F21E6">
        <w:rPr>
          <w:rFonts w:ascii="Arial" w:hAnsi="Arial" w:cs="Arial"/>
          <w:b/>
          <w:bCs/>
          <w:sz w:val="24"/>
          <w:szCs w:val="24"/>
        </w:rPr>
        <w:t>anagement</w:t>
      </w:r>
    </w:p>
    <w:p w14:paraId="33823385" w14:textId="77777777" w:rsidR="00600962" w:rsidRPr="00F8724D" w:rsidRDefault="00600962" w:rsidP="009C5C32">
      <w:pPr>
        <w:autoSpaceDE w:val="0"/>
        <w:autoSpaceDN w:val="0"/>
        <w:adjustRightInd w:val="0"/>
        <w:spacing w:after="0"/>
        <w:rPr>
          <w:rFonts w:ascii="Arial" w:hAnsi="Arial" w:cs="Arial"/>
          <w:b/>
          <w:bCs/>
          <w:sz w:val="16"/>
          <w:szCs w:val="16"/>
        </w:rPr>
      </w:pPr>
    </w:p>
    <w:p w14:paraId="24FF3F6C" w14:textId="4B77590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 xml:space="preserve">Bank </w:t>
      </w:r>
      <w:r w:rsidR="008740D4">
        <w:rPr>
          <w:rFonts w:ascii="Arial" w:hAnsi="Arial" w:cs="Arial"/>
          <w:b/>
          <w:bCs/>
        </w:rPr>
        <w:t>a</w:t>
      </w:r>
      <w:r w:rsidRPr="00B94EA2">
        <w:rPr>
          <w:rFonts w:ascii="Arial" w:hAnsi="Arial" w:cs="Arial"/>
          <w:b/>
          <w:bCs/>
        </w:rPr>
        <w:t>ccounts</w:t>
      </w:r>
    </w:p>
    <w:p w14:paraId="40CF5E3E" w14:textId="323FF8E8" w:rsidR="00600962" w:rsidRDefault="00600962" w:rsidP="00D12B05">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The opening of all </w:t>
      </w:r>
      <w:r w:rsidR="00952D95" w:rsidRPr="00B94EA2">
        <w:rPr>
          <w:rFonts w:ascii="Arial" w:hAnsi="Arial" w:cs="Arial"/>
        </w:rPr>
        <w:t>t</w:t>
      </w:r>
      <w:r w:rsidRPr="00B94EA2">
        <w:rPr>
          <w:rFonts w:ascii="Arial" w:hAnsi="Arial" w:cs="Arial"/>
        </w:rPr>
        <w:t xml:space="preserve">rust &amp; </w:t>
      </w:r>
      <w:r w:rsidR="0068352F" w:rsidRPr="00B94EA2">
        <w:rPr>
          <w:rFonts w:ascii="Arial" w:hAnsi="Arial" w:cs="Arial"/>
        </w:rPr>
        <w:t>school</w:t>
      </w:r>
      <w:r w:rsidRPr="00B94EA2">
        <w:rPr>
          <w:rFonts w:ascii="Arial" w:hAnsi="Arial" w:cs="Arial"/>
        </w:rPr>
        <w:t xml:space="preserve"> accounts must be authorised by the </w:t>
      </w:r>
      <w:r w:rsidR="00E96011" w:rsidRPr="00B94EA2">
        <w:rPr>
          <w:rFonts w:ascii="Arial" w:hAnsi="Arial" w:cs="Arial"/>
        </w:rPr>
        <w:t>a</w:t>
      </w:r>
      <w:r w:rsidRPr="00B94EA2">
        <w:rPr>
          <w:rFonts w:ascii="Arial" w:hAnsi="Arial" w:cs="Arial"/>
        </w:rPr>
        <w:t xml:space="preserve">ccounting </w:t>
      </w:r>
      <w:r w:rsidR="00E96011" w:rsidRPr="00B94EA2">
        <w:rPr>
          <w:rFonts w:ascii="Arial" w:hAnsi="Arial" w:cs="Arial"/>
        </w:rPr>
        <w:t>o</w:t>
      </w:r>
      <w:r w:rsidRPr="00B94EA2">
        <w:rPr>
          <w:rFonts w:ascii="Arial" w:hAnsi="Arial" w:cs="Arial"/>
        </w:rPr>
        <w:t>fficer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must also be subject to the same level of control.</w:t>
      </w:r>
    </w:p>
    <w:p w14:paraId="0D9A3287" w14:textId="64C7289A" w:rsidR="008740D4" w:rsidRPr="00DB1B17" w:rsidRDefault="008740D4" w:rsidP="008740D4">
      <w:pPr>
        <w:pStyle w:val="ListParagraph"/>
        <w:widowControl w:val="0"/>
        <w:numPr>
          <w:ilvl w:val="1"/>
          <w:numId w:val="3"/>
        </w:numPr>
        <w:tabs>
          <w:tab w:val="left" w:pos="675"/>
          <w:tab w:val="left" w:pos="679"/>
        </w:tabs>
        <w:autoSpaceDE w:val="0"/>
        <w:autoSpaceDN w:val="0"/>
        <w:spacing w:before="120" w:after="120"/>
        <w:ind w:left="567" w:right="1043" w:hanging="567"/>
        <w:contextualSpacing w:val="0"/>
        <w:rPr>
          <w:rFonts w:ascii="Arial" w:hAnsi="Arial" w:cs="Arial"/>
        </w:rPr>
      </w:pPr>
      <w:r w:rsidRPr="00DB1B17">
        <w:rPr>
          <w:rFonts w:ascii="Arial" w:hAnsi="Arial" w:cs="Arial"/>
        </w:rPr>
        <w:t>The trust must</w:t>
      </w:r>
      <w:r w:rsidRPr="00DB1B17">
        <w:rPr>
          <w:rFonts w:ascii="Arial" w:hAnsi="Arial" w:cs="Arial"/>
          <w:b/>
        </w:rPr>
        <w:t xml:space="preserve"> </w:t>
      </w:r>
      <w:r w:rsidRPr="00DB1B17">
        <w:rPr>
          <w:rFonts w:ascii="Arial" w:hAnsi="Arial" w:cs="Arial"/>
        </w:rPr>
        <w:t>manage its cash position robustly. It must avoid becoming overdrawn</w:t>
      </w:r>
      <w:r w:rsidRPr="00DB1B17">
        <w:rPr>
          <w:rFonts w:ascii="Arial" w:hAnsi="Arial" w:cs="Arial"/>
          <w:spacing w:val="-3"/>
        </w:rPr>
        <w:t xml:space="preserve"> </w:t>
      </w:r>
      <w:r w:rsidRPr="00DB1B17">
        <w:rPr>
          <w:rFonts w:ascii="Arial" w:hAnsi="Arial" w:cs="Arial"/>
        </w:rPr>
        <w:t>on</w:t>
      </w:r>
      <w:r w:rsidRPr="00DB1B17">
        <w:rPr>
          <w:rFonts w:ascii="Arial" w:hAnsi="Arial" w:cs="Arial"/>
          <w:spacing w:val="-4"/>
        </w:rPr>
        <w:t xml:space="preserve"> </w:t>
      </w:r>
      <w:r w:rsidRPr="00DB1B17">
        <w:rPr>
          <w:rFonts w:ascii="Arial" w:hAnsi="Arial" w:cs="Arial"/>
        </w:rPr>
        <w:t>any</w:t>
      </w:r>
      <w:r w:rsidRPr="00DB1B17">
        <w:rPr>
          <w:rFonts w:ascii="Arial" w:hAnsi="Arial" w:cs="Arial"/>
          <w:spacing w:val="-4"/>
        </w:rPr>
        <w:t xml:space="preserve"> </w:t>
      </w:r>
      <w:r w:rsidRPr="00DB1B17">
        <w:rPr>
          <w:rFonts w:ascii="Arial" w:hAnsi="Arial" w:cs="Arial"/>
        </w:rPr>
        <w:t>of</w:t>
      </w:r>
      <w:r w:rsidRPr="00DB1B17">
        <w:rPr>
          <w:rFonts w:ascii="Arial" w:hAnsi="Arial" w:cs="Arial"/>
          <w:spacing w:val="-2"/>
        </w:rPr>
        <w:t xml:space="preserve"> </w:t>
      </w:r>
      <w:r w:rsidRPr="00DB1B17">
        <w:rPr>
          <w:rFonts w:ascii="Arial" w:hAnsi="Arial" w:cs="Arial"/>
        </w:rPr>
        <w:t>its</w:t>
      </w:r>
      <w:r w:rsidRPr="00DB1B17">
        <w:rPr>
          <w:rFonts w:ascii="Arial" w:hAnsi="Arial" w:cs="Arial"/>
          <w:spacing w:val="-2"/>
        </w:rPr>
        <w:t xml:space="preserve"> </w:t>
      </w:r>
      <w:r w:rsidRPr="00DB1B17">
        <w:rPr>
          <w:rFonts w:ascii="Arial" w:hAnsi="Arial" w:cs="Arial"/>
        </w:rPr>
        <w:t>bank</w:t>
      </w:r>
      <w:r w:rsidRPr="00DB1B17">
        <w:rPr>
          <w:rFonts w:ascii="Arial" w:hAnsi="Arial" w:cs="Arial"/>
          <w:spacing w:val="-5"/>
        </w:rPr>
        <w:t xml:space="preserve"> </w:t>
      </w:r>
      <w:r w:rsidRPr="00DB1B17">
        <w:rPr>
          <w:rFonts w:ascii="Arial" w:hAnsi="Arial" w:cs="Arial"/>
        </w:rPr>
        <w:t>accounts</w:t>
      </w:r>
      <w:r w:rsidRPr="00DB1B17">
        <w:rPr>
          <w:rFonts w:ascii="Arial" w:hAnsi="Arial" w:cs="Arial"/>
          <w:spacing w:val="-1"/>
        </w:rPr>
        <w:t xml:space="preserve"> </w:t>
      </w:r>
      <w:r w:rsidRPr="00DB1B17">
        <w:rPr>
          <w:rFonts w:ascii="Arial" w:hAnsi="Arial" w:cs="Arial"/>
        </w:rPr>
        <w:t>so</w:t>
      </w:r>
      <w:r w:rsidRPr="00DB1B17">
        <w:rPr>
          <w:rFonts w:ascii="Arial" w:hAnsi="Arial" w:cs="Arial"/>
          <w:spacing w:val="-2"/>
        </w:rPr>
        <w:t xml:space="preserve"> </w:t>
      </w:r>
      <w:r w:rsidRPr="00DB1B17">
        <w:rPr>
          <w:rFonts w:ascii="Arial" w:hAnsi="Arial" w:cs="Arial"/>
        </w:rPr>
        <w:t>that</w:t>
      </w:r>
      <w:r w:rsidRPr="00DB1B17">
        <w:rPr>
          <w:rFonts w:ascii="Arial" w:hAnsi="Arial" w:cs="Arial"/>
          <w:spacing w:val="-2"/>
        </w:rPr>
        <w:t xml:space="preserve"> </w:t>
      </w:r>
      <w:r w:rsidRPr="00DB1B17">
        <w:rPr>
          <w:rFonts w:ascii="Arial" w:hAnsi="Arial" w:cs="Arial"/>
        </w:rPr>
        <w:t>it</w:t>
      </w:r>
      <w:r w:rsidRPr="00DB1B17">
        <w:rPr>
          <w:rFonts w:ascii="Arial" w:hAnsi="Arial" w:cs="Arial"/>
          <w:spacing w:val="-2"/>
        </w:rPr>
        <w:t xml:space="preserve"> </w:t>
      </w:r>
      <w:r w:rsidRPr="00DB1B17">
        <w:rPr>
          <w:rFonts w:ascii="Arial" w:hAnsi="Arial" w:cs="Arial"/>
        </w:rPr>
        <w:t>does</w:t>
      </w:r>
      <w:r w:rsidRPr="00DB1B17">
        <w:rPr>
          <w:rFonts w:ascii="Arial" w:hAnsi="Arial" w:cs="Arial"/>
          <w:spacing w:val="-2"/>
        </w:rPr>
        <w:t xml:space="preserve"> </w:t>
      </w:r>
      <w:r w:rsidRPr="00DB1B17">
        <w:rPr>
          <w:rFonts w:ascii="Arial" w:hAnsi="Arial" w:cs="Arial"/>
        </w:rPr>
        <w:t>not</w:t>
      </w:r>
      <w:r w:rsidRPr="00DB1B17">
        <w:rPr>
          <w:rFonts w:ascii="Arial" w:hAnsi="Arial" w:cs="Arial"/>
          <w:spacing w:val="-2"/>
        </w:rPr>
        <w:t xml:space="preserve"> </w:t>
      </w:r>
      <w:r w:rsidRPr="00DB1B17">
        <w:rPr>
          <w:rFonts w:ascii="Arial" w:hAnsi="Arial" w:cs="Arial"/>
        </w:rPr>
        <w:t>breach</w:t>
      </w:r>
      <w:r w:rsidRPr="00DB1B17">
        <w:rPr>
          <w:rFonts w:ascii="Arial" w:hAnsi="Arial" w:cs="Arial"/>
          <w:spacing w:val="-4"/>
        </w:rPr>
        <w:t xml:space="preserve"> </w:t>
      </w:r>
      <w:r w:rsidRPr="00DB1B17">
        <w:rPr>
          <w:rFonts w:ascii="Arial" w:hAnsi="Arial" w:cs="Arial"/>
        </w:rPr>
        <w:t>restrictions</w:t>
      </w:r>
      <w:r w:rsidRPr="00DB1B17">
        <w:rPr>
          <w:rFonts w:ascii="Arial" w:hAnsi="Arial" w:cs="Arial"/>
          <w:spacing w:val="-2"/>
        </w:rPr>
        <w:t xml:space="preserve"> </w:t>
      </w:r>
      <w:r w:rsidRPr="00DB1B17">
        <w:rPr>
          <w:rFonts w:ascii="Arial" w:hAnsi="Arial" w:cs="Arial"/>
        </w:rPr>
        <w:t xml:space="preserve">on </w:t>
      </w:r>
      <w:r w:rsidRPr="00DB1B17">
        <w:rPr>
          <w:rFonts w:ascii="Arial" w:hAnsi="Arial" w:cs="Arial"/>
          <w:spacing w:val="-2"/>
        </w:rPr>
        <w:t>borrowing.</w:t>
      </w:r>
    </w:p>
    <w:p w14:paraId="56AF3ABC" w14:textId="6ADC4CF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Deposits</w:t>
      </w:r>
    </w:p>
    <w:p w14:paraId="4526B2A9" w14:textId="6A010587"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lastRenderedPageBreak/>
        <w:t>Particulars of any deposit must be entered on a copy paying-in slip, counterfoil or listed in a supporting book. The details should include:</w:t>
      </w:r>
    </w:p>
    <w:p w14:paraId="78A0D4FC" w14:textId="77777777" w:rsidR="00600962" w:rsidRPr="000F21E6" w:rsidRDefault="00600962" w:rsidP="006B40ED">
      <w:pPr>
        <w:pStyle w:val="ListParagraph"/>
        <w:numPr>
          <w:ilvl w:val="0"/>
          <w:numId w:val="26"/>
        </w:numPr>
        <w:autoSpaceDE w:val="0"/>
        <w:autoSpaceDN w:val="0"/>
        <w:adjustRightInd w:val="0"/>
        <w:spacing w:before="120" w:after="0"/>
        <w:contextualSpacing w:val="0"/>
        <w:rPr>
          <w:rFonts w:ascii="Arial" w:hAnsi="Arial" w:cs="Arial"/>
        </w:rPr>
      </w:pPr>
      <w:r w:rsidRPr="000F21E6">
        <w:rPr>
          <w:rFonts w:ascii="Arial" w:hAnsi="Arial" w:cs="Arial"/>
        </w:rPr>
        <w:t>the amount of the deposit and</w:t>
      </w:r>
    </w:p>
    <w:p w14:paraId="4D17AE59" w14:textId="77777777" w:rsidR="00600962" w:rsidRPr="000F21E6" w:rsidRDefault="00600962" w:rsidP="006B40ED">
      <w:pPr>
        <w:pStyle w:val="ListParagraph"/>
        <w:numPr>
          <w:ilvl w:val="0"/>
          <w:numId w:val="26"/>
        </w:numPr>
        <w:autoSpaceDE w:val="0"/>
        <w:autoSpaceDN w:val="0"/>
        <w:adjustRightInd w:val="0"/>
        <w:spacing w:before="120" w:after="0"/>
        <w:contextualSpacing w:val="0"/>
        <w:rPr>
          <w:rFonts w:ascii="Arial" w:hAnsi="Arial" w:cs="Arial"/>
        </w:rPr>
      </w:pPr>
      <w:r w:rsidRPr="000F21E6">
        <w:rPr>
          <w:rFonts w:ascii="Arial" w:hAnsi="Arial" w:cs="Arial"/>
        </w:rPr>
        <w:t>a reference, such as the number of the receipt or the name of the debtor.</w:t>
      </w:r>
    </w:p>
    <w:p w14:paraId="2CFAE9B1"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Payments and withdrawals</w:t>
      </w:r>
    </w:p>
    <w:p w14:paraId="331F705C" w14:textId="1084CB6E"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All cheques and other instruments authorising </w:t>
      </w:r>
      <w:r w:rsidR="00C34A11" w:rsidRPr="00B94EA2">
        <w:rPr>
          <w:rFonts w:ascii="Arial" w:hAnsi="Arial" w:cs="Arial"/>
        </w:rPr>
        <w:t xml:space="preserve">a </w:t>
      </w:r>
      <w:r w:rsidRPr="00B94EA2">
        <w:rPr>
          <w:rFonts w:ascii="Arial" w:hAnsi="Arial" w:cs="Arial"/>
        </w:rPr>
        <w:t xml:space="preserve">withdrawal from </w:t>
      </w:r>
      <w:r w:rsidR="0068352F" w:rsidRPr="00B94EA2">
        <w:rPr>
          <w:rFonts w:ascii="Arial" w:hAnsi="Arial" w:cs="Arial"/>
        </w:rPr>
        <w:t>school</w:t>
      </w:r>
      <w:r w:rsidRPr="00B94EA2">
        <w:rPr>
          <w:rFonts w:ascii="Arial" w:hAnsi="Arial" w:cs="Arial"/>
        </w:rPr>
        <w:t xml:space="preserve"> bank accounts must bear the signatures of two of the following authorised signatories:</w:t>
      </w:r>
    </w:p>
    <w:p w14:paraId="58264878" w14:textId="77777777" w:rsidR="00600962" w:rsidRPr="000F21E6" w:rsidRDefault="00600962" w:rsidP="006B40ED">
      <w:pPr>
        <w:pStyle w:val="ListParagraph"/>
        <w:numPr>
          <w:ilvl w:val="0"/>
          <w:numId w:val="14"/>
        </w:numPr>
        <w:autoSpaceDE w:val="0"/>
        <w:autoSpaceDN w:val="0"/>
        <w:adjustRightInd w:val="0"/>
        <w:spacing w:before="120" w:after="0"/>
        <w:ind w:left="1440"/>
        <w:contextualSpacing w:val="0"/>
        <w:rPr>
          <w:rFonts w:ascii="Arial" w:hAnsi="Arial" w:cs="Arial"/>
        </w:rPr>
      </w:pPr>
      <w:r w:rsidRPr="000F21E6">
        <w:rPr>
          <w:rFonts w:ascii="Arial" w:hAnsi="Arial" w:cs="Arial"/>
        </w:rPr>
        <w:t>Headteacher;</w:t>
      </w:r>
    </w:p>
    <w:p w14:paraId="4FB715A2" w14:textId="77777777" w:rsidR="00600962" w:rsidRPr="000F21E6" w:rsidRDefault="00600962" w:rsidP="006B40ED">
      <w:pPr>
        <w:pStyle w:val="ListParagraph"/>
        <w:numPr>
          <w:ilvl w:val="0"/>
          <w:numId w:val="14"/>
        </w:numPr>
        <w:autoSpaceDE w:val="0"/>
        <w:autoSpaceDN w:val="0"/>
        <w:adjustRightInd w:val="0"/>
        <w:spacing w:before="120" w:after="0"/>
        <w:ind w:left="1440"/>
        <w:contextualSpacing w:val="0"/>
        <w:rPr>
          <w:rFonts w:ascii="Arial" w:hAnsi="Arial" w:cs="Arial"/>
        </w:rPr>
      </w:pPr>
      <w:r w:rsidRPr="000F21E6">
        <w:rPr>
          <w:rFonts w:ascii="Arial" w:hAnsi="Arial" w:cs="Arial"/>
        </w:rPr>
        <w:t>Office/</w:t>
      </w:r>
      <w:r w:rsidR="00952D95" w:rsidRPr="000F21E6">
        <w:rPr>
          <w:rFonts w:ascii="Arial" w:hAnsi="Arial" w:cs="Arial"/>
        </w:rPr>
        <w:t>b</w:t>
      </w:r>
      <w:r w:rsidRPr="000F21E6">
        <w:rPr>
          <w:rFonts w:ascii="Arial" w:hAnsi="Arial" w:cs="Arial"/>
        </w:rPr>
        <w:t xml:space="preserve">usiness </w:t>
      </w:r>
      <w:r w:rsidR="00C34A11" w:rsidRPr="000F21E6">
        <w:rPr>
          <w:rFonts w:ascii="Arial" w:hAnsi="Arial" w:cs="Arial"/>
        </w:rPr>
        <w:t>m</w:t>
      </w:r>
      <w:r w:rsidRPr="000F21E6">
        <w:rPr>
          <w:rFonts w:ascii="Arial" w:hAnsi="Arial" w:cs="Arial"/>
        </w:rPr>
        <w:t>anager;</w:t>
      </w:r>
    </w:p>
    <w:p w14:paraId="3DC5D339" w14:textId="77777777" w:rsidR="00600962" w:rsidRPr="000F21E6" w:rsidRDefault="00600962" w:rsidP="006B40ED">
      <w:pPr>
        <w:pStyle w:val="ListParagraph"/>
        <w:numPr>
          <w:ilvl w:val="0"/>
          <w:numId w:val="14"/>
        </w:numPr>
        <w:autoSpaceDE w:val="0"/>
        <w:autoSpaceDN w:val="0"/>
        <w:adjustRightInd w:val="0"/>
        <w:spacing w:before="120" w:after="0"/>
        <w:ind w:left="1440"/>
        <w:contextualSpacing w:val="0"/>
        <w:rPr>
          <w:rFonts w:ascii="Arial" w:hAnsi="Arial" w:cs="Arial"/>
        </w:rPr>
      </w:pPr>
      <w:r w:rsidRPr="000F21E6">
        <w:rPr>
          <w:rFonts w:ascii="Arial" w:hAnsi="Arial" w:cs="Arial"/>
        </w:rPr>
        <w:t xml:space="preserve">Other </w:t>
      </w:r>
      <w:r w:rsidR="007D05E0" w:rsidRPr="000F21E6">
        <w:rPr>
          <w:rFonts w:ascii="Arial" w:hAnsi="Arial" w:cs="Arial"/>
        </w:rPr>
        <w:t xml:space="preserve">person </w:t>
      </w:r>
      <w:r w:rsidRPr="000F21E6">
        <w:rPr>
          <w:rFonts w:ascii="Arial" w:hAnsi="Arial" w:cs="Arial"/>
        </w:rPr>
        <w:t xml:space="preserve">listed specifically on </w:t>
      </w:r>
      <w:r w:rsidR="007D05E0" w:rsidRPr="000F21E6">
        <w:rPr>
          <w:rFonts w:ascii="Arial" w:hAnsi="Arial" w:cs="Arial"/>
        </w:rPr>
        <w:t xml:space="preserve">the </w:t>
      </w:r>
      <w:r w:rsidR="0068352F" w:rsidRPr="000F21E6">
        <w:rPr>
          <w:rFonts w:ascii="Arial" w:hAnsi="Arial" w:cs="Arial"/>
        </w:rPr>
        <w:t>school</w:t>
      </w:r>
      <w:r w:rsidRPr="000F21E6">
        <w:rPr>
          <w:rFonts w:ascii="Arial" w:hAnsi="Arial" w:cs="Arial"/>
        </w:rPr>
        <w:t xml:space="preserve"> bank mandate.</w:t>
      </w:r>
    </w:p>
    <w:p w14:paraId="1A851844" w14:textId="7E351DF2"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This provision applies to all accounts, public or private, operated by or on behalf of the </w:t>
      </w:r>
      <w:r w:rsidR="007D05E0" w:rsidRPr="00B94EA2">
        <w:rPr>
          <w:rFonts w:ascii="Arial" w:hAnsi="Arial" w:cs="Arial"/>
        </w:rPr>
        <w:t xml:space="preserve">board of </w:t>
      </w:r>
      <w:r w:rsidR="009C5C32" w:rsidRPr="00B94EA2">
        <w:rPr>
          <w:rFonts w:ascii="Arial" w:hAnsi="Arial" w:cs="Arial"/>
        </w:rPr>
        <w:t>trustees</w:t>
      </w:r>
      <w:r w:rsidR="007D05E0" w:rsidRPr="00B94EA2">
        <w:rPr>
          <w:rFonts w:ascii="Arial" w:hAnsi="Arial" w:cs="Arial"/>
        </w:rPr>
        <w:t xml:space="preserve"> </w:t>
      </w:r>
      <w:r w:rsidRPr="00B94EA2">
        <w:rPr>
          <w:rFonts w:ascii="Arial" w:hAnsi="Arial" w:cs="Arial"/>
        </w:rPr>
        <w:t>o</w:t>
      </w:r>
      <w:r w:rsidR="007D05E0" w:rsidRPr="00B94EA2">
        <w:rPr>
          <w:rFonts w:ascii="Arial" w:hAnsi="Arial" w:cs="Arial"/>
        </w:rPr>
        <w:t>r</w:t>
      </w:r>
      <w:r w:rsidRPr="00B94EA2">
        <w:rPr>
          <w:rFonts w:ascii="Arial" w:hAnsi="Arial" w:cs="Arial"/>
        </w:rPr>
        <w:t xml:space="preserve"> the </w:t>
      </w:r>
      <w:r w:rsidR="0068352F" w:rsidRPr="00B94EA2">
        <w:rPr>
          <w:rFonts w:ascii="Arial" w:hAnsi="Arial" w:cs="Arial"/>
        </w:rPr>
        <w:t>school</w:t>
      </w:r>
      <w:r w:rsidRPr="00B94EA2">
        <w:rPr>
          <w:rFonts w:ascii="Arial" w:hAnsi="Arial" w:cs="Arial"/>
        </w:rPr>
        <w:t xml:space="preserve">. </w:t>
      </w:r>
    </w:p>
    <w:p w14:paraId="555A838C" w14:textId="0DAE8CB6"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Trust </w:t>
      </w:r>
      <w:r w:rsidR="00E96011" w:rsidRPr="00B94EA2">
        <w:rPr>
          <w:rFonts w:ascii="Arial" w:hAnsi="Arial" w:cs="Arial"/>
        </w:rPr>
        <w:t>c</w:t>
      </w:r>
      <w:r w:rsidRPr="00B94EA2">
        <w:rPr>
          <w:rFonts w:ascii="Arial" w:hAnsi="Arial" w:cs="Arial"/>
        </w:rPr>
        <w:t>entr</w:t>
      </w:r>
      <w:r w:rsidR="00952D95" w:rsidRPr="00B94EA2">
        <w:rPr>
          <w:rFonts w:ascii="Arial" w:hAnsi="Arial" w:cs="Arial"/>
        </w:rPr>
        <w:t xml:space="preserve">al </w:t>
      </w:r>
      <w:r w:rsidR="00E96011" w:rsidRPr="00B94EA2">
        <w:rPr>
          <w:rFonts w:ascii="Arial" w:hAnsi="Arial" w:cs="Arial"/>
        </w:rPr>
        <w:t>o</w:t>
      </w:r>
      <w:r w:rsidR="00952D95" w:rsidRPr="00B94EA2">
        <w:rPr>
          <w:rFonts w:ascii="Arial" w:hAnsi="Arial" w:cs="Arial"/>
        </w:rPr>
        <w:t xml:space="preserve">ffice </w:t>
      </w:r>
      <w:r w:rsidRPr="00B94EA2">
        <w:rPr>
          <w:rFonts w:ascii="Arial" w:hAnsi="Arial" w:cs="Arial"/>
        </w:rPr>
        <w:t>cheques must bear two of the signatories on the bank mandate</w:t>
      </w:r>
    </w:p>
    <w:p w14:paraId="2340C26D" w14:textId="77777777" w:rsidR="00DB1B17" w:rsidRDefault="00DB1B17" w:rsidP="00B94EA2">
      <w:pPr>
        <w:autoSpaceDE w:val="0"/>
        <w:autoSpaceDN w:val="0"/>
        <w:adjustRightInd w:val="0"/>
        <w:spacing w:before="120" w:after="0"/>
        <w:rPr>
          <w:rFonts w:ascii="Arial" w:hAnsi="Arial" w:cs="Arial"/>
          <w:b/>
          <w:bCs/>
        </w:rPr>
      </w:pPr>
    </w:p>
    <w:p w14:paraId="0F72468C" w14:textId="6E89459E"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Administration</w:t>
      </w:r>
    </w:p>
    <w:p w14:paraId="309649A3" w14:textId="47618E9E"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The </w:t>
      </w:r>
      <w:r w:rsidR="00952D95" w:rsidRPr="00B94EA2">
        <w:rPr>
          <w:rFonts w:ascii="Arial" w:hAnsi="Arial" w:cs="Arial"/>
        </w:rPr>
        <w:t xml:space="preserve">office/business manager </w:t>
      </w:r>
      <w:r w:rsidRPr="00B94EA2">
        <w:rPr>
          <w:rFonts w:ascii="Arial" w:hAnsi="Arial" w:cs="Arial"/>
        </w:rPr>
        <w:t xml:space="preserve">must ensure bank statements are received regularly and that reconciliations are performed at least </w:t>
      </w:r>
      <w:r w:rsidR="00C34A11" w:rsidRPr="00B94EA2">
        <w:rPr>
          <w:rFonts w:ascii="Arial" w:hAnsi="Arial" w:cs="Arial"/>
        </w:rPr>
        <w:t>monthly</w:t>
      </w:r>
      <w:r w:rsidRPr="00B94EA2">
        <w:rPr>
          <w:rFonts w:ascii="Arial" w:hAnsi="Arial" w:cs="Arial"/>
        </w:rPr>
        <w:t>. Reconciliation procedures must ensure that:</w:t>
      </w:r>
    </w:p>
    <w:p w14:paraId="1093BEB8" w14:textId="77777777" w:rsidR="00600962" w:rsidRPr="000F21E6" w:rsidRDefault="00600962" w:rsidP="006B40ED">
      <w:pPr>
        <w:pStyle w:val="ListParagraph"/>
        <w:numPr>
          <w:ilvl w:val="1"/>
          <w:numId w:val="27"/>
        </w:numPr>
        <w:autoSpaceDE w:val="0"/>
        <w:autoSpaceDN w:val="0"/>
        <w:adjustRightInd w:val="0"/>
        <w:spacing w:before="120" w:after="0"/>
        <w:ind w:left="1797" w:hanging="357"/>
        <w:contextualSpacing w:val="0"/>
        <w:rPr>
          <w:rFonts w:ascii="Arial" w:hAnsi="Arial" w:cs="Arial"/>
        </w:rPr>
      </w:pPr>
      <w:r w:rsidRPr="000F21E6">
        <w:rPr>
          <w:rFonts w:ascii="Arial" w:hAnsi="Arial" w:cs="Arial"/>
        </w:rPr>
        <w:t xml:space="preserve">all bank accounts are reconciled to the </w:t>
      </w:r>
      <w:r w:rsidR="0068352F" w:rsidRPr="000F21E6">
        <w:rPr>
          <w:rFonts w:ascii="Arial" w:hAnsi="Arial" w:cs="Arial"/>
        </w:rPr>
        <w:t>school</w:t>
      </w:r>
      <w:r w:rsidRPr="000F21E6">
        <w:rPr>
          <w:rFonts w:ascii="Arial" w:hAnsi="Arial" w:cs="Arial"/>
        </w:rPr>
        <w:t>’s cash book;</w:t>
      </w:r>
    </w:p>
    <w:p w14:paraId="0F085DC8" w14:textId="77777777" w:rsidR="00600962" w:rsidRPr="000F21E6" w:rsidRDefault="00600962" w:rsidP="006B40ED">
      <w:pPr>
        <w:pStyle w:val="ListParagraph"/>
        <w:numPr>
          <w:ilvl w:val="1"/>
          <w:numId w:val="27"/>
        </w:numPr>
        <w:autoSpaceDE w:val="0"/>
        <w:autoSpaceDN w:val="0"/>
        <w:adjustRightInd w:val="0"/>
        <w:spacing w:before="120" w:after="0"/>
        <w:ind w:left="1797" w:hanging="357"/>
        <w:contextualSpacing w:val="0"/>
        <w:rPr>
          <w:rFonts w:ascii="Arial" w:hAnsi="Arial" w:cs="Arial"/>
        </w:rPr>
      </w:pPr>
      <w:r w:rsidRPr="000F21E6">
        <w:rPr>
          <w:rFonts w:ascii="Arial" w:hAnsi="Arial" w:cs="Arial"/>
        </w:rPr>
        <w:t xml:space="preserve">reconciliations are prepared by the </w:t>
      </w:r>
      <w:r w:rsidR="00952D95" w:rsidRPr="000F21E6">
        <w:rPr>
          <w:rFonts w:ascii="Arial" w:hAnsi="Arial" w:cs="Arial"/>
        </w:rPr>
        <w:t>office/business manager</w:t>
      </w:r>
      <w:r w:rsidRPr="000F21E6">
        <w:rPr>
          <w:rFonts w:ascii="Arial" w:hAnsi="Arial" w:cs="Arial"/>
        </w:rPr>
        <w:t>;</w:t>
      </w:r>
    </w:p>
    <w:p w14:paraId="4F027954" w14:textId="77777777" w:rsidR="00600962" w:rsidRPr="000F21E6" w:rsidRDefault="00600962" w:rsidP="006B40ED">
      <w:pPr>
        <w:pStyle w:val="ListParagraph"/>
        <w:numPr>
          <w:ilvl w:val="1"/>
          <w:numId w:val="27"/>
        </w:numPr>
        <w:autoSpaceDE w:val="0"/>
        <w:autoSpaceDN w:val="0"/>
        <w:adjustRightInd w:val="0"/>
        <w:spacing w:before="120" w:after="0"/>
        <w:ind w:left="1797" w:hanging="357"/>
        <w:contextualSpacing w:val="0"/>
        <w:rPr>
          <w:rFonts w:ascii="Arial" w:hAnsi="Arial" w:cs="Arial"/>
        </w:rPr>
      </w:pPr>
      <w:r w:rsidRPr="000F21E6">
        <w:rPr>
          <w:rFonts w:ascii="Arial" w:hAnsi="Arial" w:cs="Arial"/>
        </w:rPr>
        <w:t>adjustments arising are dealt with promptly.</w:t>
      </w:r>
    </w:p>
    <w:p w14:paraId="5D01C872"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Deposits</w:t>
      </w:r>
    </w:p>
    <w:p w14:paraId="76E5BA1E" w14:textId="43C696C1"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All cash receipts for whatever reason should be paid directly into the bank.  The </w:t>
      </w:r>
      <w:r w:rsidR="0068352F" w:rsidRPr="00B94EA2">
        <w:rPr>
          <w:rFonts w:ascii="Arial" w:hAnsi="Arial" w:cs="Arial"/>
        </w:rPr>
        <w:t>school</w:t>
      </w:r>
      <w:r w:rsidRPr="00B94EA2">
        <w:rPr>
          <w:rFonts w:ascii="Arial" w:hAnsi="Arial" w:cs="Arial"/>
        </w:rPr>
        <w:t xml:space="preserve"> does not permit the cashing of personal cheques in any circumstances. </w:t>
      </w:r>
    </w:p>
    <w:p w14:paraId="4170215E" w14:textId="39AAAA12"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 xml:space="preserve">Payments and </w:t>
      </w:r>
      <w:r w:rsidR="00D12B05">
        <w:rPr>
          <w:rFonts w:ascii="Arial" w:hAnsi="Arial" w:cs="Arial"/>
          <w:b/>
          <w:bCs/>
        </w:rPr>
        <w:t>w</w:t>
      </w:r>
      <w:r w:rsidRPr="00B94EA2">
        <w:rPr>
          <w:rFonts w:ascii="Arial" w:hAnsi="Arial" w:cs="Arial"/>
          <w:b/>
          <w:bCs/>
        </w:rPr>
        <w:t>ithdrawals</w:t>
      </w:r>
    </w:p>
    <w:p w14:paraId="391C3745" w14:textId="18FF7E38" w:rsidR="00600962" w:rsidRPr="00B94EA2" w:rsidRDefault="005123D3"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P</w:t>
      </w:r>
      <w:r w:rsidR="00600962" w:rsidRPr="00B94EA2">
        <w:rPr>
          <w:rFonts w:ascii="Arial" w:hAnsi="Arial" w:cs="Arial"/>
        </w:rPr>
        <w:t>ayments should be made by cheque directly from the main bank account as a cash book payment or as a BACS payment into the account nominated for payroll purposes of the member of staff making the claim.</w:t>
      </w:r>
    </w:p>
    <w:p w14:paraId="511D76D8" w14:textId="5B21AFE0"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 xml:space="preserve">Cash Flow </w:t>
      </w:r>
      <w:r w:rsidR="00D12B05">
        <w:rPr>
          <w:rFonts w:ascii="Arial" w:hAnsi="Arial" w:cs="Arial"/>
          <w:b/>
          <w:bCs/>
        </w:rPr>
        <w:t>f</w:t>
      </w:r>
      <w:r w:rsidRPr="00B94EA2">
        <w:rPr>
          <w:rFonts w:ascii="Arial" w:hAnsi="Arial" w:cs="Arial"/>
          <w:b/>
          <w:bCs/>
        </w:rPr>
        <w:t>orecasts</w:t>
      </w:r>
    </w:p>
    <w:p w14:paraId="2C68D71D" w14:textId="0D1DBFFF" w:rsidR="00600962" w:rsidRPr="00B94EA2" w:rsidRDefault="008740D4" w:rsidP="00B94EA2">
      <w:pPr>
        <w:pStyle w:val="ListParagraph"/>
        <w:numPr>
          <w:ilvl w:val="1"/>
          <w:numId w:val="3"/>
        </w:numPr>
        <w:autoSpaceDE w:val="0"/>
        <w:autoSpaceDN w:val="0"/>
        <w:adjustRightInd w:val="0"/>
        <w:spacing w:before="120" w:after="0"/>
        <w:ind w:left="567" w:hanging="567"/>
        <w:rPr>
          <w:rFonts w:ascii="Arial" w:hAnsi="Arial" w:cs="Arial"/>
        </w:rPr>
      </w:pPr>
      <w:r>
        <w:rPr>
          <w:rFonts w:ascii="Arial" w:hAnsi="Arial" w:cs="Arial"/>
        </w:rPr>
        <w:t xml:space="preserve">  </w:t>
      </w:r>
      <w:r w:rsidR="00952D95" w:rsidRPr="00B94EA2">
        <w:rPr>
          <w:rFonts w:ascii="Arial" w:hAnsi="Arial" w:cs="Arial"/>
        </w:rPr>
        <w:t xml:space="preserve">The </w:t>
      </w:r>
      <w:r w:rsidR="007D05E0" w:rsidRPr="00B94EA2">
        <w:rPr>
          <w:rFonts w:ascii="Arial" w:hAnsi="Arial" w:cs="Arial"/>
        </w:rPr>
        <w:t xml:space="preserve">CFO </w:t>
      </w:r>
      <w:r w:rsidR="00600962" w:rsidRPr="00B94EA2">
        <w:rPr>
          <w:rFonts w:ascii="Arial" w:hAnsi="Arial" w:cs="Arial"/>
        </w:rPr>
        <w:t xml:space="preserve">and </w:t>
      </w:r>
      <w:r w:rsidR="00E96011" w:rsidRPr="00B94EA2">
        <w:rPr>
          <w:rFonts w:ascii="Arial" w:hAnsi="Arial" w:cs="Arial"/>
        </w:rPr>
        <w:t xml:space="preserve">the </w:t>
      </w:r>
      <w:r w:rsidR="00952D95" w:rsidRPr="00B94EA2">
        <w:rPr>
          <w:rFonts w:ascii="Arial" w:hAnsi="Arial" w:cs="Arial"/>
        </w:rPr>
        <w:t>o</w:t>
      </w:r>
      <w:r w:rsidR="00600962" w:rsidRPr="00B94EA2">
        <w:rPr>
          <w:rFonts w:ascii="Arial" w:hAnsi="Arial" w:cs="Arial"/>
        </w:rPr>
        <w:t>ffice/</w:t>
      </w:r>
      <w:r w:rsidR="00952D95" w:rsidRPr="00B94EA2">
        <w:rPr>
          <w:rFonts w:ascii="Arial" w:hAnsi="Arial" w:cs="Arial"/>
        </w:rPr>
        <w:t>b</w:t>
      </w:r>
      <w:r w:rsidR="00600962" w:rsidRPr="00B94EA2">
        <w:rPr>
          <w:rFonts w:ascii="Arial" w:hAnsi="Arial" w:cs="Arial"/>
        </w:rPr>
        <w:t xml:space="preserve">usiness </w:t>
      </w:r>
      <w:r w:rsidR="00952D95" w:rsidRPr="00B94EA2">
        <w:rPr>
          <w:rFonts w:ascii="Arial" w:hAnsi="Arial" w:cs="Arial"/>
        </w:rPr>
        <w:t>m</w:t>
      </w:r>
      <w:r w:rsidR="00600962" w:rsidRPr="00B94EA2">
        <w:rPr>
          <w:rFonts w:ascii="Arial" w:hAnsi="Arial" w:cs="Arial"/>
        </w:rPr>
        <w:t>anager</w:t>
      </w:r>
      <w:r w:rsidR="00E96011" w:rsidRPr="00B94EA2">
        <w:rPr>
          <w:rFonts w:ascii="Arial" w:hAnsi="Arial" w:cs="Arial"/>
        </w:rPr>
        <w:t>s</w:t>
      </w:r>
      <w:r w:rsidR="00600962" w:rsidRPr="00B94EA2">
        <w:rPr>
          <w:rFonts w:ascii="Arial" w:hAnsi="Arial" w:cs="Arial"/>
        </w:rPr>
        <w:t xml:space="preserve"> are responsible for preparing cash flow forecasts to ensure that the </w:t>
      </w:r>
      <w:r w:rsidR="00952D95" w:rsidRPr="00B94EA2">
        <w:rPr>
          <w:rFonts w:ascii="Arial" w:hAnsi="Arial" w:cs="Arial"/>
        </w:rPr>
        <w:t>t</w:t>
      </w:r>
      <w:r w:rsidR="00600962" w:rsidRPr="00B94EA2">
        <w:rPr>
          <w:rFonts w:ascii="Arial" w:hAnsi="Arial" w:cs="Arial"/>
        </w:rPr>
        <w:t>rust/</w:t>
      </w:r>
      <w:r w:rsidR="0068352F" w:rsidRPr="00B94EA2">
        <w:rPr>
          <w:rFonts w:ascii="Arial" w:hAnsi="Arial" w:cs="Arial"/>
        </w:rPr>
        <w:t>school</w:t>
      </w:r>
      <w:r w:rsidR="00600962" w:rsidRPr="00B94EA2">
        <w:rPr>
          <w:rFonts w:ascii="Arial" w:hAnsi="Arial" w:cs="Arial"/>
        </w:rPr>
        <w:t xml:space="preserve"> has sufficient funds available to pay for day-to-day operations. Where cash flow forecasts predict a lack of available funds to service commitments, this should be notified to the </w:t>
      </w:r>
      <w:r w:rsidR="00952D95" w:rsidRPr="00B94EA2">
        <w:rPr>
          <w:rFonts w:ascii="Arial" w:hAnsi="Arial" w:cs="Arial"/>
        </w:rPr>
        <w:t>h</w:t>
      </w:r>
      <w:r w:rsidR="00600962" w:rsidRPr="00B94EA2">
        <w:rPr>
          <w:rFonts w:ascii="Arial" w:hAnsi="Arial" w:cs="Arial"/>
        </w:rPr>
        <w:t>eadteacher</w:t>
      </w:r>
      <w:r w:rsidR="007D05E0" w:rsidRPr="00B94EA2">
        <w:rPr>
          <w:rFonts w:ascii="Arial" w:hAnsi="Arial" w:cs="Arial"/>
        </w:rPr>
        <w:t xml:space="preserve">, CEO, </w:t>
      </w:r>
      <w:proofErr w:type="spellStart"/>
      <w:r w:rsidR="007D05E0" w:rsidRPr="00B94EA2">
        <w:rPr>
          <w:rFonts w:ascii="Arial" w:hAnsi="Arial" w:cs="Arial"/>
          <w:strike/>
        </w:rPr>
        <w:t>AGB</w:t>
      </w:r>
      <w:proofErr w:type="spellEnd"/>
      <w:r w:rsidR="007D05E0" w:rsidRPr="00B94EA2">
        <w:rPr>
          <w:rFonts w:ascii="Arial" w:hAnsi="Arial" w:cs="Arial"/>
          <w:strike/>
        </w:rPr>
        <w:t xml:space="preserve"> </w:t>
      </w:r>
      <w:r w:rsidR="007D05E0" w:rsidRPr="00B94EA2">
        <w:rPr>
          <w:rFonts w:ascii="Arial" w:hAnsi="Arial" w:cs="Arial"/>
        </w:rPr>
        <w:t xml:space="preserve">and </w:t>
      </w:r>
      <w:r w:rsidR="005123D3" w:rsidRPr="00B94EA2">
        <w:rPr>
          <w:rFonts w:ascii="Arial" w:hAnsi="Arial" w:cs="Arial"/>
        </w:rPr>
        <w:t>b</w:t>
      </w:r>
      <w:r w:rsidR="007D05E0" w:rsidRPr="00B94EA2">
        <w:rPr>
          <w:rFonts w:ascii="Arial" w:hAnsi="Arial" w:cs="Arial"/>
        </w:rPr>
        <w:t xml:space="preserve">oard of </w:t>
      </w:r>
      <w:r w:rsidR="009C5C32" w:rsidRPr="00B94EA2">
        <w:rPr>
          <w:rFonts w:ascii="Arial" w:hAnsi="Arial" w:cs="Arial"/>
        </w:rPr>
        <w:t>trustees</w:t>
      </w:r>
      <w:r w:rsidR="00600962" w:rsidRPr="00B94EA2">
        <w:rPr>
          <w:rFonts w:ascii="Arial" w:hAnsi="Arial" w:cs="Arial"/>
        </w:rPr>
        <w:t xml:space="preserve"> immediately.</w:t>
      </w:r>
    </w:p>
    <w:p w14:paraId="27DE5B12"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Investments</w:t>
      </w:r>
    </w:p>
    <w:p w14:paraId="44AB2CD0" w14:textId="557AFEAD" w:rsidR="008740D4" w:rsidRPr="00DB1B17" w:rsidRDefault="008740D4"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Pr="00DB1B17">
        <w:rPr>
          <w:rFonts w:ascii="Arial" w:hAnsi="Arial" w:cs="Arial"/>
        </w:rPr>
        <w:t>The board of trustees may invest to further the trust’s charitable aims, but must</w:t>
      </w:r>
      <w:r w:rsidRPr="00DB1B17">
        <w:rPr>
          <w:rFonts w:ascii="Arial" w:hAnsi="Arial" w:cs="Arial"/>
          <w:b/>
        </w:rPr>
        <w:t xml:space="preserve"> </w:t>
      </w:r>
      <w:r w:rsidRPr="00DB1B17">
        <w:rPr>
          <w:rFonts w:ascii="Arial" w:hAnsi="Arial" w:cs="Arial"/>
        </w:rPr>
        <w:t>ensure</w:t>
      </w:r>
      <w:r w:rsidRPr="00DB1B17">
        <w:rPr>
          <w:rFonts w:ascii="Arial" w:hAnsi="Arial" w:cs="Arial"/>
          <w:spacing w:val="-3"/>
        </w:rPr>
        <w:t xml:space="preserve"> </w:t>
      </w:r>
      <w:r w:rsidRPr="00DB1B17">
        <w:rPr>
          <w:rFonts w:ascii="Arial" w:hAnsi="Arial" w:cs="Arial"/>
        </w:rPr>
        <w:t>investment</w:t>
      </w:r>
      <w:r w:rsidRPr="00DB1B17">
        <w:rPr>
          <w:rFonts w:ascii="Arial" w:hAnsi="Arial" w:cs="Arial"/>
          <w:spacing w:val="-3"/>
        </w:rPr>
        <w:t xml:space="preserve"> </w:t>
      </w:r>
      <w:r w:rsidRPr="00DB1B17">
        <w:rPr>
          <w:rFonts w:ascii="Arial" w:hAnsi="Arial" w:cs="Arial"/>
        </w:rPr>
        <w:t>risk</w:t>
      </w:r>
      <w:r w:rsidRPr="00DB1B17">
        <w:rPr>
          <w:rFonts w:ascii="Arial" w:hAnsi="Arial" w:cs="Arial"/>
          <w:spacing w:val="-6"/>
        </w:rPr>
        <w:t xml:space="preserve"> </w:t>
      </w:r>
      <w:r w:rsidRPr="00DB1B17">
        <w:rPr>
          <w:rFonts w:ascii="Arial" w:hAnsi="Arial" w:cs="Arial"/>
        </w:rPr>
        <w:t>is</w:t>
      </w:r>
      <w:r w:rsidRPr="00DB1B17">
        <w:rPr>
          <w:rFonts w:ascii="Arial" w:hAnsi="Arial" w:cs="Arial"/>
          <w:spacing w:val="-3"/>
        </w:rPr>
        <w:t xml:space="preserve"> </w:t>
      </w:r>
      <w:r w:rsidRPr="00DB1B17">
        <w:rPr>
          <w:rFonts w:ascii="Arial" w:hAnsi="Arial" w:cs="Arial"/>
        </w:rPr>
        <w:t>properly</w:t>
      </w:r>
      <w:r w:rsidRPr="00DB1B17">
        <w:rPr>
          <w:rFonts w:ascii="Arial" w:hAnsi="Arial" w:cs="Arial"/>
          <w:spacing w:val="-5"/>
        </w:rPr>
        <w:t xml:space="preserve"> </w:t>
      </w:r>
      <w:r w:rsidRPr="00DB1B17">
        <w:rPr>
          <w:rFonts w:ascii="Arial" w:hAnsi="Arial" w:cs="Arial"/>
        </w:rPr>
        <w:t>managed.</w:t>
      </w:r>
      <w:r w:rsidR="007D5C68" w:rsidRPr="00DB1B17">
        <w:rPr>
          <w:rFonts w:ascii="Arial" w:hAnsi="Arial" w:cs="Arial"/>
        </w:rPr>
        <w:t xml:space="preserve"> </w:t>
      </w:r>
    </w:p>
    <w:p w14:paraId="1928771B" w14:textId="31830C87" w:rsidR="00600962" w:rsidRPr="008740D4" w:rsidRDefault="008740D4"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600962" w:rsidRPr="008740D4">
        <w:rPr>
          <w:rFonts w:ascii="Arial" w:hAnsi="Arial" w:cs="Arial"/>
        </w:rPr>
        <w:t xml:space="preserve">Investments must be made only in accordance with </w:t>
      </w:r>
      <w:r w:rsidR="00D61DE5" w:rsidRPr="00D61DE5">
        <w:rPr>
          <w:rFonts w:ascii="Arial" w:hAnsi="Arial" w:cs="Arial"/>
        </w:rPr>
        <w:t>a</w:t>
      </w:r>
      <w:r w:rsidRPr="00D61DE5">
        <w:rPr>
          <w:rFonts w:ascii="Arial" w:hAnsi="Arial" w:cs="Arial"/>
        </w:rPr>
        <w:t xml:space="preserve">n investment policy </w:t>
      </w:r>
      <w:r w:rsidR="00600962" w:rsidRPr="008740D4">
        <w:rPr>
          <w:rFonts w:ascii="Arial" w:hAnsi="Arial" w:cs="Arial"/>
        </w:rPr>
        <w:t xml:space="preserve">approved by the </w:t>
      </w:r>
      <w:r w:rsidR="005123D3" w:rsidRPr="008740D4">
        <w:rPr>
          <w:rFonts w:ascii="Arial" w:hAnsi="Arial" w:cs="Arial"/>
        </w:rPr>
        <w:t>b</w:t>
      </w:r>
      <w:r w:rsidR="00600962" w:rsidRPr="008740D4">
        <w:rPr>
          <w:rFonts w:ascii="Arial" w:hAnsi="Arial" w:cs="Arial"/>
        </w:rPr>
        <w:t>oard</w:t>
      </w:r>
      <w:r w:rsidR="007D05E0" w:rsidRPr="008740D4">
        <w:rPr>
          <w:rFonts w:ascii="Arial" w:hAnsi="Arial" w:cs="Arial"/>
        </w:rPr>
        <w:t xml:space="preserve"> of </w:t>
      </w:r>
      <w:r w:rsidR="009C5C32" w:rsidRPr="008740D4">
        <w:rPr>
          <w:rFonts w:ascii="Arial" w:hAnsi="Arial" w:cs="Arial"/>
        </w:rPr>
        <w:t>trustees</w:t>
      </w:r>
      <w:r w:rsidR="00600962" w:rsidRPr="008740D4">
        <w:rPr>
          <w:rFonts w:ascii="Arial" w:hAnsi="Arial" w:cs="Arial"/>
        </w:rPr>
        <w:t>.</w:t>
      </w:r>
    </w:p>
    <w:p w14:paraId="55D717D0" w14:textId="578715BF" w:rsidR="00600962" w:rsidRDefault="007D5C68"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8740D4">
        <w:rPr>
          <w:rFonts w:ascii="Arial" w:hAnsi="Arial" w:cs="Arial"/>
        </w:rPr>
        <w:t xml:space="preserve"> </w:t>
      </w:r>
      <w:r w:rsidR="00600962" w:rsidRPr="008740D4">
        <w:rPr>
          <w:rFonts w:ascii="Arial" w:hAnsi="Arial" w:cs="Arial"/>
        </w:rPr>
        <w:t xml:space="preserve">All investments must be recorded in sufficient detail to identify the investment and to enable the current market value to be calculated. The information required will normally be the date of </w:t>
      </w:r>
      <w:r w:rsidR="00600962" w:rsidRPr="008740D4">
        <w:rPr>
          <w:rFonts w:ascii="Arial" w:hAnsi="Arial" w:cs="Arial"/>
        </w:rPr>
        <w:lastRenderedPageBreak/>
        <w:t>purchase, the cost and a description of the investment. Additional procedures may be required to ensure any income receivable from</w:t>
      </w:r>
      <w:r w:rsidR="00600962" w:rsidRPr="00B94EA2">
        <w:rPr>
          <w:rFonts w:ascii="Arial" w:hAnsi="Arial" w:cs="Arial"/>
        </w:rPr>
        <w:t xml:space="preserve"> the investment is received.</w:t>
      </w:r>
    </w:p>
    <w:p w14:paraId="745A24A3" w14:textId="4971754A" w:rsidR="008740D4" w:rsidRPr="00DB1B17" w:rsidRDefault="008740D4"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8740D4">
        <w:rPr>
          <w:rFonts w:ascii="Arial" w:hAnsi="Arial" w:cs="Arial"/>
          <w:color w:val="FF0000"/>
        </w:rPr>
        <w:t xml:space="preserve"> </w:t>
      </w:r>
      <w:r w:rsidRPr="00DB1B17">
        <w:rPr>
          <w:rFonts w:ascii="Arial" w:hAnsi="Arial" w:cs="Arial"/>
        </w:rPr>
        <w:t>The</w:t>
      </w:r>
      <w:r w:rsidRPr="00DB1B17">
        <w:rPr>
          <w:rFonts w:ascii="Arial" w:hAnsi="Arial" w:cs="Arial"/>
          <w:spacing w:val="-4"/>
        </w:rPr>
        <w:t xml:space="preserve"> </w:t>
      </w:r>
      <w:r w:rsidRPr="00DB1B17">
        <w:rPr>
          <w:rFonts w:ascii="Arial" w:hAnsi="Arial" w:cs="Arial"/>
        </w:rPr>
        <w:t>board</w:t>
      </w:r>
      <w:r w:rsidRPr="00DB1B17">
        <w:rPr>
          <w:rFonts w:ascii="Arial" w:hAnsi="Arial" w:cs="Arial"/>
          <w:spacing w:val="-4"/>
        </w:rPr>
        <w:t xml:space="preserve"> </w:t>
      </w:r>
      <w:r w:rsidRPr="00DB1B17">
        <w:rPr>
          <w:rFonts w:ascii="Arial" w:hAnsi="Arial" w:cs="Arial"/>
        </w:rPr>
        <w:t>should</w:t>
      </w:r>
      <w:r w:rsidRPr="00DB1B17">
        <w:rPr>
          <w:rFonts w:ascii="Arial" w:hAnsi="Arial" w:cs="Arial"/>
          <w:spacing w:val="-4"/>
        </w:rPr>
        <w:t xml:space="preserve"> </w:t>
      </w:r>
      <w:r w:rsidRPr="00DB1B17">
        <w:rPr>
          <w:rFonts w:ascii="Arial" w:hAnsi="Arial" w:cs="Arial"/>
        </w:rPr>
        <w:t>follow</w:t>
      </w:r>
      <w:r w:rsidRPr="00DB1B17">
        <w:rPr>
          <w:rFonts w:ascii="Arial" w:hAnsi="Arial" w:cs="Arial"/>
          <w:spacing w:val="-4"/>
        </w:rPr>
        <w:t xml:space="preserve"> </w:t>
      </w:r>
      <w:r w:rsidRPr="00DB1B17">
        <w:rPr>
          <w:rFonts w:ascii="Arial" w:hAnsi="Arial" w:cs="Arial"/>
        </w:rPr>
        <w:t>the</w:t>
      </w:r>
      <w:r w:rsidRPr="00DB1B17">
        <w:rPr>
          <w:rFonts w:ascii="Arial" w:hAnsi="Arial" w:cs="Arial"/>
          <w:spacing w:val="-4"/>
        </w:rPr>
        <w:t xml:space="preserve"> </w:t>
      </w:r>
      <w:r w:rsidRPr="00DB1B17">
        <w:rPr>
          <w:rFonts w:ascii="Arial" w:hAnsi="Arial" w:cs="Arial"/>
        </w:rPr>
        <w:t>Charity</w:t>
      </w:r>
      <w:r w:rsidRPr="00DB1B17">
        <w:rPr>
          <w:rFonts w:ascii="Arial" w:hAnsi="Arial" w:cs="Arial"/>
          <w:spacing w:val="-4"/>
        </w:rPr>
        <w:t xml:space="preserve"> </w:t>
      </w:r>
      <w:r w:rsidRPr="00DB1B17">
        <w:rPr>
          <w:rFonts w:ascii="Arial" w:hAnsi="Arial" w:cs="Arial"/>
        </w:rPr>
        <w:t>Commission’s</w:t>
      </w:r>
      <w:r w:rsidRPr="00DB1B17">
        <w:rPr>
          <w:rFonts w:ascii="Arial" w:hAnsi="Arial" w:cs="Arial"/>
          <w:spacing w:val="-4"/>
        </w:rPr>
        <w:t xml:space="preserve"> </w:t>
      </w:r>
      <w:r w:rsidRPr="00DB1B17">
        <w:rPr>
          <w:rFonts w:ascii="Arial" w:hAnsi="Arial" w:cs="Arial"/>
        </w:rPr>
        <w:t xml:space="preserve">guidance: </w:t>
      </w:r>
      <w:hyperlink r:id="rId20">
        <w:r w:rsidRPr="00DB1B17">
          <w:rPr>
            <w:rFonts w:ascii="Arial" w:hAnsi="Arial" w:cs="Arial"/>
            <w:color w:val="0000FF"/>
            <w:u w:val="single" w:color="0000FF"/>
          </w:rPr>
          <w:t>CC14</w:t>
        </w:r>
        <w:r w:rsidRPr="00DB1B17">
          <w:rPr>
            <w:rFonts w:ascii="Arial" w:hAnsi="Arial" w:cs="Arial"/>
            <w:color w:val="0000FF"/>
            <w:spacing w:val="-6"/>
            <w:u w:val="single" w:color="0000FF"/>
          </w:rPr>
          <w:t xml:space="preserve"> </w:t>
        </w:r>
        <w:r w:rsidRPr="00DB1B17">
          <w:rPr>
            <w:rFonts w:ascii="Arial" w:hAnsi="Arial" w:cs="Arial"/>
            <w:color w:val="0000FF"/>
            <w:u w:val="single" w:color="0000FF"/>
          </w:rPr>
          <w:t>Charities</w:t>
        </w:r>
        <w:r w:rsidRPr="00DB1B17">
          <w:rPr>
            <w:rFonts w:ascii="Arial" w:hAnsi="Arial" w:cs="Arial"/>
            <w:color w:val="0000FF"/>
            <w:spacing w:val="-4"/>
            <w:u w:val="single" w:color="0000FF"/>
          </w:rPr>
          <w:t xml:space="preserve"> </w:t>
        </w:r>
        <w:r w:rsidRPr="00DB1B17">
          <w:rPr>
            <w:rFonts w:ascii="Arial" w:hAnsi="Arial" w:cs="Arial"/>
            <w:color w:val="0000FF"/>
            <w:u w:val="single" w:color="0000FF"/>
          </w:rPr>
          <w:t>and</w:t>
        </w:r>
      </w:hyperlink>
      <w:r w:rsidRPr="00DB1B17">
        <w:rPr>
          <w:rFonts w:ascii="Arial" w:hAnsi="Arial" w:cs="Arial"/>
          <w:color w:val="0000FF"/>
        </w:rPr>
        <w:t xml:space="preserve"> </w:t>
      </w:r>
      <w:hyperlink r:id="rId21">
        <w:r w:rsidRPr="00DB1B17">
          <w:rPr>
            <w:rFonts w:ascii="Arial" w:hAnsi="Arial" w:cs="Arial"/>
            <w:color w:val="0000FF"/>
            <w:u w:val="single" w:color="0000FF"/>
          </w:rPr>
          <w:t>investment matters: A guide for trustees</w:t>
        </w:r>
      </w:hyperlink>
    </w:p>
    <w:p w14:paraId="05D974F8" w14:textId="141476A9" w:rsidR="00600962" w:rsidRPr="00DB1B17" w:rsidRDefault="00600962" w:rsidP="00D61DE5">
      <w:pPr>
        <w:pStyle w:val="ListParagraph"/>
        <w:numPr>
          <w:ilvl w:val="0"/>
          <w:numId w:val="3"/>
        </w:numPr>
        <w:pBdr>
          <w:bottom w:val="single" w:sz="18" w:space="1" w:color="244061" w:themeColor="accent1" w:themeShade="80"/>
        </w:pBdr>
        <w:autoSpaceDE w:val="0"/>
        <w:autoSpaceDN w:val="0"/>
        <w:adjustRightInd w:val="0"/>
        <w:spacing w:before="360" w:after="0"/>
        <w:ind w:left="567" w:hanging="567"/>
        <w:contextualSpacing w:val="0"/>
        <w:rPr>
          <w:rFonts w:ascii="Arial" w:hAnsi="Arial" w:cs="Arial"/>
          <w:b/>
          <w:bCs/>
          <w:sz w:val="24"/>
          <w:szCs w:val="24"/>
        </w:rPr>
      </w:pPr>
      <w:r w:rsidRPr="00DB1B17">
        <w:rPr>
          <w:rFonts w:ascii="Arial" w:hAnsi="Arial" w:cs="Arial"/>
          <w:b/>
          <w:bCs/>
          <w:sz w:val="24"/>
          <w:szCs w:val="24"/>
        </w:rPr>
        <w:t>Fixed assets</w:t>
      </w:r>
    </w:p>
    <w:p w14:paraId="0F93C50E" w14:textId="77777777" w:rsidR="00600962" w:rsidRPr="00B94EA2" w:rsidRDefault="00600962" w:rsidP="00B94EA2">
      <w:pPr>
        <w:autoSpaceDE w:val="0"/>
        <w:autoSpaceDN w:val="0"/>
        <w:adjustRightInd w:val="0"/>
        <w:spacing w:before="240" w:after="0"/>
        <w:rPr>
          <w:rFonts w:ascii="Arial" w:hAnsi="Arial" w:cs="Arial"/>
          <w:b/>
          <w:bCs/>
        </w:rPr>
      </w:pPr>
      <w:r w:rsidRPr="00B94EA2">
        <w:rPr>
          <w:rFonts w:ascii="Arial" w:hAnsi="Arial" w:cs="Arial"/>
          <w:b/>
          <w:bCs/>
        </w:rPr>
        <w:t xml:space="preserve">Asset </w:t>
      </w:r>
      <w:r w:rsidR="007D05E0" w:rsidRPr="00B94EA2">
        <w:rPr>
          <w:rFonts w:ascii="Arial" w:hAnsi="Arial" w:cs="Arial"/>
          <w:b/>
          <w:bCs/>
        </w:rPr>
        <w:t>R</w:t>
      </w:r>
      <w:r w:rsidRPr="00B94EA2">
        <w:rPr>
          <w:rFonts w:ascii="Arial" w:hAnsi="Arial" w:cs="Arial"/>
          <w:b/>
          <w:bCs/>
        </w:rPr>
        <w:t>egister</w:t>
      </w:r>
    </w:p>
    <w:p w14:paraId="6E9AB8FF" w14:textId="40B79FE0" w:rsidR="00600962" w:rsidRPr="00B94EA2" w:rsidRDefault="00600962" w:rsidP="00B94EA2">
      <w:pPr>
        <w:pStyle w:val="ListParagraph"/>
        <w:numPr>
          <w:ilvl w:val="1"/>
          <w:numId w:val="3"/>
        </w:numPr>
        <w:autoSpaceDE w:val="0"/>
        <w:autoSpaceDN w:val="0"/>
        <w:adjustRightInd w:val="0"/>
        <w:spacing w:before="120" w:after="0"/>
        <w:ind w:left="567" w:hanging="567"/>
        <w:rPr>
          <w:rFonts w:ascii="Arial" w:hAnsi="Arial" w:cs="Arial"/>
        </w:rPr>
      </w:pPr>
      <w:r w:rsidRPr="00B94EA2">
        <w:rPr>
          <w:rFonts w:ascii="Arial" w:hAnsi="Arial" w:cs="Arial"/>
        </w:rPr>
        <w:t xml:space="preserve">All items purchased with a value over the </w:t>
      </w:r>
      <w:r w:rsidR="0068352F" w:rsidRPr="00B94EA2">
        <w:rPr>
          <w:rFonts w:ascii="Arial" w:hAnsi="Arial" w:cs="Arial"/>
        </w:rPr>
        <w:t>school</w:t>
      </w:r>
      <w:r w:rsidRPr="00B94EA2">
        <w:rPr>
          <w:rFonts w:ascii="Arial" w:hAnsi="Arial" w:cs="Arial"/>
        </w:rPr>
        <w:t xml:space="preserve">’s capitalisation limit must be entered in an </w:t>
      </w:r>
      <w:r w:rsidR="007D05E0" w:rsidRPr="00B94EA2">
        <w:rPr>
          <w:rFonts w:ascii="Arial" w:hAnsi="Arial" w:cs="Arial"/>
        </w:rPr>
        <w:t>A</w:t>
      </w:r>
      <w:r w:rsidRPr="00B94EA2">
        <w:rPr>
          <w:rFonts w:ascii="Arial" w:hAnsi="Arial" w:cs="Arial"/>
        </w:rPr>
        <w:t xml:space="preserve">sset </w:t>
      </w:r>
      <w:r w:rsidR="007D05E0" w:rsidRPr="00B94EA2">
        <w:rPr>
          <w:rFonts w:ascii="Arial" w:hAnsi="Arial" w:cs="Arial"/>
        </w:rPr>
        <w:t>R</w:t>
      </w:r>
      <w:r w:rsidRPr="00B94EA2">
        <w:rPr>
          <w:rFonts w:ascii="Arial" w:hAnsi="Arial" w:cs="Arial"/>
        </w:rPr>
        <w:t>egister.  The capital</w:t>
      </w:r>
      <w:r w:rsidR="002E59F3" w:rsidRPr="00B94EA2">
        <w:rPr>
          <w:rFonts w:ascii="Arial" w:hAnsi="Arial" w:cs="Arial"/>
        </w:rPr>
        <w:t>isation limit has been set at £</w:t>
      </w:r>
      <w:r w:rsidR="002A2C46" w:rsidRPr="00B94EA2">
        <w:rPr>
          <w:rFonts w:ascii="Arial" w:hAnsi="Arial" w:cs="Arial"/>
        </w:rPr>
        <w:t>5</w:t>
      </w:r>
      <w:r w:rsidRPr="00B94EA2">
        <w:rPr>
          <w:rFonts w:ascii="Arial" w:hAnsi="Arial" w:cs="Arial"/>
        </w:rPr>
        <w:t>,000.   The asset register should include the following information:</w:t>
      </w:r>
    </w:p>
    <w:p w14:paraId="40B7FD4E" w14:textId="77777777" w:rsidR="00600962" w:rsidRPr="000F21E6" w:rsidRDefault="00600962" w:rsidP="006B40ED">
      <w:pPr>
        <w:pStyle w:val="ListParagraph"/>
        <w:numPr>
          <w:ilvl w:val="1"/>
          <w:numId w:val="28"/>
        </w:numPr>
        <w:autoSpaceDE w:val="0"/>
        <w:autoSpaceDN w:val="0"/>
        <w:adjustRightInd w:val="0"/>
        <w:spacing w:before="120" w:after="0"/>
        <w:contextualSpacing w:val="0"/>
        <w:rPr>
          <w:rFonts w:ascii="Arial" w:hAnsi="Arial" w:cs="Arial"/>
        </w:rPr>
      </w:pPr>
      <w:r w:rsidRPr="000F21E6">
        <w:rPr>
          <w:rFonts w:ascii="Arial" w:hAnsi="Arial" w:cs="Arial"/>
        </w:rPr>
        <w:t>asset description</w:t>
      </w:r>
    </w:p>
    <w:p w14:paraId="6D7D7E1D" w14:textId="77777777" w:rsidR="00600962" w:rsidRPr="000F21E6" w:rsidRDefault="00600962" w:rsidP="006B40ED">
      <w:pPr>
        <w:pStyle w:val="ListParagraph"/>
        <w:numPr>
          <w:ilvl w:val="1"/>
          <w:numId w:val="28"/>
        </w:numPr>
        <w:autoSpaceDE w:val="0"/>
        <w:autoSpaceDN w:val="0"/>
        <w:adjustRightInd w:val="0"/>
        <w:spacing w:before="120" w:after="0" w:line="240" w:lineRule="auto"/>
        <w:contextualSpacing w:val="0"/>
        <w:rPr>
          <w:rFonts w:ascii="Arial" w:hAnsi="Arial" w:cs="Arial"/>
        </w:rPr>
      </w:pPr>
      <w:r w:rsidRPr="000F21E6">
        <w:rPr>
          <w:rFonts w:ascii="Arial" w:hAnsi="Arial" w:cs="Arial"/>
        </w:rPr>
        <w:t>asset number</w:t>
      </w:r>
    </w:p>
    <w:p w14:paraId="025C0424" w14:textId="77777777" w:rsidR="00600962" w:rsidRPr="000F21E6" w:rsidRDefault="00600962" w:rsidP="006B40ED">
      <w:pPr>
        <w:pStyle w:val="ListParagraph"/>
        <w:numPr>
          <w:ilvl w:val="1"/>
          <w:numId w:val="28"/>
        </w:numPr>
        <w:autoSpaceDE w:val="0"/>
        <w:autoSpaceDN w:val="0"/>
        <w:adjustRightInd w:val="0"/>
        <w:spacing w:before="120" w:after="0" w:line="240" w:lineRule="auto"/>
        <w:contextualSpacing w:val="0"/>
        <w:rPr>
          <w:rFonts w:ascii="Arial" w:hAnsi="Arial" w:cs="Arial"/>
        </w:rPr>
      </w:pPr>
      <w:r w:rsidRPr="000F21E6">
        <w:rPr>
          <w:rFonts w:ascii="Arial" w:hAnsi="Arial" w:cs="Arial"/>
        </w:rPr>
        <w:t>serial number</w:t>
      </w:r>
    </w:p>
    <w:p w14:paraId="1F17983F" w14:textId="77777777" w:rsidR="00600962" w:rsidRPr="000F21E6" w:rsidRDefault="00600962" w:rsidP="006B40ED">
      <w:pPr>
        <w:pStyle w:val="ListParagraph"/>
        <w:numPr>
          <w:ilvl w:val="1"/>
          <w:numId w:val="28"/>
        </w:numPr>
        <w:autoSpaceDE w:val="0"/>
        <w:autoSpaceDN w:val="0"/>
        <w:adjustRightInd w:val="0"/>
        <w:spacing w:before="120" w:after="0" w:line="240" w:lineRule="auto"/>
        <w:contextualSpacing w:val="0"/>
        <w:rPr>
          <w:rFonts w:ascii="Arial" w:hAnsi="Arial" w:cs="Arial"/>
        </w:rPr>
      </w:pPr>
      <w:r w:rsidRPr="000F21E6">
        <w:rPr>
          <w:rFonts w:ascii="Arial" w:hAnsi="Arial" w:cs="Arial"/>
        </w:rPr>
        <w:t>date of acquisition</w:t>
      </w:r>
    </w:p>
    <w:p w14:paraId="67386115" w14:textId="77777777" w:rsidR="00600962" w:rsidRPr="000F21E6" w:rsidRDefault="00600962" w:rsidP="006B40ED">
      <w:pPr>
        <w:pStyle w:val="ListParagraph"/>
        <w:numPr>
          <w:ilvl w:val="1"/>
          <w:numId w:val="28"/>
        </w:numPr>
        <w:autoSpaceDE w:val="0"/>
        <w:autoSpaceDN w:val="0"/>
        <w:adjustRightInd w:val="0"/>
        <w:spacing w:before="120" w:after="0" w:line="240" w:lineRule="auto"/>
        <w:contextualSpacing w:val="0"/>
        <w:rPr>
          <w:rFonts w:ascii="Arial" w:hAnsi="Arial" w:cs="Arial"/>
        </w:rPr>
      </w:pPr>
      <w:r w:rsidRPr="000F21E6">
        <w:rPr>
          <w:rFonts w:ascii="Arial" w:hAnsi="Arial" w:cs="Arial"/>
        </w:rPr>
        <w:t>asset cost</w:t>
      </w:r>
    </w:p>
    <w:p w14:paraId="78F15C4F" w14:textId="77777777" w:rsidR="00600962" w:rsidRPr="000F21E6"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 xml:space="preserve">source of funding (% of </w:t>
      </w:r>
      <w:r w:rsidR="00C34A11" w:rsidRPr="000F21E6">
        <w:rPr>
          <w:rFonts w:ascii="Arial" w:hAnsi="Arial" w:cs="Arial"/>
        </w:rPr>
        <w:t xml:space="preserve">the </w:t>
      </w:r>
      <w:r w:rsidRPr="000F21E6">
        <w:rPr>
          <w:rFonts w:ascii="Arial" w:hAnsi="Arial" w:cs="Arial"/>
        </w:rPr>
        <w:t>original cost funded from DfE grant and % funded from other sources)</w:t>
      </w:r>
    </w:p>
    <w:p w14:paraId="5E6F424D" w14:textId="77777777" w:rsidR="00600962" w:rsidRPr="000F21E6"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expected useful economic life</w:t>
      </w:r>
    </w:p>
    <w:p w14:paraId="6D4F6AB2" w14:textId="77777777" w:rsidR="00600962" w:rsidRPr="000F21E6"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depreciation</w:t>
      </w:r>
    </w:p>
    <w:p w14:paraId="1ABD2FFE" w14:textId="77777777" w:rsidR="00600962" w:rsidRPr="000F21E6"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current book value</w:t>
      </w:r>
    </w:p>
    <w:p w14:paraId="66E6EA87" w14:textId="77777777" w:rsidR="00600962" w:rsidRPr="000F21E6"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location</w:t>
      </w:r>
    </w:p>
    <w:p w14:paraId="43C03348" w14:textId="1908DE89" w:rsidR="00600962" w:rsidRDefault="00600962" w:rsidP="006B40ED">
      <w:pPr>
        <w:pStyle w:val="ListParagraph"/>
        <w:numPr>
          <w:ilvl w:val="1"/>
          <w:numId w:val="29"/>
        </w:numPr>
        <w:autoSpaceDE w:val="0"/>
        <w:autoSpaceDN w:val="0"/>
        <w:adjustRightInd w:val="0"/>
        <w:spacing w:before="120" w:after="0" w:line="240" w:lineRule="auto"/>
        <w:contextualSpacing w:val="0"/>
        <w:rPr>
          <w:rFonts w:ascii="Arial" w:hAnsi="Arial" w:cs="Arial"/>
        </w:rPr>
      </w:pPr>
      <w:r w:rsidRPr="000F21E6">
        <w:rPr>
          <w:rFonts w:ascii="Arial" w:hAnsi="Arial" w:cs="Arial"/>
        </w:rPr>
        <w:t xml:space="preserve">name of </w:t>
      </w:r>
      <w:r w:rsidR="00C34A11" w:rsidRPr="000F21E6">
        <w:rPr>
          <w:rFonts w:ascii="Arial" w:hAnsi="Arial" w:cs="Arial"/>
        </w:rPr>
        <w:t xml:space="preserve">the </w:t>
      </w:r>
      <w:r w:rsidRPr="000F21E6">
        <w:rPr>
          <w:rFonts w:ascii="Arial" w:hAnsi="Arial" w:cs="Arial"/>
        </w:rPr>
        <w:t>member of staff responsible for the asset</w:t>
      </w:r>
    </w:p>
    <w:p w14:paraId="176822E2" w14:textId="33FCF848" w:rsidR="00600962" w:rsidRPr="00B94EA2" w:rsidRDefault="00600962" w:rsidP="00DC0568">
      <w:pPr>
        <w:pStyle w:val="ListParagraph"/>
        <w:numPr>
          <w:ilvl w:val="1"/>
          <w:numId w:val="3"/>
        </w:numPr>
        <w:autoSpaceDE w:val="0"/>
        <w:autoSpaceDN w:val="0"/>
        <w:adjustRightInd w:val="0"/>
        <w:spacing w:before="240" w:after="0"/>
        <w:ind w:left="567" w:hanging="567"/>
        <w:contextualSpacing w:val="0"/>
        <w:rPr>
          <w:rFonts w:ascii="Arial" w:hAnsi="Arial" w:cs="Arial"/>
        </w:rPr>
      </w:pPr>
      <w:r w:rsidRPr="00B94EA2">
        <w:rPr>
          <w:rFonts w:ascii="Arial" w:hAnsi="Arial" w:cs="Arial"/>
        </w:rPr>
        <w:t>The Asset Register helps:</w:t>
      </w:r>
    </w:p>
    <w:p w14:paraId="110EFADE" w14:textId="77777777" w:rsidR="00600962" w:rsidRPr="000F21E6" w:rsidRDefault="00664014" w:rsidP="006B40ED">
      <w:pPr>
        <w:pStyle w:val="ListParagraph"/>
        <w:numPr>
          <w:ilvl w:val="1"/>
          <w:numId w:val="30"/>
        </w:numPr>
        <w:autoSpaceDE w:val="0"/>
        <w:autoSpaceDN w:val="0"/>
        <w:adjustRightInd w:val="0"/>
        <w:spacing w:before="120" w:after="0" w:line="240" w:lineRule="auto"/>
        <w:contextualSpacing w:val="0"/>
        <w:rPr>
          <w:rFonts w:ascii="Arial" w:hAnsi="Arial" w:cs="Arial"/>
        </w:rPr>
      </w:pPr>
      <w:r w:rsidRPr="000F21E6">
        <w:rPr>
          <w:rFonts w:ascii="Arial" w:hAnsi="Arial" w:cs="Arial"/>
        </w:rPr>
        <w:t xml:space="preserve">to </w:t>
      </w:r>
      <w:r w:rsidR="00600962" w:rsidRPr="000F21E6">
        <w:rPr>
          <w:rFonts w:ascii="Arial" w:hAnsi="Arial" w:cs="Arial"/>
        </w:rPr>
        <w:t>ensure that staff take responsibility for the safe custody of assets;</w:t>
      </w:r>
    </w:p>
    <w:p w14:paraId="06BAC40F" w14:textId="77777777" w:rsidR="00600962" w:rsidRPr="000F21E6" w:rsidRDefault="00600962" w:rsidP="006B40ED">
      <w:pPr>
        <w:pStyle w:val="ListParagraph"/>
        <w:numPr>
          <w:ilvl w:val="1"/>
          <w:numId w:val="30"/>
        </w:numPr>
        <w:autoSpaceDE w:val="0"/>
        <w:autoSpaceDN w:val="0"/>
        <w:adjustRightInd w:val="0"/>
        <w:spacing w:before="120" w:after="0" w:line="240" w:lineRule="auto"/>
        <w:contextualSpacing w:val="0"/>
        <w:rPr>
          <w:rFonts w:ascii="Arial" w:hAnsi="Arial" w:cs="Arial"/>
        </w:rPr>
      </w:pPr>
      <w:r w:rsidRPr="000F21E6">
        <w:rPr>
          <w:rFonts w:ascii="Arial" w:hAnsi="Arial" w:cs="Arial"/>
        </w:rPr>
        <w:t>enable independent checks on the safe custody of assets, as a deterrent against theft or misuse;</w:t>
      </w:r>
    </w:p>
    <w:p w14:paraId="460029C6" w14:textId="77777777" w:rsidR="00600962" w:rsidRPr="000F21E6" w:rsidRDefault="00600962" w:rsidP="006B40ED">
      <w:pPr>
        <w:pStyle w:val="ListParagraph"/>
        <w:numPr>
          <w:ilvl w:val="1"/>
          <w:numId w:val="30"/>
        </w:numPr>
        <w:autoSpaceDE w:val="0"/>
        <w:autoSpaceDN w:val="0"/>
        <w:adjustRightInd w:val="0"/>
        <w:spacing w:before="120" w:after="0" w:line="240" w:lineRule="auto"/>
        <w:contextualSpacing w:val="0"/>
        <w:rPr>
          <w:rFonts w:ascii="Arial" w:hAnsi="Arial" w:cs="Arial"/>
        </w:rPr>
      </w:pPr>
      <w:r w:rsidRPr="000F21E6">
        <w:rPr>
          <w:rFonts w:ascii="Arial" w:hAnsi="Arial" w:cs="Arial"/>
        </w:rPr>
        <w:t>to manage the effective utilisation of assets and to plan for their replacement;</w:t>
      </w:r>
    </w:p>
    <w:p w14:paraId="0F4F5EDC" w14:textId="463B4D32" w:rsidR="00600962" w:rsidRPr="000F21E6" w:rsidRDefault="00600962" w:rsidP="006B40ED">
      <w:pPr>
        <w:pStyle w:val="ListParagraph"/>
        <w:numPr>
          <w:ilvl w:val="1"/>
          <w:numId w:val="30"/>
        </w:numPr>
        <w:autoSpaceDE w:val="0"/>
        <w:autoSpaceDN w:val="0"/>
        <w:adjustRightInd w:val="0"/>
        <w:spacing w:before="120" w:after="0" w:line="240" w:lineRule="auto"/>
        <w:contextualSpacing w:val="0"/>
        <w:rPr>
          <w:rFonts w:ascii="Arial" w:hAnsi="Arial" w:cs="Arial"/>
        </w:rPr>
      </w:pPr>
      <w:r w:rsidRPr="000F21E6">
        <w:rPr>
          <w:rFonts w:ascii="Arial" w:hAnsi="Arial" w:cs="Arial"/>
        </w:rPr>
        <w:t xml:space="preserve">the external auditors to draw conclusions on the annual accounts and the </w:t>
      </w:r>
      <w:r w:rsidR="0068352F" w:rsidRPr="000F21E6">
        <w:rPr>
          <w:rFonts w:ascii="Arial" w:hAnsi="Arial" w:cs="Arial"/>
        </w:rPr>
        <w:t>school</w:t>
      </w:r>
      <w:r w:rsidRPr="000F21E6">
        <w:rPr>
          <w:rFonts w:ascii="Arial" w:hAnsi="Arial" w:cs="Arial"/>
        </w:rPr>
        <w:t xml:space="preserve">’s financial system and </w:t>
      </w:r>
    </w:p>
    <w:p w14:paraId="72F6CDCC" w14:textId="77777777" w:rsidR="00600962" w:rsidRPr="000F21E6" w:rsidRDefault="00600962" w:rsidP="006B40ED">
      <w:pPr>
        <w:pStyle w:val="ListParagraph"/>
        <w:numPr>
          <w:ilvl w:val="1"/>
          <w:numId w:val="30"/>
        </w:numPr>
        <w:autoSpaceDE w:val="0"/>
        <w:autoSpaceDN w:val="0"/>
        <w:adjustRightInd w:val="0"/>
        <w:spacing w:before="120" w:after="0" w:line="240" w:lineRule="auto"/>
        <w:contextualSpacing w:val="0"/>
        <w:rPr>
          <w:rFonts w:ascii="Arial" w:hAnsi="Arial" w:cs="Arial"/>
        </w:rPr>
      </w:pPr>
      <w:r w:rsidRPr="000F21E6">
        <w:rPr>
          <w:rFonts w:ascii="Arial" w:hAnsi="Arial" w:cs="Arial"/>
        </w:rPr>
        <w:t>support insurance claims in the event of fire, theft, vandalism or other disasters.</w:t>
      </w:r>
    </w:p>
    <w:p w14:paraId="5E1D695B"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Security of assets</w:t>
      </w:r>
    </w:p>
    <w:p w14:paraId="5839CA81" w14:textId="6581C185" w:rsidR="00600962" w:rsidRPr="00B94EA2" w:rsidRDefault="00600962" w:rsidP="00B94EA2">
      <w:pPr>
        <w:pStyle w:val="ListParagraph"/>
        <w:numPr>
          <w:ilvl w:val="1"/>
          <w:numId w:val="3"/>
        </w:numPr>
        <w:autoSpaceDE w:val="0"/>
        <w:autoSpaceDN w:val="0"/>
        <w:adjustRightInd w:val="0"/>
        <w:spacing w:before="120" w:after="0"/>
        <w:ind w:left="567" w:hanging="567"/>
        <w:rPr>
          <w:rFonts w:ascii="Arial" w:hAnsi="Arial" w:cs="Arial"/>
        </w:rPr>
      </w:pPr>
      <w:r w:rsidRPr="00B94EA2">
        <w:rPr>
          <w:rFonts w:ascii="Arial" w:hAnsi="Arial" w:cs="Arial"/>
        </w:rPr>
        <w:t xml:space="preserve">Stores and equipment must be secured </w:t>
      </w:r>
      <w:r w:rsidR="00C34A11" w:rsidRPr="00B94EA2">
        <w:rPr>
          <w:rFonts w:ascii="Arial" w:hAnsi="Arial" w:cs="Arial"/>
        </w:rPr>
        <w:t>using</w:t>
      </w:r>
      <w:r w:rsidRPr="00B94EA2">
        <w:rPr>
          <w:rFonts w:ascii="Arial" w:hAnsi="Arial" w:cs="Arial"/>
        </w:rPr>
        <w:t xml:space="preserve"> physical and other security devices. Only authorised staff may access the stores.</w:t>
      </w:r>
    </w:p>
    <w:p w14:paraId="63814BCD" w14:textId="32C0AB92" w:rsidR="00600962" w:rsidRPr="00B94EA2" w:rsidRDefault="00600962" w:rsidP="00F8724D">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All the items in the </w:t>
      </w:r>
      <w:r w:rsidR="006A560B" w:rsidRPr="00B94EA2">
        <w:rPr>
          <w:rFonts w:ascii="Arial" w:hAnsi="Arial" w:cs="Arial"/>
        </w:rPr>
        <w:t xml:space="preserve">asset </w:t>
      </w:r>
      <w:r w:rsidRPr="00B94EA2">
        <w:rPr>
          <w:rFonts w:ascii="Arial" w:hAnsi="Arial" w:cs="Arial"/>
        </w:rPr>
        <w:t xml:space="preserve">register should be permanently and visibly marked as the </w:t>
      </w:r>
      <w:r w:rsidR="006A560B" w:rsidRPr="00B94EA2">
        <w:rPr>
          <w:rFonts w:ascii="Arial" w:hAnsi="Arial" w:cs="Arial"/>
        </w:rPr>
        <w:t>school/</w:t>
      </w:r>
      <w:r w:rsidR="00952D95" w:rsidRPr="00B94EA2">
        <w:rPr>
          <w:rFonts w:ascii="Arial" w:hAnsi="Arial" w:cs="Arial"/>
        </w:rPr>
        <w:t>a</w:t>
      </w:r>
      <w:r w:rsidRPr="00B94EA2">
        <w:rPr>
          <w:rFonts w:ascii="Arial" w:hAnsi="Arial" w:cs="Arial"/>
        </w:rPr>
        <w:t xml:space="preserve">cademy’s property and there should be a regular (at least annual) count by someone other than the person maintaining the </w:t>
      </w:r>
      <w:r w:rsidR="006A560B" w:rsidRPr="00B94EA2">
        <w:rPr>
          <w:rFonts w:ascii="Arial" w:hAnsi="Arial" w:cs="Arial"/>
        </w:rPr>
        <w:t>Re</w:t>
      </w:r>
      <w:r w:rsidRPr="00B94EA2">
        <w:rPr>
          <w:rFonts w:ascii="Arial" w:hAnsi="Arial" w:cs="Arial"/>
        </w:rPr>
        <w:t xml:space="preserve">gister. Discrepancies between the physical count and the amount recorded in the </w:t>
      </w:r>
      <w:r w:rsidR="006A560B" w:rsidRPr="00B94EA2">
        <w:rPr>
          <w:rFonts w:ascii="Arial" w:hAnsi="Arial" w:cs="Arial"/>
        </w:rPr>
        <w:t>R</w:t>
      </w:r>
      <w:r w:rsidRPr="00B94EA2">
        <w:rPr>
          <w:rFonts w:ascii="Arial" w:hAnsi="Arial" w:cs="Arial"/>
        </w:rPr>
        <w:t xml:space="preserve">egister should be investigated promptly and, where significant, reported to the </w:t>
      </w:r>
      <w:r w:rsidR="002A2C46" w:rsidRPr="00B94EA2">
        <w:rPr>
          <w:rFonts w:ascii="Arial" w:hAnsi="Arial" w:cs="Arial"/>
        </w:rPr>
        <w:t xml:space="preserve">headteacher and the </w:t>
      </w:r>
      <w:r w:rsidR="006A560B" w:rsidRPr="00B94EA2">
        <w:rPr>
          <w:rFonts w:ascii="Arial" w:hAnsi="Arial" w:cs="Arial"/>
        </w:rPr>
        <w:t>CFO</w:t>
      </w:r>
      <w:r w:rsidR="002A2C46" w:rsidRPr="00B94EA2">
        <w:rPr>
          <w:rFonts w:ascii="Arial" w:hAnsi="Arial" w:cs="Arial"/>
        </w:rPr>
        <w:t xml:space="preserve">.  </w:t>
      </w:r>
      <w:r w:rsidRPr="00B94EA2">
        <w:rPr>
          <w:rFonts w:ascii="Arial" w:hAnsi="Arial" w:cs="Arial"/>
        </w:rPr>
        <w:t xml:space="preserve">Inventories of </w:t>
      </w:r>
      <w:r w:rsidR="0068352F" w:rsidRPr="00B94EA2">
        <w:rPr>
          <w:rFonts w:ascii="Arial" w:hAnsi="Arial" w:cs="Arial"/>
        </w:rPr>
        <w:t>school</w:t>
      </w:r>
      <w:r w:rsidRPr="00B94EA2">
        <w:rPr>
          <w:rFonts w:ascii="Arial" w:hAnsi="Arial" w:cs="Arial"/>
        </w:rPr>
        <w:t xml:space="preserve"> property should be kept up to date and reviewed regularly. Where items are used by the </w:t>
      </w:r>
      <w:r w:rsidR="0068352F" w:rsidRPr="00B94EA2">
        <w:rPr>
          <w:rFonts w:ascii="Arial" w:hAnsi="Arial" w:cs="Arial"/>
        </w:rPr>
        <w:t>school</w:t>
      </w:r>
      <w:r w:rsidRPr="00B94EA2">
        <w:rPr>
          <w:rFonts w:ascii="Arial" w:hAnsi="Arial" w:cs="Arial"/>
        </w:rPr>
        <w:t xml:space="preserve"> but do not belong to it this should be noted.</w:t>
      </w:r>
    </w:p>
    <w:p w14:paraId="7D47A70A"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Disposals</w:t>
      </w:r>
    </w:p>
    <w:p w14:paraId="71B8B26B" w14:textId="1F8AE661"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lastRenderedPageBreak/>
        <w:t xml:space="preserve">Items </w:t>
      </w:r>
      <w:r w:rsidR="007626EA" w:rsidRPr="00B94EA2">
        <w:rPr>
          <w:rFonts w:ascii="Arial" w:hAnsi="Arial" w:cs="Arial"/>
        </w:rPr>
        <w:t>that</w:t>
      </w:r>
      <w:r w:rsidRPr="00B94EA2">
        <w:rPr>
          <w:rFonts w:ascii="Arial" w:hAnsi="Arial" w:cs="Arial"/>
        </w:rPr>
        <w:t xml:space="preserve"> are to be disposed of by sale or destruction must be authorised for disposal </w:t>
      </w:r>
      <w:r w:rsidR="00BF20F3" w:rsidRPr="00B94EA2">
        <w:rPr>
          <w:rFonts w:ascii="Arial" w:hAnsi="Arial" w:cs="Arial"/>
        </w:rPr>
        <w:t xml:space="preserve">in accordance with the appropriate Scheme of Financial Delegation.  </w:t>
      </w:r>
      <w:r w:rsidRPr="00B94EA2">
        <w:rPr>
          <w:rFonts w:ascii="Arial" w:hAnsi="Arial" w:cs="Arial"/>
        </w:rPr>
        <w:t xml:space="preserve">The </w:t>
      </w:r>
      <w:r w:rsidR="0068352F" w:rsidRPr="00B94EA2">
        <w:rPr>
          <w:rFonts w:ascii="Arial" w:hAnsi="Arial" w:cs="Arial"/>
        </w:rPr>
        <w:t>school</w:t>
      </w:r>
      <w:r w:rsidRPr="00B94EA2">
        <w:rPr>
          <w:rFonts w:ascii="Arial" w:hAnsi="Arial" w:cs="Arial"/>
        </w:rPr>
        <w:t xml:space="preserve"> must seek the approval of the DfE (via </w:t>
      </w:r>
      <w:r w:rsidR="00FD5EC6" w:rsidRPr="00B94EA2">
        <w:rPr>
          <w:rFonts w:ascii="Arial" w:hAnsi="Arial" w:cs="Arial"/>
        </w:rPr>
        <w:t>the CFO</w:t>
      </w:r>
      <w:r w:rsidRPr="00B94EA2">
        <w:rPr>
          <w:rFonts w:ascii="Arial" w:hAnsi="Arial" w:cs="Arial"/>
        </w:rPr>
        <w:t xml:space="preserve">) in writing if it proposes to dispose of an asset for which </w:t>
      </w:r>
      <w:r w:rsidR="007626EA" w:rsidRPr="00B94EA2">
        <w:rPr>
          <w:rFonts w:ascii="Arial" w:hAnsi="Arial" w:cs="Arial"/>
        </w:rPr>
        <w:t xml:space="preserve">a </w:t>
      </w:r>
      <w:r w:rsidRPr="00B94EA2">
        <w:rPr>
          <w:rFonts w:ascii="Arial" w:hAnsi="Arial" w:cs="Arial"/>
        </w:rPr>
        <w:t xml:space="preserve">capital grant </w:t>
      </w:r>
      <w:r w:rsidR="00C34A11" w:rsidRPr="00B94EA2">
        <w:rPr>
          <w:rFonts w:ascii="Arial" w:hAnsi="Arial" w:cs="Arial"/>
        </w:rPr>
        <w:t>above</w:t>
      </w:r>
      <w:r w:rsidRPr="00B94EA2">
        <w:rPr>
          <w:rFonts w:ascii="Arial" w:hAnsi="Arial" w:cs="Arial"/>
        </w:rPr>
        <w:t xml:space="preserve"> </w:t>
      </w:r>
      <w:r w:rsidR="006A560B" w:rsidRPr="00B94EA2">
        <w:rPr>
          <w:rFonts w:ascii="Arial" w:hAnsi="Arial" w:cs="Arial"/>
        </w:rPr>
        <w:t>the current DfE limit was paid</w:t>
      </w:r>
      <w:r w:rsidRPr="00B94EA2">
        <w:rPr>
          <w:rFonts w:ascii="Arial" w:hAnsi="Arial" w:cs="Arial"/>
        </w:rPr>
        <w:t>.</w:t>
      </w:r>
      <w:r w:rsidR="006A560B" w:rsidRPr="00B94EA2">
        <w:rPr>
          <w:rFonts w:ascii="Arial" w:hAnsi="Arial" w:cs="Arial"/>
        </w:rPr>
        <w:t xml:space="preserve">  The DfE approval limits for disposals must be checked before the disposal is processed. </w:t>
      </w:r>
    </w:p>
    <w:p w14:paraId="36DE578B" w14:textId="1D229917"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Disposal of equipment to staff is not encouraged, as it may be more difficult to evidence the </w:t>
      </w:r>
      <w:r w:rsidR="0068352F" w:rsidRPr="00B94EA2">
        <w:rPr>
          <w:rFonts w:ascii="Arial" w:hAnsi="Arial" w:cs="Arial"/>
        </w:rPr>
        <w:t>school</w:t>
      </w:r>
      <w:r w:rsidRPr="00B94EA2">
        <w:rPr>
          <w:rFonts w:ascii="Arial" w:hAnsi="Arial" w:cs="Arial"/>
        </w:rPr>
        <w:t xml:space="preserve"> obtained value for money in any sale or scrapping of equipment. </w:t>
      </w:r>
      <w:r w:rsidR="00C34A11" w:rsidRPr="00B94EA2">
        <w:rPr>
          <w:rFonts w:ascii="Arial" w:hAnsi="Arial" w:cs="Arial"/>
        </w:rPr>
        <w:t>A</w:t>
      </w:r>
      <w:r w:rsidRPr="00B94EA2">
        <w:rPr>
          <w:rFonts w:ascii="Arial" w:hAnsi="Arial" w:cs="Arial"/>
        </w:rPr>
        <w:t>ddition</w:t>
      </w:r>
      <w:r w:rsidR="00C34A11" w:rsidRPr="00B94EA2">
        <w:rPr>
          <w:rFonts w:ascii="Arial" w:hAnsi="Arial" w:cs="Arial"/>
        </w:rPr>
        <w:t>ally</w:t>
      </w:r>
      <w:r w:rsidRPr="00B94EA2">
        <w:rPr>
          <w:rFonts w:ascii="Arial" w:hAnsi="Arial" w:cs="Arial"/>
        </w:rPr>
        <w:t xml:space="preserve">, there are complications with the disposal of computer equipment, as the </w:t>
      </w:r>
      <w:r w:rsidR="0068352F" w:rsidRPr="00B94EA2">
        <w:rPr>
          <w:rFonts w:ascii="Arial" w:hAnsi="Arial" w:cs="Arial"/>
        </w:rPr>
        <w:t>school</w:t>
      </w:r>
      <w:r w:rsidRPr="00B94EA2">
        <w:rPr>
          <w:rFonts w:ascii="Arial" w:hAnsi="Arial" w:cs="Arial"/>
        </w:rPr>
        <w:t xml:space="preserve"> would need to ensure licences for software programmes have been legally transferred to a new owner, or that the hard drive has been cleaned </w:t>
      </w:r>
      <w:r w:rsidR="00C34A11" w:rsidRPr="00B94EA2">
        <w:rPr>
          <w:rFonts w:ascii="Arial" w:hAnsi="Arial" w:cs="Arial"/>
        </w:rPr>
        <w:t>before</w:t>
      </w:r>
      <w:r w:rsidRPr="00B94EA2">
        <w:rPr>
          <w:rFonts w:ascii="Arial" w:hAnsi="Arial" w:cs="Arial"/>
        </w:rPr>
        <w:t xml:space="preserve"> the computer </w:t>
      </w:r>
      <w:r w:rsidR="00C34A11" w:rsidRPr="00B94EA2">
        <w:rPr>
          <w:rFonts w:ascii="Arial" w:hAnsi="Arial" w:cs="Arial"/>
        </w:rPr>
        <w:t xml:space="preserve">is </w:t>
      </w:r>
      <w:r w:rsidRPr="00B94EA2">
        <w:rPr>
          <w:rFonts w:ascii="Arial" w:hAnsi="Arial" w:cs="Arial"/>
        </w:rPr>
        <w:t xml:space="preserve">handed over. </w:t>
      </w:r>
    </w:p>
    <w:p w14:paraId="1B084DA1" w14:textId="7A8DF902"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The </w:t>
      </w:r>
      <w:r w:rsidR="0068352F" w:rsidRPr="00B94EA2">
        <w:rPr>
          <w:rFonts w:ascii="Arial" w:hAnsi="Arial" w:cs="Arial"/>
        </w:rPr>
        <w:t>school</w:t>
      </w:r>
      <w:r w:rsidRPr="00B94EA2">
        <w:rPr>
          <w:rFonts w:ascii="Arial" w:hAnsi="Arial" w:cs="Arial"/>
        </w:rPr>
        <w:t xml:space="preserve"> is expected to reinvest the proceeds from all asset sales for which capital grant was paid in other </w:t>
      </w:r>
      <w:r w:rsidR="0068352F" w:rsidRPr="00B94EA2">
        <w:rPr>
          <w:rFonts w:ascii="Arial" w:hAnsi="Arial" w:cs="Arial"/>
        </w:rPr>
        <w:t>school</w:t>
      </w:r>
      <w:r w:rsidRPr="00B94EA2">
        <w:rPr>
          <w:rFonts w:ascii="Arial" w:hAnsi="Arial" w:cs="Arial"/>
        </w:rPr>
        <w:t xml:space="preserve"> assets. If the sale proceeds are not reinvested then the </w:t>
      </w:r>
      <w:r w:rsidR="0068352F" w:rsidRPr="00B94EA2">
        <w:rPr>
          <w:rFonts w:ascii="Arial" w:hAnsi="Arial" w:cs="Arial"/>
        </w:rPr>
        <w:t>school</w:t>
      </w:r>
      <w:r w:rsidRPr="00B94EA2">
        <w:rPr>
          <w:rFonts w:ascii="Arial" w:hAnsi="Arial" w:cs="Arial"/>
        </w:rPr>
        <w:t xml:space="preserve"> must repay to the DfE a proportion of the sale proceeds.</w:t>
      </w:r>
    </w:p>
    <w:p w14:paraId="40C29D8B" w14:textId="68E28BE0"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All disposals of land must be agreed in advance with the </w:t>
      </w:r>
      <w:r w:rsidR="007626EA" w:rsidRPr="00B94EA2">
        <w:rPr>
          <w:rFonts w:ascii="Arial" w:hAnsi="Arial" w:cs="Arial"/>
        </w:rPr>
        <w:t>b</w:t>
      </w:r>
      <w:r w:rsidR="00BF20F3" w:rsidRPr="00B94EA2">
        <w:rPr>
          <w:rFonts w:ascii="Arial" w:hAnsi="Arial" w:cs="Arial"/>
        </w:rPr>
        <w:t xml:space="preserve">oard of </w:t>
      </w:r>
      <w:r w:rsidR="009C5C32" w:rsidRPr="00B94EA2">
        <w:rPr>
          <w:rFonts w:ascii="Arial" w:hAnsi="Arial" w:cs="Arial"/>
        </w:rPr>
        <w:t>trustees</w:t>
      </w:r>
      <w:r w:rsidRPr="00B94EA2">
        <w:rPr>
          <w:rFonts w:ascii="Arial" w:hAnsi="Arial" w:cs="Arial"/>
        </w:rPr>
        <w:t xml:space="preserve">, </w:t>
      </w:r>
      <w:r w:rsidR="00BF20F3" w:rsidRPr="00B94EA2">
        <w:rPr>
          <w:rFonts w:ascii="Arial" w:hAnsi="Arial" w:cs="Arial"/>
        </w:rPr>
        <w:t xml:space="preserve">the </w:t>
      </w:r>
      <w:r w:rsidRPr="00B94EA2">
        <w:rPr>
          <w:rFonts w:ascii="Arial" w:hAnsi="Arial" w:cs="Arial"/>
        </w:rPr>
        <w:t>Secretary of State and the Local Authority.</w:t>
      </w:r>
    </w:p>
    <w:p w14:paraId="1F5ED5BC" w14:textId="77777777" w:rsidR="00600962" w:rsidRPr="00B94EA2" w:rsidRDefault="00600962" w:rsidP="00B94EA2">
      <w:pPr>
        <w:autoSpaceDE w:val="0"/>
        <w:autoSpaceDN w:val="0"/>
        <w:adjustRightInd w:val="0"/>
        <w:spacing w:before="120" w:after="0"/>
        <w:rPr>
          <w:rFonts w:ascii="Arial" w:hAnsi="Arial" w:cs="Arial"/>
          <w:b/>
          <w:bCs/>
        </w:rPr>
      </w:pPr>
      <w:r w:rsidRPr="00B94EA2">
        <w:rPr>
          <w:rFonts w:ascii="Arial" w:hAnsi="Arial" w:cs="Arial"/>
          <w:b/>
          <w:bCs/>
        </w:rPr>
        <w:t>Loan of Assets</w:t>
      </w:r>
    </w:p>
    <w:p w14:paraId="1E8DE728" w14:textId="33A2DA54" w:rsidR="00600962" w:rsidRPr="00B94EA2" w:rsidRDefault="0060096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Items of </w:t>
      </w:r>
      <w:r w:rsidR="0068352F" w:rsidRPr="00B94EA2">
        <w:rPr>
          <w:rFonts w:ascii="Arial" w:hAnsi="Arial" w:cs="Arial"/>
        </w:rPr>
        <w:t>school</w:t>
      </w:r>
      <w:r w:rsidRPr="00B94EA2">
        <w:rPr>
          <w:rFonts w:ascii="Arial" w:hAnsi="Arial" w:cs="Arial"/>
        </w:rPr>
        <w:t xml:space="preserve"> property must not be removed from </w:t>
      </w:r>
      <w:r w:rsidR="0068352F" w:rsidRPr="00B94EA2">
        <w:rPr>
          <w:rFonts w:ascii="Arial" w:hAnsi="Arial" w:cs="Arial"/>
        </w:rPr>
        <w:t>school</w:t>
      </w:r>
      <w:r w:rsidRPr="00B94EA2">
        <w:rPr>
          <w:rFonts w:ascii="Arial" w:hAnsi="Arial" w:cs="Arial"/>
        </w:rPr>
        <w:t xml:space="preserve"> premises without the authority of the </w:t>
      </w:r>
      <w:r w:rsidR="004E4251" w:rsidRPr="00B94EA2">
        <w:rPr>
          <w:rFonts w:ascii="Arial" w:hAnsi="Arial" w:cs="Arial"/>
        </w:rPr>
        <w:t>h</w:t>
      </w:r>
      <w:r w:rsidRPr="00B94EA2">
        <w:rPr>
          <w:rFonts w:ascii="Arial" w:hAnsi="Arial" w:cs="Arial"/>
        </w:rPr>
        <w:t xml:space="preserve">eadteacher. A record of </w:t>
      </w:r>
      <w:r w:rsidR="007626EA" w:rsidRPr="00B94EA2">
        <w:rPr>
          <w:rFonts w:ascii="Arial" w:hAnsi="Arial" w:cs="Arial"/>
        </w:rPr>
        <w:t xml:space="preserve">a </w:t>
      </w:r>
      <w:r w:rsidRPr="00B94EA2">
        <w:rPr>
          <w:rFonts w:ascii="Arial" w:hAnsi="Arial" w:cs="Arial"/>
        </w:rPr>
        <w:t xml:space="preserve">property loan must be recorded in a property loan book and booked back in at the </w:t>
      </w:r>
      <w:r w:rsidR="0068352F" w:rsidRPr="00B94EA2">
        <w:rPr>
          <w:rFonts w:ascii="Arial" w:hAnsi="Arial" w:cs="Arial"/>
        </w:rPr>
        <w:t>school</w:t>
      </w:r>
      <w:r w:rsidRPr="00B94EA2">
        <w:rPr>
          <w:rFonts w:ascii="Arial" w:hAnsi="Arial" w:cs="Arial"/>
        </w:rPr>
        <w:t xml:space="preserve"> when it is returned.  This does not apply to laptops </w:t>
      </w:r>
      <w:r w:rsidR="007626EA" w:rsidRPr="00B94EA2">
        <w:rPr>
          <w:rFonts w:ascii="Arial" w:hAnsi="Arial" w:cs="Arial"/>
        </w:rPr>
        <w:t>that</w:t>
      </w:r>
      <w:r w:rsidRPr="00B94EA2">
        <w:rPr>
          <w:rFonts w:ascii="Arial" w:hAnsi="Arial" w:cs="Arial"/>
        </w:rPr>
        <w:t xml:space="preserve"> are used in the </w:t>
      </w:r>
      <w:r w:rsidR="0068352F" w:rsidRPr="00B94EA2">
        <w:rPr>
          <w:rFonts w:ascii="Arial" w:hAnsi="Arial" w:cs="Arial"/>
        </w:rPr>
        <w:t>school</w:t>
      </w:r>
      <w:r w:rsidRPr="00B94EA2">
        <w:rPr>
          <w:rFonts w:ascii="Arial" w:hAnsi="Arial" w:cs="Arial"/>
        </w:rPr>
        <w:t xml:space="preserve"> and taken home </w:t>
      </w:r>
      <w:r w:rsidR="00C34A11" w:rsidRPr="00B94EA2">
        <w:rPr>
          <w:rFonts w:ascii="Arial" w:hAnsi="Arial" w:cs="Arial"/>
        </w:rPr>
        <w:t>daily</w:t>
      </w:r>
      <w:r w:rsidRPr="00B94EA2">
        <w:rPr>
          <w:rFonts w:ascii="Arial" w:hAnsi="Arial" w:cs="Arial"/>
        </w:rPr>
        <w:t xml:space="preserve">. </w:t>
      </w:r>
    </w:p>
    <w:p w14:paraId="559D14D5" w14:textId="113ABE2B" w:rsidR="00600962" w:rsidRDefault="00B94EA2"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Pr>
          <w:rFonts w:ascii="Arial" w:hAnsi="Arial" w:cs="Arial"/>
        </w:rPr>
        <w:t xml:space="preserve"> </w:t>
      </w:r>
      <w:r w:rsidR="00600962" w:rsidRPr="00B94EA2">
        <w:rPr>
          <w:rFonts w:ascii="Arial" w:hAnsi="Arial" w:cs="Arial"/>
        </w:rPr>
        <w:t xml:space="preserve">If assets are on loan for extended periods or to a single member of staff </w:t>
      </w:r>
      <w:r w:rsidR="00C34A11" w:rsidRPr="00B94EA2">
        <w:rPr>
          <w:rFonts w:ascii="Arial" w:hAnsi="Arial" w:cs="Arial"/>
        </w:rPr>
        <w:t>regularly</w:t>
      </w:r>
      <w:r w:rsidR="00BF20F3" w:rsidRPr="00B94EA2">
        <w:rPr>
          <w:rFonts w:ascii="Arial" w:hAnsi="Arial" w:cs="Arial"/>
        </w:rPr>
        <w:t>,</w:t>
      </w:r>
      <w:r w:rsidR="00600962" w:rsidRPr="00B94EA2">
        <w:rPr>
          <w:rFonts w:ascii="Arial" w:hAnsi="Arial" w:cs="Arial"/>
        </w:rPr>
        <w:t xml:space="preserve"> the situation may give rise to a benefit-in-kind for taxation purposes. Property loans should</w:t>
      </w:r>
      <w:r w:rsidR="00C34A11" w:rsidRPr="00B94EA2">
        <w:rPr>
          <w:rFonts w:ascii="Arial" w:hAnsi="Arial" w:cs="Arial"/>
        </w:rPr>
        <w:t>, therefore,</w:t>
      </w:r>
      <w:r w:rsidR="00600962" w:rsidRPr="00B94EA2">
        <w:rPr>
          <w:rFonts w:ascii="Arial" w:hAnsi="Arial" w:cs="Arial"/>
        </w:rPr>
        <w:t xml:space="preserve"> be kept under review and any potential benefits discussed with the </w:t>
      </w:r>
      <w:r w:rsidR="0068352F" w:rsidRPr="00B94EA2">
        <w:rPr>
          <w:rFonts w:ascii="Arial" w:hAnsi="Arial" w:cs="Arial"/>
        </w:rPr>
        <w:t>school</w:t>
      </w:r>
      <w:r w:rsidR="00600962" w:rsidRPr="00B94EA2">
        <w:rPr>
          <w:rFonts w:ascii="Arial" w:hAnsi="Arial" w:cs="Arial"/>
        </w:rPr>
        <w:t>’s auditors.</w:t>
      </w:r>
    </w:p>
    <w:p w14:paraId="159E23AF" w14:textId="77777777" w:rsidR="00F8724D" w:rsidRPr="00F8724D" w:rsidRDefault="00F8724D" w:rsidP="00F8724D">
      <w:pPr>
        <w:autoSpaceDE w:val="0"/>
        <w:autoSpaceDN w:val="0"/>
        <w:adjustRightInd w:val="0"/>
        <w:spacing w:before="120" w:after="0"/>
        <w:rPr>
          <w:rFonts w:ascii="Arial" w:hAnsi="Arial" w:cs="Arial"/>
        </w:rPr>
      </w:pPr>
    </w:p>
    <w:p w14:paraId="3B9B5BEC" w14:textId="77777777" w:rsidR="000B7B64" w:rsidRPr="000F21E6" w:rsidRDefault="000B7B64" w:rsidP="009C5C32">
      <w:pPr>
        <w:autoSpaceDE w:val="0"/>
        <w:autoSpaceDN w:val="0"/>
        <w:adjustRightInd w:val="0"/>
        <w:spacing w:after="0"/>
        <w:rPr>
          <w:rFonts w:ascii="Arial" w:hAnsi="Arial" w:cs="Arial"/>
        </w:rPr>
      </w:pPr>
    </w:p>
    <w:p w14:paraId="52223C9B" w14:textId="6F88C412" w:rsidR="000B7B64" w:rsidRPr="000F21E6" w:rsidRDefault="004630B9" w:rsidP="00D61DE5">
      <w:pPr>
        <w:pStyle w:val="ListParagraph"/>
        <w:numPr>
          <w:ilvl w:val="0"/>
          <w:numId w:val="3"/>
        </w:numPr>
        <w:pBdr>
          <w:bottom w:val="single" w:sz="18" w:space="1" w:color="244061" w:themeColor="accent1" w:themeShade="80"/>
        </w:pBdr>
        <w:autoSpaceDE w:val="0"/>
        <w:autoSpaceDN w:val="0"/>
        <w:adjustRightInd w:val="0"/>
        <w:spacing w:after="0"/>
        <w:ind w:left="567" w:hanging="567"/>
        <w:rPr>
          <w:rFonts w:ascii="Arial" w:hAnsi="Arial" w:cs="Arial"/>
          <w:b/>
          <w:bCs/>
          <w:sz w:val="24"/>
          <w:szCs w:val="24"/>
        </w:rPr>
      </w:pPr>
      <w:r>
        <w:rPr>
          <w:rFonts w:ascii="Arial" w:hAnsi="Arial" w:cs="Arial"/>
          <w:b/>
          <w:bCs/>
          <w:sz w:val="24"/>
          <w:szCs w:val="24"/>
        </w:rPr>
        <w:t xml:space="preserve"> </w:t>
      </w:r>
      <w:r w:rsidR="000B7B64" w:rsidRPr="000F21E6">
        <w:rPr>
          <w:rFonts w:ascii="Arial" w:hAnsi="Arial" w:cs="Arial"/>
          <w:b/>
          <w:bCs/>
          <w:sz w:val="24"/>
          <w:szCs w:val="24"/>
        </w:rPr>
        <w:t xml:space="preserve">Reserves, </w:t>
      </w:r>
      <w:r w:rsidR="00186626">
        <w:rPr>
          <w:rFonts w:ascii="Arial" w:hAnsi="Arial" w:cs="Arial"/>
          <w:b/>
          <w:bCs/>
          <w:sz w:val="24"/>
          <w:szCs w:val="24"/>
        </w:rPr>
        <w:t>i</w:t>
      </w:r>
      <w:r w:rsidR="000B7B64" w:rsidRPr="000F21E6">
        <w:rPr>
          <w:rFonts w:ascii="Arial" w:hAnsi="Arial" w:cs="Arial"/>
          <w:b/>
          <w:bCs/>
          <w:sz w:val="24"/>
          <w:szCs w:val="24"/>
        </w:rPr>
        <w:t xml:space="preserve">nvestment and </w:t>
      </w:r>
      <w:r w:rsidR="00186626">
        <w:rPr>
          <w:rFonts w:ascii="Arial" w:hAnsi="Arial" w:cs="Arial"/>
          <w:b/>
          <w:bCs/>
          <w:sz w:val="24"/>
          <w:szCs w:val="24"/>
        </w:rPr>
        <w:t>c</w:t>
      </w:r>
      <w:r w:rsidR="000B7B64" w:rsidRPr="000F21E6">
        <w:rPr>
          <w:rFonts w:ascii="Arial" w:hAnsi="Arial" w:cs="Arial"/>
          <w:b/>
          <w:bCs/>
          <w:sz w:val="24"/>
          <w:szCs w:val="24"/>
        </w:rPr>
        <w:t xml:space="preserve">ash </w:t>
      </w:r>
      <w:r w:rsidR="00186626">
        <w:rPr>
          <w:rFonts w:ascii="Arial" w:hAnsi="Arial" w:cs="Arial"/>
          <w:b/>
          <w:bCs/>
          <w:sz w:val="24"/>
          <w:szCs w:val="24"/>
        </w:rPr>
        <w:t>f</w:t>
      </w:r>
      <w:r w:rsidR="000B7B64" w:rsidRPr="000F21E6">
        <w:rPr>
          <w:rFonts w:ascii="Arial" w:hAnsi="Arial" w:cs="Arial"/>
          <w:b/>
          <w:bCs/>
          <w:sz w:val="24"/>
          <w:szCs w:val="24"/>
        </w:rPr>
        <w:t>low</w:t>
      </w:r>
    </w:p>
    <w:p w14:paraId="5CF079D5" w14:textId="77777777" w:rsidR="000B7B64" w:rsidRPr="00B94EA2" w:rsidRDefault="000B7B64" w:rsidP="00B94EA2">
      <w:pPr>
        <w:autoSpaceDE w:val="0"/>
        <w:autoSpaceDN w:val="0"/>
        <w:adjustRightInd w:val="0"/>
        <w:spacing w:before="120" w:after="0"/>
        <w:rPr>
          <w:rFonts w:ascii="Arial" w:hAnsi="Arial" w:cs="Arial"/>
          <w:b/>
          <w:bCs/>
        </w:rPr>
      </w:pPr>
      <w:r w:rsidRPr="00B94EA2">
        <w:rPr>
          <w:rFonts w:ascii="Arial" w:hAnsi="Arial" w:cs="Arial"/>
          <w:b/>
          <w:bCs/>
        </w:rPr>
        <w:t xml:space="preserve">Investment </w:t>
      </w:r>
    </w:p>
    <w:p w14:paraId="6B052DA1" w14:textId="0CD25968" w:rsidR="000B7B64" w:rsidRPr="00B94EA2" w:rsidRDefault="000B7B64"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Adequate cash balances must be maintained in the current account to cover day to day working requirements.  Any investment made by </w:t>
      </w:r>
      <w:r w:rsidR="009C5C32" w:rsidRPr="00B94EA2">
        <w:rPr>
          <w:rFonts w:ascii="Arial" w:hAnsi="Arial" w:cs="Arial"/>
        </w:rPr>
        <w:t>ONE</w:t>
      </w:r>
      <w:r w:rsidRPr="00B94EA2">
        <w:rPr>
          <w:rFonts w:ascii="Arial" w:hAnsi="Arial" w:cs="Arial"/>
        </w:rPr>
        <w:t xml:space="preserve"> </w:t>
      </w:r>
      <w:r w:rsidR="00186626">
        <w:rPr>
          <w:rFonts w:ascii="Arial" w:hAnsi="Arial" w:cs="Arial"/>
        </w:rPr>
        <w:t xml:space="preserve">Academy Trust </w:t>
      </w:r>
      <w:r w:rsidRPr="00B94EA2">
        <w:rPr>
          <w:rFonts w:ascii="Arial" w:hAnsi="Arial" w:cs="Arial"/>
        </w:rPr>
        <w:t xml:space="preserve">must ensure there is no risk of loss in </w:t>
      </w:r>
      <w:r w:rsidR="00C34A11" w:rsidRPr="00B94EA2">
        <w:rPr>
          <w:rFonts w:ascii="Arial" w:hAnsi="Arial" w:cs="Arial"/>
        </w:rPr>
        <w:t xml:space="preserve">the </w:t>
      </w:r>
      <w:r w:rsidRPr="00B94EA2">
        <w:rPr>
          <w:rFonts w:ascii="Arial" w:hAnsi="Arial" w:cs="Arial"/>
        </w:rPr>
        <w:t xml:space="preserve">capital value of any cash funds invested and that invested funds are protected against inflation and a view is taken to optimise returns on invested funds.  </w:t>
      </w:r>
    </w:p>
    <w:p w14:paraId="671A8822" w14:textId="7241C767" w:rsidR="000B7B64" w:rsidRPr="00B94EA2" w:rsidRDefault="000B7B64" w:rsidP="00B94EA2">
      <w:pPr>
        <w:pStyle w:val="ListParagraph"/>
        <w:numPr>
          <w:ilvl w:val="1"/>
          <w:numId w:val="3"/>
        </w:numPr>
        <w:autoSpaceDE w:val="0"/>
        <w:autoSpaceDN w:val="0"/>
        <w:adjustRightInd w:val="0"/>
        <w:spacing w:before="120" w:after="0"/>
        <w:ind w:left="567" w:hanging="567"/>
        <w:contextualSpacing w:val="0"/>
        <w:jc w:val="both"/>
        <w:rPr>
          <w:rFonts w:ascii="Arial" w:hAnsi="Arial" w:cs="Arial"/>
        </w:rPr>
      </w:pPr>
      <w:r w:rsidRPr="00B94EA2">
        <w:rPr>
          <w:rFonts w:ascii="Arial" w:hAnsi="Arial" w:cs="Arial"/>
        </w:rPr>
        <w:t xml:space="preserve">Regular cash flow reports are to be prepared and monitored to ensure there are adequate liquid funds to meet all </w:t>
      </w:r>
      <w:r w:rsidR="00D61DE5">
        <w:rPr>
          <w:rFonts w:ascii="Arial" w:hAnsi="Arial" w:cs="Arial"/>
        </w:rPr>
        <w:t>payroll-related</w:t>
      </w:r>
      <w:r w:rsidRPr="00B94EA2">
        <w:rPr>
          <w:rFonts w:ascii="Arial" w:hAnsi="Arial" w:cs="Arial"/>
        </w:rPr>
        <w:t xml:space="preserve"> commitments and outstanding creditors that are due for payment.  Where the cash flow identifies a base level of cash funds that will be surplus to requirements these may be invested following approval from the Finance</w:t>
      </w:r>
      <w:r w:rsidR="00BF20F3" w:rsidRPr="00B94EA2">
        <w:rPr>
          <w:rFonts w:ascii="Arial" w:hAnsi="Arial" w:cs="Arial"/>
        </w:rPr>
        <w:t>, Audit &amp; Risk</w:t>
      </w:r>
      <w:r w:rsidRPr="00B94EA2">
        <w:rPr>
          <w:rFonts w:ascii="Arial" w:hAnsi="Arial" w:cs="Arial"/>
        </w:rPr>
        <w:t xml:space="preserve"> Committee.  Approval must be </w:t>
      </w:r>
      <w:r w:rsidR="00B94EA2">
        <w:rPr>
          <w:rFonts w:ascii="Arial" w:hAnsi="Arial" w:cs="Arial"/>
        </w:rPr>
        <w:t>s</w:t>
      </w:r>
      <w:r w:rsidRPr="00B94EA2">
        <w:rPr>
          <w:rFonts w:ascii="Arial" w:hAnsi="Arial" w:cs="Arial"/>
        </w:rPr>
        <w:t xml:space="preserve">igned off and recorded in the committee minutes. In making decisions regarding where and how any surplus funds should be invested, due regard will be given to risk. </w:t>
      </w:r>
    </w:p>
    <w:p w14:paraId="7FE55D8F" w14:textId="77777777" w:rsidR="000B7B64" w:rsidRPr="00F8724D" w:rsidRDefault="000B7B64" w:rsidP="009C5C32">
      <w:pPr>
        <w:autoSpaceDE w:val="0"/>
        <w:autoSpaceDN w:val="0"/>
        <w:adjustRightInd w:val="0"/>
        <w:spacing w:after="0"/>
        <w:jc w:val="both"/>
        <w:rPr>
          <w:rFonts w:ascii="Arial" w:hAnsi="Arial" w:cs="Arial"/>
          <w:sz w:val="16"/>
          <w:szCs w:val="16"/>
        </w:rPr>
      </w:pPr>
    </w:p>
    <w:p w14:paraId="3AEE3F8E" w14:textId="5679C982" w:rsidR="000B7B64" w:rsidRPr="00B94EA2" w:rsidRDefault="000B7B64" w:rsidP="00B94EA2">
      <w:pPr>
        <w:pStyle w:val="ListParagraph"/>
        <w:numPr>
          <w:ilvl w:val="1"/>
          <w:numId w:val="3"/>
        </w:numPr>
        <w:autoSpaceDE w:val="0"/>
        <w:autoSpaceDN w:val="0"/>
        <w:adjustRightInd w:val="0"/>
        <w:spacing w:after="0"/>
        <w:ind w:left="567" w:hanging="567"/>
        <w:jc w:val="both"/>
        <w:rPr>
          <w:rFonts w:ascii="Arial" w:hAnsi="Arial" w:cs="Arial"/>
        </w:rPr>
      </w:pPr>
      <w:r w:rsidRPr="00B94EA2">
        <w:rPr>
          <w:rFonts w:ascii="Arial" w:hAnsi="Arial" w:cs="Arial"/>
        </w:rPr>
        <w:t xml:space="preserve">The aim is to reach an appropriate level of reserve to allow the </w:t>
      </w:r>
      <w:r w:rsidR="00BF20F3" w:rsidRPr="00B94EA2">
        <w:rPr>
          <w:rFonts w:ascii="Arial" w:hAnsi="Arial" w:cs="Arial"/>
        </w:rPr>
        <w:t>F</w:t>
      </w:r>
      <w:r w:rsidRPr="00B94EA2">
        <w:rPr>
          <w:rFonts w:ascii="Arial" w:hAnsi="Arial" w:cs="Arial"/>
        </w:rPr>
        <w:t>inance</w:t>
      </w:r>
      <w:r w:rsidR="00BF20F3" w:rsidRPr="00B94EA2">
        <w:rPr>
          <w:rFonts w:ascii="Arial" w:hAnsi="Arial" w:cs="Arial"/>
        </w:rPr>
        <w:t>, Audit &amp; Risk C</w:t>
      </w:r>
      <w:r w:rsidRPr="00B94EA2">
        <w:rPr>
          <w:rFonts w:ascii="Arial" w:hAnsi="Arial" w:cs="Arial"/>
        </w:rPr>
        <w:t xml:space="preserve">ommittee </w:t>
      </w:r>
      <w:r w:rsidR="00664014" w:rsidRPr="00B94EA2">
        <w:rPr>
          <w:rFonts w:ascii="Arial" w:hAnsi="Arial" w:cs="Arial"/>
        </w:rPr>
        <w:t xml:space="preserve">(or equivalent body) </w:t>
      </w:r>
      <w:r w:rsidRPr="00B94EA2">
        <w:rPr>
          <w:rFonts w:ascii="Arial" w:hAnsi="Arial" w:cs="Arial"/>
        </w:rPr>
        <w:t>to explore alternative investment possibilities</w:t>
      </w:r>
      <w:r w:rsidR="00664014" w:rsidRPr="00B94EA2">
        <w:rPr>
          <w:rFonts w:ascii="Arial" w:hAnsi="Arial" w:cs="Arial"/>
        </w:rPr>
        <w:t>,</w:t>
      </w:r>
      <w:r w:rsidRPr="00B94EA2">
        <w:rPr>
          <w:rFonts w:ascii="Arial" w:hAnsi="Arial" w:cs="Arial"/>
        </w:rPr>
        <w:t xml:space="preserve"> with criteria being: </w:t>
      </w:r>
    </w:p>
    <w:p w14:paraId="6108ED32" w14:textId="77777777" w:rsidR="000B7B64" w:rsidRPr="000F21E6" w:rsidRDefault="000B7B64" w:rsidP="006B40ED">
      <w:pPr>
        <w:pStyle w:val="ListParagraph"/>
        <w:numPr>
          <w:ilvl w:val="0"/>
          <w:numId w:val="31"/>
        </w:numPr>
        <w:autoSpaceDE w:val="0"/>
        <w:autoSpaceDN w:val="0"/>
        <w:adjustRightInd w:val="0"/>
        <w:spacing w:before="120" w:after="0"/>
        <w:contextualSpacing w:val="0"/>
        <w:rPr>
          <w:rFonts w:ascii="Arial" w:hAnsi="Arial" w:cs="Arial"/>
        </w:rPr>
      </w:pPr>
      <w:r w:rsidRPr="000F21E6">
        <w:rPr>
          <w:rFonts w:ascii="Arial" w:hAnsi="Arial" w:cs="Arial"/>
        </w:rPr>
        <w:t>Investment in a deposit account attracting a higher rate of interest than current accounts;</w:t>
      </w:r>
    </w:p>
    <w:p w14:paraId="2E80835D" w14:textId="77777777" w:rsidR="000B7B64" w:rsidRPr="000F21E6" w:rsidRDefault="000B7B64" w:rsidP="006B40ED">
      <w:pPr>
        <w:pStyle w:val="ListParagraph"/>
        <w:numPr>
          <w:ilvl w:val="0"/>
          <w:numId w:val="31"/>
        </w:numPr>
        <w:autoSpaceDE w:val="0"/>
        <w:autoSpaceDN w:val="0"/>
        <w:adjustRightInd w:val="0"/>
        <w:spacing w:before="120" w:after="0"/>
        <w:contextualSpacing w:val="0"/>
        <w:rPr>
          <w:rFonts w:ascii="Arial" w:hAnsi="Arial" w:cs="Arial"/>
        </w:rPr>
      </w:pPr>
      <w:r w:rsidRPr="000F21E6">
        <w:rPr>
          <w:rFonts w:ascii="Arial" w:hAnsi="Arial" w:cs="Arial"/>
        </w:rPr>
        <w:t xml:space="preserve">Investment with a different counterparty (to reduce counterparty risk); </w:t>
      </w:r>
    </w:p>
    <w:p w14:paraId="133C455A" w14:textId="77777777" w:rsidR="000B7B64" w:rsidRPr="000F21E6" w:rsidRDefault="000B7B64" w:rsidP="006B40ED">
      <w:pPr>
        <w:pStyle w:val="ListParagraph"/>
        <w:numPr>
          <w:ilvl w:val="0"/>
          <w:numId w:val="31"/>
        </w:numPr>
        <w:autoSpaceDE w:val="0"/>
        <w:autoSpaceDN w:val="0"/>
        <w:adjustRightInd w:val="0"/>
        <w:spacing w:before="120" w:after="0"/>
        <w:contextualSpacing w:val="0"/>
        <w:rPr>
          <w:rFonts w:ascii="Arial" w:hAnsi="Arial" w:cs="Arial"/>
        </w:rPr>
      </w:pPr>
      <w:r w:rsidRPr="000F21E6">
        <w:rPr>
          <w:rFonts w:ascii="Arial" w:hAnsi="Arial" w:cs="Arial"/>
        </w:rPr>
        <w:t xml:space="preserve">Consideration of whether there should be a maximum level of investment with a single approved counterparty; and </w:t>
      </w:r>
    </w:p>
    <w:p w14:paraId="0A3D5AE0" w14:textId="77777777" w:rsidR="000B7B64" w:rsidRPr="000F21E6" w:rsidRDefault="000B7B64" w:rsidP="006B40ED">
      <w:pPr>
        <w:pStyle w:val="ListParagraph"/>
        <w:numPr>
          <w:ilvl w:val="0"/>
          <w:numId w:val="31"/>
        </w:numPr>
        <w:autoSpaceDE w:val="0"/>
        <w:autoSpaceDN w:val="0"/>
        <w:adjustRightInd w:val="0"/>
        <w:spacing w:before="120" w:after="0"/>
        <w:contextualSpacing w:val="0"/>
        <w:rPr>
          <w:rFonts w:ascii="Arial" w:hAnsi="Arial" w:cs="Arial"/>
        </w:rPr>
      </w:pPr>
      <w:r w:rsidRPr="000F21E6">
        <w:rPr>
          <w:rFonts w:ascii="Arial" w:hAnsi="Arial" w:cs="Arial"/>
        </w:rPr>
        <w:lastRenderedPageBreak/>
        <w:t>A longer</w:t>
      </w:r>
      <w:r w:rsidR="00C34A11" w:rsidRPr="000F21E6">
        <w:rPr>
          <w:rFonts w:ascii="Arial" w:hAnsi="Arial" w:cs="Arial"/>
        </w:rPr>
        <w:t>-</w:t>
      </w:r>
      <w:r w:rsidRPr="000F21E6">
        <w:rPr>
          <w:rFonts w:ascii="Arial" w:hAnsi="Arial" w:cs="Arial"/>
        </w:rPr>
        <w:t>term investment with a higher return (but not high</w:t>
      </w:r>
      <w:r w:rsidR="00C34A11" w:rsidRPr="000F21E6">
        <w:rPr>
          <w:rFonts w:ascii="Arial" w:hAnsi="Arial" w:cs="Arial"/>
        </w:rPr>
        <w:t>-</w:t>
      </w:r>
      <w:r w:rsidRPr="000F21E6">
        <w:rPr>
          <w:rFonts w:ascii="Arial" w:hAnsi="Arial" w:cs="Arial"/>
        </w:rPr>
        <w:t xml:space="preserve">risk investments which are not in the best interests of the </w:t>
      </w:r>
      <w:r w:rsidR="00706AF6" w:rsidRPr="000F21E6">
        <w:rPr>
          <w:rFonts w:ascii="Arial" w:hAnsi="Arial" w:cs="Arial"/>
        </w:rPr>
        <w:t>t</w:t>
      </w:r>
      <w:r w:rsidRPr="000F21E6">
        <w:rPr>
          <w:rFonts w:ascii="Arial" w:hAnsi="Arial" w:cs="Arial"/>
        </w:rPr>
        <w:t xml:space="preserve">rust and its </w:t>
      </w:r>
      <w:r w:rsidR="00321A9D">
        <w:rPr>
          <w:rFonts w:ascii="Arial" w:hAnsi="Arial" w:cs="Arial"/>
        </w:rPr>
        <w:t>schools</w:t>
      </w:r>
      <w:r w:rsidRPr="000F21E6">
        <w:rPr>
          <w:rFonts w:ascii="Arial" w:hAnsi="Arial" w:cs="Arial"/>
        </w:rPr>
        <w:t xml:space="preserve">). </w:t>
      </w:r>
    </w:p>
    <w:p w14:paraId="553614EB" w14:textId="53C72366" w:rsidR="000B7B64" w:rsidRPr="00B94EA2" w:rsidRDefault="000B7B64" w:rsidP="00B94EA2">
      <w:pPr>
        <w:autoSpaceDE w:val="0"/>
        <w:autoSpaceDN w:val="0"/>
        <w:adjustRightInd w:val="0"/>
        <w:spacing w:before="120" w:after="0"/>
        <w:rPr>
          <w:rFonts w:ascii="Arial" w:hAnsi="Arial" w:cs="Arial"/>
          <w:b/>
          <w:bCs/>
        </w:rPr>
      </w:pPr>
      <w:r w:rsidRPr="00B94EA2">
        <w:rPr>
          <w:rFonts w:ascii="Arial" w:hAnsi="Arial" w:cs="Arial"/>
          <w:b/>
          <w:bCs/>
        </w:rPr>
        <w:t>Reserves</w:t>
      </w:r>
    </w:p>
    <w:p w14:paraId="5E8FC72F" w14:textId="0752F98B" w:rsidR="000B7B64" w:rsidRPr="00B94EA2" w:rsidRDefault="000B7B64" w:rsidP="00B94EA2">
      <w:pPr>
        <w:pStyle w:val="ListParagraph"/>
        <w:numPr>
          <w:ilvl w:val="1"/>
          <w:numId w:val="3"/>
        </w:numPr>
        <w:autoSpaceDE w:val="0"/>
        <w:autoSpaceDN w:val="0"/>
        <w:adjustRightInd w:val="0"/>
        <w:spacing w:before="120" w:after="0"/>
        <w:ind w:left="567" w:hanging="567"/>
        <w:contextualSpacing w:val="0"/>
        <w:jc w:val="both"/>
        <w:rPr>
          <w:rFonts w:ascii="Arial" w:hAnsi="Arial" w:cs="Arial"/>
        </w:rPr>
      </w:pPr>
      <w:r w:rsidRPr="00B94EA2">
        <w:rPr>
          <w:rFonts w:ascii="Arial" w:hAnsi="Arial" w:cs="Arial"/>
        </w:rPr>
        <w:t xml:space="preserve">The </w:t>
      </w:r>
      <w:r w:rsidR="00706AF6" w:rsidRPr="00B94EA2">
        <w:rPr>
          <w:rFonts w:ascii="Arial" w:hAnsi="Arial" w:cs="Arial"/>
        </w:rPr>
        <w:t>t</w:t>
      </w:r>
      <w:r w:rsidRPr="00B94EA2">
        <w:rPr>
          <w:rFonts w:ascii="Arial" w:hAnsi="Arial" w:cs="Arial"/>
        </w:rPr>
        <w:t xml:space="preserve">rust intends to build up a prudent level of reserves over time and will review the reserves level annually. </w:t>
      </w:r>
    </w:p>
    <w:p w14:paraId="678C088F" w14:textId="77777777" w:rsidR="00F8724D" w:rsidRDefault="000B7B64" w:rsidP="00B94EA2">
      <w:pPr>
        <w:pStyle w:val="ListParagraph"/>
        <w:numPr>
          <w:ilvl w:val="1"/>
          <w:numId w:val="3"/>
        </w:numPr>
        <w:autoSpaceDE w:val="0"/>
        <w:autoSpaceDN w:val="0"/>
        <w:adjustRightInd w:val="0"/>
        <w:spacing w:before="120" w:after="0"/>
        <w:ind w:left="567" w:hanging="567"/>
        <w:contextualSpacing w:val="0"/>
        <w:rPr>
          <w:rFonts w:ascii="Arial" w:hAnsi="Arial" w:cs="Arial"/>
        </w:rPr>
      </w:pPr>
      <w:r w:rsidRPr="00B94EA2">
        <w:rPr>
          <w:rFonts w:ascii="Arial" w:hAnsi="Arial" w:cs="Arial"/>
        </w:rPr>
        <w:t xml:space="preserve">The target level of reserves </w:t>
      </w:r>
      <w:r w:rsidR="002A2C46" w:rsidRPr="00B94EA2">
        <w:rPr>
          <w:rFonts w:ascii="Arial" w:hAnsi="Arial" w:cs="Arial"/>
        </w:rPr>
        <w:t xml:space="preserve">across the trust </w:t>
      </w:r>
      <w:r w:rsidRPr="00B94EA2">
        <w:rPr>
          <w:rFonts w:ascii="Arial" w:hAnsi="Arial" w:cs="Arial"/>
        </w:rPr>
        <w:t>is</w:t>
      </w:r>
      <w:r w:rsidR="00F2344D" w:rsidRPr="00B94EA2">
        <w:rPr>
          <w:rFonts w:ascii="Arial" w:hAnsi="Arial" w:cs="Arial"/>
        </w:rPr>
        <w:t xml:space="preserve"> </w:t>
      </w:r>
      <w:r w:rsidR="00B94EA2">
        <w:rPr>
          <w:rFonts w:ascii="Arial" w:hAnsi="Arial" w:cs="Arial"/>
        </w:rPr>
        <w:t xml:space="preserve">two </w:t>
      </w:r>
      <w:r w:rsidRPr="00B94EA2">
        <w:rPr>
          <w:rFonts w:ascii="Arial" w:hAnsi="Arial" w:cs="Arial"/>
        </w:rPr>
        <w:t>months’ worth of salary expenditure</w:t>
      </w:r>
      <w:r w:rsidR="00BF20F3" w:rsidRPr="00B94EA2">
        <w:rPr>
          <w:rFonts w:ascii="Arial" w:hAnsi="Arial" w:cs="Arial"/>
        </w:rPr>
        <w:t>.</w:t>
      </w:r>
    </w:p>
    <w:p w14:paraId="2E51C5C1" w14:textId="1FAF944C" w:rsidR="000B7B64" w:rsidRPr="00B94EA2" w:rsidRDefault="000B7B64" w:rsidP="00F8724D">
      <w:pPr>
        <w:autoSpaceDE w:val="0"/>
        <w:autoSpaceDN w:val="0"/>
        <w:adjustRightInd w:val="0"/>
        <w:spacing w:before="120" w:after="0"/>
        <w:ind w:left="567" w:hanging="567"/>
        <w:rPr>
          <w:rFonts w:ascii="Arial" w:hAnsi="Arial" w:cs="Arial"/>
          <w:b/>
          <w:bCs/>
        </w:rPr>
      </w:pPr>
      <w:r w:rsidRPr="00B94EA2">
        <w:rPr>
          <w:rFonts w:ascii="Arial" w:hAnsi="Arial" w:cs="Arial"/>
          <w:b/>
          <w:bCs/>
        </w:rPr>
        <w:t>Inter-</w:t>
      </w:r>
      <w:r w:rsidR="003E177B">
        <w:rPr>
          <w:rFonts w:ascii="Arial" w:hAnsi="Arial" w:cs="Arial"/>
          <w:b/>
          <w:bCs/>
        </w:rPr>
        <w:t>c</w:t>
      </w:r>
      <w:r w:rsidRPr="00B94EA2">
        <w:rPr>
          <w:rFonts w:ascii="Arial" w:hAnsi="Arial" w:cs="Arial"/>
          <w:b/>
          <w:bCs/>
        </w:rPr>
        <w:t xml:space="preserve">ompany </w:t>
      </w:r>
      <w:r w:rsidR="003E177B">
        <w:rPr>
          <w:rFonts w:ascii="Arial" w:hAnsi="Arial" w:cs="Arial"/>
          <w:b/>
          <w:bCs/>
        </w:rPr>
        <w:t>b</w:t>
      </w:r>
      <w:r w:rsidRPr="00B94EA2">
        <w:rPr>
          <w:rFonts w:ascii="Arial" w:hAnsi="Arial" w:cs="Arial"/>
          <w:b/>
          <w:bCs/>
        </w:rPr>
        <w:t>orrowing</w:t>
      </w:r>
    </w:p>
    <w:p w14:paraId="052B379C" w14:textId="77777777" w:rsidR="00F8724D" w:rsidRDefault="002A2C46" w:rsidP="00B94EA2">
      <w:pPr>
        <w:pStyle w:val="ListParagraph"/>
        <w:numPr>
          <w:ilvl w:val="1"/>
          <w:numId w:val="3"/>
        </w:numPr>
        <w:autoSpaceDE w:val="0"/>
        <w:autoSpaceDN w:val="0"/>
        <w:adjustRightInd w:val="0"/>
        <w:spacing w:before="120" w:after="0"/>
        <w:ind w:left="567" w:hanging="567"/>
        <w:contextualSpacing w:val="0"/>
        <w:rPr>
          <w:rFonts w:ascii="Arial" w:hAnsi="Arial" w:cs="Arial"/>
          <w:bCs/>
        </w:rPr>
      </w:pPr>
      <w:r w:rsidRPr="00B94EA2">
        <w:rPr>
          <w:rFonts w:ascii="Arial" w:hAnsi="Arial" w:cs="Arial"/>
          <w:bCs/>
        </w:rPr>
        <w:t>The CFO can authorise c</w:t>
      </w:r>
      <w:r w:rsidR="000B7B64" w:rsidRPr="00B94EA2">
        <w:rPr>
          <w:rFonts w:ascii="Arial" w:hAnsi="Arial" w:cs="Arial"/>
          <w:bCs/>
        </w:rPr>
        <w:t xml:space="preserve">ash </w:t>
      </w:r>
      <w:r w:rsidRPr="00B94EA2">
        <w:rPr>
          <w:rFonts w:ascii="Arial" w:hAnsi="Arial" w:cs="Arial"/>
          <w:bCs/>
        </w:rPr>
        <w:t xml:space="preserve">to be </w:t>
      </w:r>
      <w:r w:rsidR="000B7B64" w:rsidRPr="00B94EA2">
        <w:rPr>
          <w:rFonts w:ascii="Arial" w:hAnsi="Arial" w:cs="Arial"/>
          <w:bCs/>
        </w:rPr>
        <w:t xml:space="preserve">moved between the </w:t>
      </w:r>
      <w:r w:rsidR="00706AF6" w:rsidRPr="00B94EA2">
        <w:rPr>
          <w:rFonts w:ascii="Arial" w:hAnsi="Arial" w:cs="Arial"/>
          <w:bCs/>
        </w:rPr>
        <w:t>t</w:t>
      </w:r>
      <w:r w:rsidR="000B7B64" w:rsidRPr="00B94EA2">
        <w:rPr>
          <w:rFonts w:ascii="Arial" w:hAnsi="Arial" w:cs="Arial"/>
          <w:bCs/>
        </w:rPr>
        <w:t xml:space="preserve">rust bank accounts </w:t>
      </w:r>
      <w:r w:rsidRPr="00B94EA2">
        <w:rPr>
          <w:rFonts w:ascii="Arial" w:hAnsi="Arial" w:cs="Arial"/>
          <w:bCs/>
        </w:rPr>
        <w:t xml:space="preserve">for </w:t>
      </w:r>
      <w:r w:rsidR="000B7B64" w:rsidRPr="00B94EA2">
        <w:rPr>
          <w:rFonts w:ascii="Arial" w:hAnsi="Arial" w:cs="Arial"/>
          <w:bCs/>
        </w:rPr>
        <w:t>cash-flow purposes</w:t>
      </w:r>
      <w:r w:rsidRPr="00B94EA2">
        <w:rPr>
          <w:rFonts w:ascii="Arial" w:hAnsi="Arial" w:cs="Arial"/>
          <w:bCs/>
        </w:rPr>
        <w:t xml:space="preserve">. </w:t>
      </w:r>
    </w:p>
    <w:p w14:paraId="608C0AFD" w14:textId="4C7C6574" w:rsidR="000B7B64" w:rsidRPr="00F8724D" w:rsidRDefault="000B7B64" w:rsidP="00F8724D">
      <w:pPr>
        <w:autoSpaceDE w:val="0"/>
        <w:autoSpaceDN w:val="0"/>
        <w:adjustRightInd w:val="0"/>
        <w:spacing w:before="120" w:after="0"/>
        <w:rPr>
          <w:rFonts w:ascii="Arial" w:hAnsi="Arial" w:cs="Arial"/>
          <w:bCs/>
          <w:sz w:val="16"/>
          <w:szCs w:val="16"/>
        </w:rPr>
      </w:pPr>
    </w:p>
    <w:p w14:paraId="778E7688" w14:textId="77777777" w:rsidR="00E62BE4" w:rsidRPr="000F21E6" w:rsidRDefault="00E62BE4" w:rsidP="009C5C32">
      <w:pPr>
        <w:autoSpaceDE w:val="0"/>
        <w:autoSpaceDN w:val="0"/>
        <w:adjustRightInd w:val="0"/>
        <w:spacing w:after="0"/>
        <w:rPr>
          <w:rFonts w:ascii="Arial" w:hAnsi="Arial" w:cs="Arial"/>
          <w:bCs/>
        </w:rPr>
      </w:pPr>
    </w:p>
    <w:p w14:paraId="7D9DD847" w14:textId="77777777" w:rsidR="00C76708" w:rsidRPr="000F21E6" w:rsidRDefault="004630B9" w:rsidP="00D61DE5">
      <w:pPr>
        <w:pStyle w:val="ListParagraph"/>
        <w:numPr>
          <w:ilvl w:val="0"/>
          <w:numId w:val="3"/>
        </w:numPr>
        <w:pBdr>
          <w:bottom w:val="single" w:sz="18" w:space="1" w:color="244061" w:themeColor="accent1" w:themeShade="80"/>
        </w:pBdr>
        <w:autoSpaceDE w:val="0"/>
        <w:autoSpaceDN w:val="0"/>
        <w:adjustRightInd w:val="0"/>
        <w:spacing w:after="0"/>
        <w:rPr>
          <w:rFonts w:ascii="Arial" w:hAnsi="Arial" w:cs="Arial"/>
          <w:b/>
          <w:bCs/>
          <w:sz w:val="24"/>
          <w:szCs w:val="24"/>
        </w:rPr>
      </w:pPr>
      <w:r>
        <w:rPr>
          <w:rFonts w:ascii="Arial" w:hAnsi="Arial" w:cs="Arial"/>
          <w:b/>
          <w:bCs/>
          <w:sz w:val="24"/>
          <w:szCs w:val="24"/>
        </w:rPr>
        <w:t xml:space="preserve">   </w:t>
      </w:r>
      <w:r w:rsidR="00C76708" w:rsidRPr="000F21E6">
        <w:rPr>
          <w:rFonts w:ascii="Arial" w:hAnsi="Arial" w:cs="Arial"/>
          <w:b/>
          <w:bCs/>
          <w:sz w:val="24"/>
          <w:szCs w:val="24"/>
        </w:rPr>
        <w:t>Central Charge Policy</w:t>
      </w:r>
      <w:r w:rsidR="00570DAB" w:rsidRPr="000F21E6">
        <w:rPr>
          <w:rFonts w:ascii="Arial" w:hAnsi="Arial" w:cs="Arial"/>
          <w:b/>
          <w:bCs/>
          <w:sz w:val="24"/>
          <w:szCs w:val="24"/>
        </w:rPr>
        <w:t xml:space="preserve"> &amp; Appeals Process</w:t>
      </w:r>
    </w:p>
    <w:p w14:paraId="47CEE709" w14:textId="77777777" w:rsidR="009E4E62" w:rsidRPr="00B94EA2" w:rsidRDefault="009E4E62" w:rsidP="00F8724D">
      <w:pPr>
        <w:shd w:val="clear" w:color="auto" w:fill="FFFFFF"/>
        <w:spacing w:before="240" w:after="120"/>
        <w:rPr>
          <w:rFonts w:ascii="Arial" w:eastAsia="Times New Roman" w:hAnsi="Arial" w:cs="Arial"/>
          <w:b/>
          <w:lang w:eastAsia="en-GB"/>
        </w:rPr>
      </w:pPr>
      <w:r w:rsidRPr="00B94EA2">
        <w:rPr>
          <w:rFonts w:ascii="Arial" w:eastAsia="Times New Roman" w:hAnsi="Arial" w:cs="Arial"/>
          <w:b/>
          <w:lang w:eastAsia="en-GB"/>
        </w:rPr>
        <w:t>Central Charge</w:t>
      </w:r>
    </w:p>
    <w:p w14:paraId="678212F1" w14:textId="3E7FB190" w:rsidR="00EE63CE" w:rsidRPr="00B94EA2" w:rsidRDefault="00175F88" w:rsidP="00B94EA2">
      <w:pPr>
        <w:pStyle w:val="ListParagraph"/>
        <w:numPr>
          <w:ilvl w:val="1"/>
          <w:numId w:val="3"/>
        </w:numPr>
        <w:shd w:val="clear" w:color="auto" w:fill="FFFFFF"/>
        <w:spacing w:before="120" w:after="120"/>
        <w:ind w:left="567" w:hanging="567"/>
        <w:contextualSpacing w:val="0"/>
        <w:rPr>
          <w:rFonts w:ascii="Arial" w:eastAsia="Times New Roman" w:hAnsi="Arial" w:cs="Arial"/>
          <w:lang w:eastAsia="en-GB"/>
        </w:rPr>
      </w:pPr>
      <w:r w:rsidRPr="00B94EA2">
        <w:rPr>
          <w:rFonts w:ascii="Arial" w:eastAsia="Times New Roman" w:hAnsi="Arial" w:cs="Arial"/>
          <w:lang w:eastAsia="en-GB"/>
        </w:rPr>
        <w:t xml:space="preserve">A contribution </w:t>
      </w:r>
      <w:r w:rsidR="00570DAB" w:rsidRPr="00B94EA2">
        <w:rPr>
          <w:rFonts w:ascii="Arial" w:eastAsia="Times New Roman" w:hAnsi="Arial" w:cs="Arial"/>
          <w:lang w:eastAsia="en-GB"/>
        </w:rPr>
        <w:t>f</w:t>
      </w:r>
      <w:r w:rsidR="00B31771" w:rsidRPr="00B94EA2">
        <w:rPr>
          <w:rFonts w:ascii="Arial" w:eastAsia="Times New Roman" w:hAnsi="Arial" w:cs="Arial"/>
          <w:lang w:eastAsia="en-GB"/>
        </w:rPr>
        <w:t xml:space="preserve">rom </w:t>
      </w:r>
      <w:r w:rsidR="00570DAB" w:rsidRPr="00B94EA2">
        <w:rPr>
          <w:rFonts w:ascii="Arial" w:eastAsia="Times New Roman" w:hAnsi="Arial" w:cs="Arial"/>
          <w:lang w:eastAsia="en-GB"/>
        </w:rPr>
        <w:t>each sc</w:t>
      </w:r>
      <w:r w:rsidRPr="00B94EA2">
        <w:rPr>
          <w:rFonts w:ascii="Arial" w:eastAsia="Times New Roman" w:hAnsi="Arial" w:cs="Arial"/>
          <w:lang w:eastAsia="en-GB"/>
        </w:rPr>
        <w:t xml:space="preserve">hool </w:t>
      </w:r>
      <w:r w:rsidR="00B31771" w:rsidRPr="00B94EA2">
        <w:rPr>
          <w:rFonts w:ascii="Arial" w:eastAsia="Times New Roman" w:hAnsi="Arial" w:cs="Arial"/>
          <w:lang w:eastAsia="en-GB"/>
        </w:rPr>
        <w:t xml:space="preserve">is agreed </w:t>
      </w:r>
      <w:r w:rsidRPr="00B94EA2">
        <w:rPr>
          <w:rFonts w:ascii="Arial" w:eastAsia="Times New Roman" w:hAnsi="Arial" w:cs="Arial"/>
          <w:lang w:eastAsia="en-GB"/>
        </w:rPr>
        <w:t>to pay for any services that are provided by the MAT centrally</w:t>
      </w:r>
      <w:r w:rsidR="009E4E62" w:rsidRPr="00B94EA2">
        <w:rPr>
          <w:rFonts w:ascii="Arial" w:eastAsia="Times New Roman" w:hAnsi="Arial" w:cs="Arial"/>
          <w:lang w:eastAsia="en-GB"/>
        </w:rPr>
        <w:t xml:space="preserve">. </w:t>
      </w:r>
      <w:r w:rsidR="00EE63CE" w:rsidRPr="00B94EA2">
        <w:rPr>
          <w:rFonts w:ascii="Arial" w:eastAsia="Times New Roman" w:hAnsi="Arial" w:cs="Arial"/>
          <w:lang w:eastAsia="en-GB"/>
        </w:rPr>
        <w:t xml:space="preserve">This is reviewed </w:t>
      </w:r>
      <w:r w:rsidR="009E4E62" w:rsidRPr="00B94EA2">
        <w:rPr>
          <w:rFonts w:ascii="Arial" w:eastAsia="Times New Roman" w:hAnsi="Arial" w:cs="Arial"/>
          <w:lang w:eastAsia="en-GB"/>
        </w:rPr>
        <w:t xml:space="preserve">and set annually by the board of </w:t>
      </w:r>
      <w:r w:rsidR="009C5C32" w:rsidRPr="00B94EA2">
        <w:rPr>
          <w:rFonts w:ascii="Arial" w:eastAsia="Times New Roman" w:hAnsi="Arial" w:cs="Arial"/>
          <w:lang w:eastAsia="en-GB"/>
        </w:rPr>
        <w:t>trustees</w:t>
      </w:r>
      <w:r w:rsidR="009E4E62" w:rsidRPr="00B94EA2">
        <w:rPr>
          <w:rFonts w:ascii="Arial" w:eastAsia="Times New Roman" w:hAnsi="Arial" w:cs="Arial"/>
          <w:lang w:eastAsia="en-GB"/>
        </w:rPr>
        <w:t xml:space="preserve"> </w:t>
      </w:r>
      <w:r w:rsidR="00EE63CE" w:rsidRPr="00B94EA2">
        <w:rPr>
          <w:rFonts w:ascii="Arial" w:eastAsia="Times New Roman" w:hAnsi="Arial" w:cs="Arial"/>
          <w:lang w:eastAsia="en-GB"/>
        </w:rPr>
        <w:t xml:space="preserve">when </w:t>
      </w:r>
      <w:r w:rsidR="009E4E62" w:rsidRPr="00B94EA2">
        <w:rPr>
          <w:rFonts w:ascii="Arial" w:eastAsia="Times New Roman" w:hAnsi="Arial" w:cs="Arial"/>
          <w:lang w:eastAsia="en-GB"/>
        </w:rPr>
        <w:t>agreeing</w:t>
      </w:r>
      <w:r w:rsidR="007626EA" w:rsidRPr="00B94EA2">
        <w:rPr>
          <w:rFonts w:ascii="Arial" w:eastAsia="Times New Roman" w:hAnsi="Arial" w:cs="Arial"/>
          <w:lang w:eastAsia="en-GB"/>
        </w:rPr>
        <w:t xml:space="preserve"> on</w:t>
      </w:r>
      <w:r w:rsidR="009E4E62" w:rsidRPr="00B94EA2">
        <w:rPr>
          <w:rFonts w:ascii="Arial" w:eastAsia="Times New Roman" w:hAnsi="Arial" w:cs="Arial"/>
          <w:lang w:eastAsia="en-GB"/>
        </w:rPr>
        <w:t xml:space="preserve"> </w:t>
      </w:r>
      <w:r w:rsidR="00EE63CE" w:rsidRPr="00B94EA2">
        <w:rPr>
          <w:rFonts w:ascii="Arial" w:eastAsia="Times New Roman" w:hAnsi="Arial" w:cs="Arial"/>
          <w:lang w:eastAsia="en-GB"/>
        </w:rPr>
        <w:t xml:space="preserve">the annual budgets to ensure that </w:t>
      </w:r>
      <w:r w:rsidR="009E4E62" w:rsidRPr="00B94EA2">
        <w:rPr>
          <w:rFonts w:ascii="Arial" w:eastAsia="Times New Roman" w:hAnsi="Arial" w:cs="Arial"/>
          <w:lang w:eastAsia="en-GB"/>
        </w:rPr>
        <w:t xml:space="preserve">the contribution </w:t>
      </w:r>
      <w:r w:rsidR="00EE63CE" w:rsidRPr="00B94EA2">
        <w:rPr>
          <w:rFonts w:ascii="Arial" w:eastAsia="Times New Roman" w:hAnsi="Arial" w:cs="Arial"/>
          <w:lang w:eastAsia="en-GB"/>
        </w:rPr>
        <w:t>continues to meet the needs of each school and the services provided to all schools by the central trust.</w:t>
      </w:r>
    </w:p>
    <w:p w14:paraId="041D9D1E" w14:textId="094A5EFA" w:rsidR="00175F88" w:rsidRPr="00B94EA2" w:rsidRDefault="00EE63CE" w:rsidP="00B94EA2">
      <w:pPr>
        <w:pStyle w:val="ListParagraph"/>
        <w:numPr>
          <w:ilvl w:val="1"/>
          <w:numId w:val="3"/>
        </w:numPr>
        <w:shd w:val="clear" w:color="auto" w:fill="FFFFFF"/>
        <w:spacing w:before="120" w:after="0"/>
        <w:ind w:left="567" w:hanging="567"/>
        <w:contextualSpacing w:val="0"/>
        <w:rPr>
          <w:rFonts w:ascii="Arial" w:eastAsia="Times New Roman" w:hAnsi="Arial" w:cs="Arial"/>
          <w:lang w:eastAsia="en-GB"/>
        </w:rPr>
      </w:pPr>
      <w:r w:rsidRPr="00B94EA2">
        <w:rPr>
          <w:rFonts w:ascii="Arial" w:eastAsia="Times New Roman" w:hAnsi="Arial" w:cs="Arial"/>
          <w:lang w:eastAsia="en-GB"/>
        </w:rPr>
        <w:t xml:space="preserve">The central </w:t>
      </w:r>
      <w:r w:rsidR="009E4E62" w:rsidRPr="00B94EA2">
        <w:rPr>
          <w:rFonts w:ascii="Arial" w:eastAsia="Times New Roman" w:hAnsi="Arial" w:cs="Arial"/>
          <w:lang w:eastAsia="en-GB"/>
        </w:rPr>
        <w:t xml:space="preserve">charge </w:t>
      </w:r>
      <w:r w:rsidRPr="00B94EA2">
        <w:rPr>
          <w:rFonts w:ascii="Arial" w:eastAsia="Times New Roman" w:hAnsi="Arial" w:cs="Arial"/>
          <w:lang w:eastAsia="en-GB"/>
        </w:rPr>
        <w:t xml:space="preserve">is usually set between </w:t>
      </w:r>
      <w:r w:rsidR="00175F88" w:rsidRPr="00D61DE5">
        <w:rPr>
          <w:rFonts w:ascii="Arial" w:eastAsia="Times New Roman" w:hAnsi="Arial" w:cs="Arial"/>
          <w:lang w:eastAsia="en-GB"/>
        </w:rPr>
        <w:t xml:space="preserve">5% and </w:t>
      </w:r>
      <w:r w:rsidR="00C765ED" w:rsidRPr="00D61DE5">
        <w:rPr>
          <w:rFonts w:ascii="Arial" w:eastAsia="Times New Roman" w:hAnsi="Arial" w:cs="Arial"/>
          <w:lang w:eastAsia="en-GB"/>
        </w:rPr>
        <w:t>9</w:t>
      </w:r>
      <w:r w:rsidR="00175F88" w:rsidRPr="00D61DE5">
        <w:rPr>
          <w:rFonts w:ascii="Arial" w:eastAsia="Times New Roman" w:hAnsi="Arial" w:cs="Arial"/>
          <w:lang w:eastAsia="en-GB"/>
        </w:rPr>
        <w:t>%</w:t>
      </w:r>
      <w:r w:rsidR="00175F88" w:rsidRPr="00B94EA2">
        <w:rPr>
          <w:rFonts w:ascii="Arial" w:eastAsia="Times New Roman" w:hAnsi="Arial" w:cs="Arial"/>
          <w:lang w:eastAsia="en-GB"/>
        </w:rPr>
        <w:t xml:space="preserve"> of the total GAG</w:t>
      </w:r>
      <w:r w:rsidRPr="00B94EA2">
        <w:rPr>
          <w:rFonts w:ascii="Arial" w:eastAsia="Times New Roman" w:hAnsi="Arial" w:cs="Arial"/>
          <w:lang w:eastAsia="en-GB"/>
        </w:rPr>
        <w:t xml:space="preserve">.  The percentage contribution will be common to most of the schools in the trust but may be adjusted </w:t>
      </w:r>
      <w:r w:rsidR="00175F88" w:rsidRPr="00B94EA2">
        <w:rPr>
          <w:rFonts w:ascii="Arial" w:eastAsia="Times New Roman" w:hAnsi="Arial" w:cs="Arial"/>
          <w:lang w:eastAsia="en-GB"/>
        </w:rPr>
        <w:t>depend</w:t>
      </w:r>
      <w:r w:rsidR="007626EA" w:rsidRPr="00B94EA2">
        <w:rPr>
          <w:rFonts w:ascii="Arial" w:eastAsia="Times New Roman" w:hAnsi="Arial" w:cs="Arial"/>
          <w:lang w:eastAsia="en-GB"/>
        </w:rPr>
        <w:t>ing</w:t>
      </w:r>
      <w:r w:rsidR="00175F88" w:rsidRPr="00B94EA2">
        <w:rPr>
          <w:rFonts w:ascii="Arial" w:eastAsia="Times New Roman" w:hAnsi="Arial" w:cs="Arial"/>
          <w:lang w:eastAsia="en-GB"/>
        </w:rPr>
        <w:t xml:space="preserve"> on the needs of the individual schools within the MAT. </w:t>
      </w:r>
    </w:p>
    <w:p w14:paraId="7F213B25" w14:textId="5EA86CD0" w:rsidR="00175F88" w:rsidRPr="00B94EA2" w:rsidRDefault="00175F88" w:rsidP="00B94EA2">
      <w:pPr>
        <w:pStyle w:val="ListParagraph"/>
        <w:numPr>
          <w:ilvl w:val="1"/>
          <w:numId w:val="3"/>
        </w:numPr>
        <w:shd w:val="clear" w:color="auto" w:fill="FFFFFF"/>
        <w:spacing w:before="120" w:after="0"/>
        <w:ind w:left="567" w:hanging="567"/>
        <w:contextualSpacing w:val="0"/>
        <w:rPr>
          <w:rFonts w:ascii="Arial" w:eastAsia="Times New Roman" w:hAnsi="Arial" w:cs="Arial"/>
          <w:lang w:eastAsia="en-GB"/>
        </w:rPr>
      </w:pPr>
      <w:r w:rsidRPr="00B94EA2">
        <w:rPr>
          <w:rFonts w:ascii="Arial" w:eastAsia="Times New Roman" w:hAnsi="Arial" w:cs="Arial"/>
          <w:lang w:eastAsia="en-GB"/>
        </w:rPr>
        <w:t>The central contributions from all schools contribute to the following range of services:</w:t>
      </w:r>
    </w:p>
    <w:p w14:paraId="09213ED8" w14:textId="77777777" w:rsidR="00173D24" w:rsidRDefault="00173D24" w:rsidP="00EE4475">
      <w:pPr>
        <w:shd w:val="clear" w:color="auto" w:fill="FFFFFF"/>
        <w:spacing w:after="0"/>
        <w:ind w:left="720"/>
        <w:rPr>
          <w:rFonts w:ascii="Arial" w:eastAsia="Times New Roman" w:hAnsi="Arial" w:cs="Arial"/>
          <w:b/>
          <w:lang w:eastAsia="en-GB"/>
        </w:rPr>
      </w:pPr>
    </w:p>
    <w:p w14:paraId="38E703F0" w14:textId="6AE25D46" w:rsidR="0082416B" w:rsidRPr="00EE4475" w:rsidRDefault="0082416B" w:rsidP="00EE4475">
      <w:pPr>
        <w:shd w:val="clear" w:color="auto" w:fill="FFFFFF"/>
        <w:spacing w:after="0"/>
        <w:ind w:left="720"/>
        <w:rPr>
          <w:rFonts w:ascii="Arial" w:eastAsia="Times New Roman" w:hAnsi="Arial" w:cs="Arial"/>
          <w:b/>
          <w:lang w:eastAsia="en-GB"/>
        </w:rPr>
      </w:pPr>
      <w:r w:rsidRPr="00EE4475">
        <w:rPr>
          <w:rFonts w:ascii="Arial" w:eastAsia="Times New Roman" w:hAnsi="Arial" w:cs="Arial"/>
          <w:b/>
          <w:lang w:eastAsia="en-GB"/>
        </w:rPr>
        <w:t xml:space="preserve">Central Trust staff team: </w:t>
      </w:r>
    </w:p>
    <w:p w14:paraId="118ECDA8" w14:textId="4FDFC836" w:rsidR="0082416B"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Chief Executive Officer</w:t>
      </w:r>
      <w:r w:rsidR="00C765ED">
        <w:rPr>
          <w:rFonts w:ascii="Arial" w:eastAsia="Times New Roman" w:hAnsi="Arial" w:cs="Arial"/>
          <w:lang w:eastAsia="en-GB"/>
        </w:rPr>
        <w:t xml:space="preserve"> (CEO)</w:t>
      </w:r>
    </w:p>
    <w:p w14:paraId="7EAD1615" w14:textId="044D73A7" w:rsidR="00C765ED" w:rsidRPr="000F21E6"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Vice CEO</w:t>
      </w:r>
    </w:p>
    <w:p w14:paraId="581B427F" w14:textId="77777777" w:rsidR="00C765ED"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Chief Financ</w:t>
      </w:r>
      <w:r w:rsidR="00C765ED">
        <w:rPr>
          <w:rFonts w:ascii="Arial" w:eastAsia="Times New Roman" w:hAnsi="Arial" w:cs="Arial"/>
          <w:lang w:eastAsia="en-GB"/>
        </w:rPr>
        <w:t xml:space="preserve">ial </w:t>
      </w:r>
      <w:r w:rsidRPr="000F21E6">
        <w:rPr>
          <w:rFonts w:ascii="Arial" w:eastAsia="Times New Roman" w:hAnsi="Arial" w:cs="Arial"/>
          <w:lang w:eastAsia="en-GB"/>
        </w:rPr>
        <w:t>Officer</w:t>
      </w:r>
      <w:r w:rsidR="00C765ED">
        <w:rPr>
          <w:rFonts w:ascii="Arial" w:eastAsia="Times New Roman" w:hAnsi="Arial" w:cs="Arial"/>
          <w:lang w:eastAsia="en-GB"/>
        </w:rPr>
        <w:t xml:space="preserve"> (CFO)</w:t>
      </w:r>
    </w:p>
    <w:p w14:paraId="58C7605D" w14:textId="77777777" w:rsidR="00C765ED"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Chief Operations Officer</w:t>
      </w:r>
    </w:p>
    <w:p w14:paraId="08FFE1D4" w14:textId="6B2083A3" w:rsidR="00C765ED"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H</w:t>
      </w:r>
      <w:r w:rsidR="00EE4475">
        <w:rPr>
          <w:rFonts w:ascii="Arial" w:eastAsia="Times New Roman" w:hAnsi="Arial" w:cs="Arial"/>
          <w:lang w:eastAsia="en-GB"/>
        </w:rPr>
        <w:t xml:space="preserve">uman </w:t>
      </w:r>
      <w:r>
        <w:rPr>
          <w:rFonts w:ascii="Arial" w:eastAsia="Times New Roman" w:hAnsi="Arial" w:cs="Arial"/>
          <w:lang w:eastAsia="en-GB"/>
        </w:rPr>
        <w:t>R</w:t>
      </w:r>
      <w:r w:rsidR="00EE4475">
        <w:rPr>
          <w:rFonts w:ascii="Arial" w:eastAsia="Times New Roman" w:hAnsi="Arial" w:cs="Arial"/>
          <w:lang w:eastAsia="en-GB"/>
        </w:rPr>
        <w:t>esources</w:t>
      </w:r>
      <w:r>
        <w:rPr>
          <w:rFonts w:ascii="Arial" w:eastAsia="Times New Roman" w:hAnsi="Arial" w:cs="Arial"/>
          <w:lang w:eastAsia="en-GB"/>
        </w:rPr>
        <w:t xml:space="preserve"> Manager</w:t>
      </w:r>
    </w:p>
    <w:p w14:paraId="2E7453BD" w14:textId="4B01CDA1" w:rsidR="0082416B" w:rsidRPr="000F21E6"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Director of Teaching &amp; Learning</w:t>
      </w:r>
      <w:r w:rsidR="0082416B" w:rsidRPr="000F21E6">
        <w:rPr>
          <w:rFonts w:ascii="Arial" w:eastAsia="Times New Roman" w:hAnsi="Arial" w:cs="Arial"/>
          <w:lang w:eastAsia="en-GB"/>
        </w:rPr>
        <w:t xml:space="preserve"> </w:t>
      </w:r>
    </w:p>
    <w:p w14:paraId="3FBD4BDB" w14:textId="3C37B2F9" w:rsidR="00023177" w:rsidRPr="000F21E6"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 xml:space="preserve">Governance </w:t>
      </w:r>
      <w:r w:rsidR="00EE4475">
        <w:rPr>
          <w:rFonts w:ascii="Arial" w:eastAsia="Times New Roman" w:hAnsi="Arial" w:cs="Arial"/>
          <w:lang w:eastAsia="en-GB"/>
        </w:rPr>
        <w:t xml:space="preserve">coordinator </w:t>
      </w:r>
      <w:r>
        <w:rPr>
          <w:rFonts w:ascii="Arial" w:eastAsia="Times New Roman" w:hAnsi="Arial" w:cs="Arial"/>
          <w:lang w:eastAsia="en-GB"/>
        </w:rPr>
        <w:t xml:space="preserve"> </w:t>
      </w:r>
    </w:p>
    <w:p w14:paraId="3F102EDB" w14:textId="77777777" w:rsidR="00173D24" w:rsidRDefault="00173D24" w:rsidP="00EE4475">
      <w:pPr>
        <w:shd w:val="clear" w:color="auto" w:fill="FFFFFF"/>
        <w:spacing w:after="0"/>
        <w:ind w:left="720"/>
        <w:rPr>
          <w:rFonts w:ascii="Arial" w:eastAsia="Times New Roman" w:hAnsi="Arial" w:cs="Arial"/>
          <w:b/>
          <w:lang w:eastAsia="en-GB"/>
        </w:rPr>
      </w:pPr>
    </w:p>
    <w:p w14:paraId="04926B88" w14:textId="46F1A33D" w:rsidR="0082416B" w:rsidRPr="00EE4475" w:rsidRDefault="00023177" w:rsidP="00EE4475">
      <w:pPr>
        <w:shd w:val="clear" w:color="auto" w:fill="FFFFFF"/>
        <w:spacing w:after="0"/>
        <w:ind w:left="720"/>
        <w:rPr>
          <w:rFonts w:ascii="Arial" w:eastAsia="Times New Roman" w:hAnsi="Arial" w:cs="Arial"/>
          <w:b/>
          <w:lang w:eastAsia="en-GB"/>
        </w:rPr>
      </w:pPr>
      <w:r w:rsidRPr="00EE4475">
        <w:rPr>
          <w:rFonts w:ascii="Arial" w:eastAsia="Times New Roman" w:hAnsi="Arial" w:cs="Arial"/>
          <w:b/>
          <w:lang w:eastAsia="en-GB"/>
        </w:rPr>
        <w:t>Services:</w:t>
      </w:r>
    </w:p>
    <w:p w14:paraId="0033E86C" w14:textId="77777777" w:rsidR="0082416B" w:rsidRPr="000F21E6" w:rsidRDefault="00023177"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F</w:t>
      </w:r>
      <w:r w:rsidR="0082416B" w:rsidRPr="000F21E6">
        <w:rPr>
          <w:rFonts w:ascii="Arial" w:eastAsia="Times New Roman" w:hAnsi="Arial" w:cs="Arial"/>
          <w:lang w:eastAsia="en-GB"/>
        </w:rPr>
        <w:t>inancial management support</w:t>
      </w:r>
      <w:r w:rsidR="00570DAB" w:rsidRPr="000F21E6">
        <w:rPr>
          <w:rFonts w:ascii="Arial" w:eastAsia="Times New Roman" w:hAnsi="Arial" w:cs="Arial"/>
          <w:lang w:eastAsia="en-GB"/>
        </w:rPr>
        <w:t xml:space="preserve"> &amp; accounts preparation</w:t>
      </w:r>
    </w:p>
    <w:p w14:paraId="62682A8F" w14:textId="77777777" w:rsidR="0082416B" w:rsidRPr="000F21E6" w:rsidRDefault="00023177"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Teaching &amp; Learning Reviews</w:t>
      </w:r>
    </w:p>
    <w:p w14:paraId="51359A0C" w14:textId="77777777"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 xml:space="preserve">Internal audit </w:t>
      </w:r>
    </w:p>
    <w:p w14:paraId="1063AE61" w14:textId="77777777"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External Audit</w:t>
      </w:r>
    </w:p>
    <w:p w14:paraId="5B2587EB" w14:textId="61D94E10"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 xml:space="preserve">Data protection </w:t>
      </w:r>
      <w:r w:rsidR="00023177" w:rsidRPr="000F21E6">
        <w:rPr>
          <w:rFonts w:ascii="Arial" w:eastAsia="Times New Roman" w:hAnsi="Arial" w:cs="Arial"/>
          <w:lang w:eastAsia="en-GB"/>
        </w:rPr>
        <w:t xml:space="preserve">audit and advisory </w:t>
      </w:r>
      <w:r w:rsidRPr="000F21E6">
        <w:rPr>
          <w:rFonts w:ascii="Arial" w:eastAsia="Times New Roman" w:hAnsi="Arial" w:cs="Arial"/>
          <w:lang w:eastAsia="en-GB"/>
        </w:rPr>
        <w:t xml:space="preserve">services </w:t>
      </w:r>
      <w:r w:rsidR="00C765ED">
        <w:rPr>
          <w:rFonts w:ascii="Arial" w:eastAsia="Times New Roman" w:hAnsi="Arial" w:cs="Arial"/>
          <w:lang w:eastAsia="en-GB"/>
        </w:rPr>
        <w:t xml:space="preserve">(including </w:t>
      </w:r>
      <w:proofErr w:type="spellStart"/>
      <w:r w:rsidR="00C765ED">
        <w:rPr>
          <w:rFonts w:ascii="Arial" w:eastAsia="Times New Roman" w:hAnsi="Arial" w:cs="Arial"/>
          <w:lang w:eastAsia="en-GB"/>
        </w:rPr>
        <w:t>DPO</w:t>
      </w:r>
      <w:proofErr w:type="spellEnd"/>
      <w:r w:rsidR="00C765ED">
        <w:rPr>
          <w:rFonts w:ascii="Arial" w:eastAsia="Times New Roman" w:hAnsi="Arial" w:cs="Arial"/>
          <w:lang w:eastAsia="en-GB"/>
        </w:rPr>
        <w:t>)</w:t>
      </w:r>
    </w:p>
    <w:p w14:paraId="49DC238E" w14:textId="77777777"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Payroll Administration contract</w:t>
      </w:r>
    </w:p>
    <w:p w14:paraId="1D4CC89E" w14:textId="77777777"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Health &amp; Safety services contract</w:t>
      </w:r>
    </w:p>
    <w:p w14:paraId="25B91A8F" w14:textId="77777777" w:rsidR="0082416B" w:rsidRPr="000F21E6" w:rsidRDefault="0082416B"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Central trust policy reviews</w:t>
      </w:r>
    </w:p>
    <w:p w14:paraId="493CAC87" w14:textId="77777777" w:rsidR="005123D3" w:rsidRPr="000F21E6" w:rsidRDefault="005123D3"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School Improvement Service</w:t>
      </w:r>
    </w:p>
    <w:p w14:paraId="37B382F2" w14:textId="77777777" w:rsidR="005123D3" w:rsidRPr="000F21E6" w:rsidRDefault="005123D3"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HR/legal support</w:t>
      </w:r>
    </w:p>
    <w:p w14:paraId="7CB357D3" w14:textId="77777777" w:rsidR="005123D3" w:rsidRPr="000F21E6" w:rsidRDefault="005123D3"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Finance software including budgeting software</w:t>
      </w:r>
    </w:p>
    <w:p w14:paraId="073D38A9" w14:textId="77777777" w:rsidR="005123D3" w:rsidRPr="000F21E6" w:rsidRDefault="005123D3"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t>Headteacher appraisal</w:t>
      </w:r>
    </w:p>
    <w:p w14:paraId="52B35A60" w14:textId="68949A38" w:rsidR="005123D3" w:rsidRDefault="005123D3" w:rsidP="00FB57C6">
      <w:pPr>
        <w:pStyle w:val="ListParagraph"/>
        <w:numPr>
          <w:ilvl w:val="1"/>
          <w:numId w:val="49"/>
        </w:numPr>
        <w:shd w:val="clear" w:color="auto" w:fill="FFFFFF"/>
        <w:spacing w:after="0"/>
        <w:contextualSpacing w:val="0"/>
        <w:rPr>
          <w:rFonts w:ascii="Arial" w:eastAsia="Times New Roman" w:hAnsi="Arial" w:cs="Arial"/>
          <w:lang w:eastAsia="en-GB"/>
        </w:rPr>
      </w:pPr>
      <w:r w:rsidRPr="000F21E6">
        <w:rPr>
          <w:rFonts w:ascii="Arial" w:eastAsia="Times New Roman" w:hAnsi="Arial" w:cs="Arial"/>
          <w:lang w:eastAsia="en-GB"/>
        </w:rPr>
        <w:lastRenderedPageBreak/>
        <w:t>Apprenticeship levy</w:t>
      </w:r>
    </w:p>
    <w:p w14:paraId="27ED5174" w14:textId="4AECCAB9" w:rsidR="00C765ED"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Staff wellbeing</w:t>
      </w:r>
    </w:p>
    <w:p w14:paraId="7929F891" w14:textId="79E76880" w:rsidR="00C765ED" w:rsidRPr="000F21E6" w:rsidRDefault="00C765ED" w:rsidP="00FB57C6">
      <w:pPr>
        <w:pStyle w:val="ListParagraph"/>
        <w:numPr>
          <w:ilvl w:val="1"/>
          <w:numId w:val="49"/>
        </w:numPr>
        <w:shd w:val="clear" w:color="auto" w:fill="FFFFFF"/>
        <w:spacing w:after="0"/>
        <w:contextualSpacing w:val="0"/>
        <w:rPr>
          <w:rFonts w:ascii="Arial" w:eastAsia="Times New Roman" w:hAnsi="Arial" w:cs="Arial"/>
          <w:lang w:eastAsia="en-GB"/>
        </w:rPr>
      </w:pPr>
      <w:r>
        <w:rPr>
          <w:rFonts w:ascii="Arial" w:eastAsia="Times New Roman" w:hAnsi="Arial" w:cs="Arial"/>
          <w:lang w:eastAsia="en-GB"/>
        </w:rPr>
        <w:t xml:space="preserve">National Governance Association membership </w:t>
      </w:r>
    </w:p>
    <w:p w14:paraId="7C94DB85"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75B681C9"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759E019D"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49B0DF24"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216D52B4"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7A0A8912"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013974E6"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14464AB0"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67ABFF14"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4C658FFF"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6F52172E" w14:textId="77777777" w:rsidR="00570DAB" w:rsidRPr="000F21E6" w:rsidRDefault="00570DAB" w:rsidP="006B40ED">
      <w:pPr>
        <w:pStyle w:val="ListParagraph"/>
        <w:numPr>
          <w:ilvl w:val="0"/>
          <w:numId w:val="35"/>
        </w:numPr>
        <w:shd w:val="clear" w:color="auto" w:fill="FFFFFF"/>
        <w:spacing w:before="120" w:after="120"/>
        <w:ind w:left="567" w:hanging="567"/>
        <w:contextualSpacing w:val="0"/>
        <w:rPr>
          <w:rFonts w:ascii="Arial" w:hAnsi="Arial" w:cs="Arial"/>
          <w:vanish/>
        </w:rPr>
      </w:pPr>
    </w:p>
    <w:p w14:paraId="3B502EFB" w14:textId="77777777" w:rsidR="00570DAB" w:rsidRPr="000F21E6" w:rsidRDefault="00570DAB" w:rsidP="006B40ED">
      <w:pPr>
        <w:pStyle w:val="ListParagraph"/>
        <w:numPr>
          <w:ilvl w:val="1"/>
          <w:numId w:val="35"/>
        </w:numPr>
        <w:shd w:val="clear" w:color="auto" w:fill="FFFFFF"/>
        <w:spacing w:before="120" w:after="120"/>
        <w:ind w:left="567" w:hanging="567"/>
        <w:contextualSpacing w:val="0"/>
        <w:rPr>
          <w:rFonts w:ascii="Arial" w:hAnsi="Arial" w:cs="Arial"/>
          <w:vanish/>
        </w:rPr>
      </w:pPr>
    </w:p>
    <w:p w14:paraId="0E2722FC" w14:textId="77777777" w:rsidR="00570DAB" w:rsidRPr="000F21E6" w:rsidRDefault="00570DAB" w:rsidP="006B40ED">
      <w:pPr>
        <w:pStyle w:val="ListParagraph"/>
        <w:numPr>
          <w:ilvl w:val="1"/>
          <w:numId w:val="35"/>
        </w:numPr>
        <w:shd w:val="clear" w:color="auto" w:fill="FFFFFF"/>
        <w:spacing w:before="120" w:after="120"/>
        <w:ind w:left="567" w:hanging="567"/>
        <w:contextualSpacing w:val="0"/>
        <w:rPr>
          <w:rFonts w:ascii="Arial" w:hAnsi="Arial" w:cs="Arial"/>
          <w:vanish/>
        </w:rPr>
      </w:pPr>
    </w:p>
    <w:p w14:paraId="0E75E22F" w14:textId="77777777" w:rsidR="00570DAB" w:rsidRPr="000F21E6" w:rsidRDefault="00570DAB" w:rsidP="006B40ED">
      <w:pPr>
        <w:pStyle w:val="ListParagraph"/>
        <w:numPr>
          <w:ilvl w:val="1"/>
          <w:numId w:val="35"/>
        </w:numPr>
        <w:shd w:val="clear" w:color="auto" w:fill="FFFFFF"/>
        <w:spacing w:before="120" w:after="120"/>
        <w:ind w:left="567" w:hanging="567"/>
        <w:contextualSpacing w:val="0"/>
        <w:rPr>
          <w:rFonts w:ascii="Arial" w:hAnsi="Arial" w:cs="Arial"/>
          <w:vanish/>
        </w:rPr>
      </w:pPr>
    </w:p>
    <w:p w14:paraId="5B72E73C" w14:textId="0209CE68" w:rsidR="009E4E62" w:rsidRPr="00B94EA2" w:rsidRDefault="00570DAB" w:rsidP="00B94EA2">
      <w:pPr>
        <w:pStyle w:val="ListParagraph"/>
        <w:numPr>
          <w:ilvl w:val="1"/>
          <w:numId w:val="3"/>
        </w:numPr>
        <w:shd w:val="clear" w:color="auto" w:fill="FFFFFF"/>
        <w:spacing w:before="120" w:after="120"/>
        <w:ind w:left="567" w:hanging="567"/>
        <w:contextualSpacing w:val="0"/>
        <w:rPr>
          <w:rFonts w:ascii="Arial" w:eastAsia="Times New Roman" w:hAnsi="Arial" w:cs="Arial"/>
          <w:lang w:eastAsia="en-GB"/>
        </w:rPr>
      </w:pPr>
      <w:r w:rsidRPr="00B94EA2">
        <w:rPr>
          <w:rFonts w:ascii="Arial" w:hAnsi="Arial" w:cs="Arial"/>
        </w:rPr>
        <w:t xml:space="preserve">The headteacher will </w:t>
      </w:r>
      <w:r w:rsidR="009E4E62" w:rsidRPr="00B94EA2">
        <w:rPr>
          <w:rFonts w:ascii="Arial" w:hAnsi="Arial" w:cs="Arial"/>
        </w:rPr>
        <w:t xml:space="preserve">be advised of the proposed central charge </w:t>
      </w:r>
      <w:r w:rsidRPr="00B94EA2">
        <w:rPr>
          <w:rFonts w:ascii="Arial" w:hAnsi="Arial" w:cs="Arial"/>
        </w:rPr>
        <w:t xml:space="preserve">for the forthcoming year as part of the budget preparation cycle in the summer term. </w:t>
      </w:r>
      <w:r w:rsidR="009E4E62" w:rsidRPr="00B94EA2">
        <w:rPr>
          <w:rFonts w:ascii="Arial" w:hAnsi="Arial" w:cs="Arial"/>
        </w:rPr>
        <w:t xml:space="preserve"> </w:t>
      </w:r>
      <w:r w:rsidRPr="00B94EA2">
        <w:rPr>
          <w:rFonts w:ascii="Arial" w:hAnsi="Arial" w:cs="Arial"/>
        </w:rPr>
        <w:t xml:space="preserve">Final charges will be confirmed to </w:t>
      </w:r>
      <w:r w:rsidR="009E4E62" w:rsidRPr="00B94EA2">
        <w:rPr>
          <w:rFonts w:ascii="Arial" w:hAnsi="Arial" w:cs="Arial"/>
        </w:rPr>
        <w:t>schools</w:t>
      </w:r>
      <w:r w:rsidRPr="00B94EA2">
        <w:rPr>
          <w:rFonts w:ascii="Arial" w:hAnsi="Arial" w:cs="Arial"/>
        </w:rPr>
        <w:t xml:space="preserve"> no later than 31 July for the next academic year. </w:t>
      </w:r>
      <w:r w:rsidR="009E4E62" w:rsidRPr="00B94EA2">
        <w:rPr>
          <w:rFonts w:ascii="Arial" w:hAnsi="Arial" w:cs="Arial"/>
        </w:rPr>
        <w:t xml:space="preserve"> A</w:t>
      </w:r>
      <w:r w:rsidRPr="00B94EA2">
        <w:rPr>
          <w:rFonts w:ascii="Arial" w:hAnsi="Arial" w:cs="Arial"/>
        </w:rPr>
        <w:t>ny over</w:t>
      </w:r>
      <w:r w:rsidR="008E56F8" w:rsidRPr="00B94EA2">
        <w:rPr>
          <w:rFonts w:ascii="Arial" w:hAnsi="Arial" w:cs="Arial"/>
        </w:rPr>
        <w:t>spend</w:t>
      </w:r>
      <w:r w:rsidRPr="00B94EA2">
        <w:rPr>
          <w:rFonts w:ascii="Arial" w:hAnsi="Arial" w:cs="Arial"/>
        </w:rPr>
        <w:t xml:space="preserve"> or underspend during the year will be retained and carried forward.</w:t>
      </w:r>
    </w:p>
    <w:p w14:paraId="1024507F" w14:textId="77777777" w:rsidR="00BD7B9C" w:rsidRPr="00BD7B9C" w:rsidRDefault="00BD7B9C" w:rsidP="006B40ED">
      <w:pPr>
        <w:pStyle w:val="ListParagraph"/>
        <w:numPr>
          <w:ilvl w:val="0"/>
          <w:numId w:val="36"/>
        </w:numPr>
        <w:shd w:val="clear" w:color="auto" w:fill="FFFFFF"/>
        <w:spacing w:before="120" w:after="120"/>
        <w:ind w:left="567" w:hanging="567"/>
        <w:contextualSpacing w:val="0"/>
        <w:rPr>
          <w:rFonts w:ascii="Arial" w:eastAsia="Times New Roman" w:hAnsi="Arial" w:cs="Arial"/>
          <w:b/>
          <w:vanish/>
          <w:lang w:eastAsia="en-GB"/>
        </w:rPr>
      </w:pPr>
    </w:p>
    <w:p w14:paraId="55342C66" w14:textId="77777777" w:rsidR="00BD7B9C" w:rsidRPr="00BD7B9C" w:rsidRDefault="00BD7B9C" w:rsidP="006B40ED">
      <w:pPr>
        <w:pStyle w:val="ListParagraph"/>
        <w:numPr>
          <w:ilvl w:val="0"/>
          <w:numId w:val="36"/>
        </w:numPr>
        <w:shd w:val="clear" w:color="auto" w:fill="FFFFFF"/>
        <w:spacing w:before="120" w:after="120"/>
        <w:ind w:left="567" w:hanging="567"/>
        <w:contextualSpacing w:val="0"/>
        <w:rPr>
          <w:rFonts w:ascii="Arial" w:eastAsia="Times New Roman" w:hAnsi="Arial" w:cs="Arial"/>
          <w:b/>
          <w:vanish/>
          <w:lang w:eastAsia="en-GB"/>
        </w:rPr>
      </w:pPr>
    </w:p>
    <w:p w14:paraId="621DD18B" w14:textId="5C30BF9F" w:rsidR="009E4E62" w:rsidRPr="00B94EA2" w:rsidRDefault="009E4E62" w:rsidP="00B94EA2">
      <w:pPr>
        <w:shd w:val="clear" w:color="auto" w:fill="FFFFFF"/>
        <w:spacing w:before="120" w:after="120"/>
        <w:ind w:left="567" w:hanging="567"/>
        <w:rPr>
          <w:rFonts w:ascii="Arial" w:eastAsia="Times New Roman" w:hAnsi="Arial" w:cs="Arial"/>
          <w:b/>
          <w:lang w:eastAsia="en-GB"/>
        </w:rPr>
      </w:pPr>
      <w:r w:rsidRPr="00B94EA2">
        <w:rPr>
          <w:rFonts w:ascii="Arial" w:eastAsia="Times New Roman" w:hAnsi="Arial" w:cs="Arial"/>
          <w:b/>
          <w:lang w:eastAsia="en-GB"/>
        </w:rPr>
        <w:t>Appeals Process</w:t>
      </w:r>
    </w:p>
    <w:p w14:paraId="2CFCBF27" w14:textId="29F5477A" w:rsidR="009E4E62" w:rsidRPr="00B94EA2" w:rsidRDefault="00570DAB" w:rsidP="00B94EA2">
      <w:pPr>
        <w:pStyle w:val="ListParagraph"/>
        <w:numPr>
          <w:ilvl w:val="1"/>
          <w:numId w:val="3"/>
        </w:numPr>
        <w:shd w:val="clear" w:color="auto" w:fill="FFFFFF"/>
        <w:spacing w:before="120" w:after="120"/>
        <w:ind w:left="567" w:hanging="567"/>
        <w:contextualSpacing w:val="0"/>
        <w:rPr>
          <w:rFonts w:ascii="Arial" w:eastAsia="Times New Roman" w:hAnsi="Arial" w:cs="Arial"/>
          <w:lang w:eastAsia="en-GB"/>
        </w:rPr>
      </w:pPr>
      <w:r w:rsidRPr="00B94EA2">
        <w:rPr>
          <w:rFonts w:ascii="Arial" w:hAnsi="Arial" w:cs="Arial"/>
        </w:rPr>
        <w:t xml:space="preserve">Upon receipt of </w:t>
      </w:r>
      <w:r w:rsidR="00B31771" w:rsidRPr="00B94EA2">
        <w:rPr>
          <w:rFonts w:ascii="Arial" w:hAnsi="Arial" w:cs="Arial"/>
        </w:rPr>
        <w:t xml:space="preserve">notice of </w:t>
      </w:r>
      <w:r w:rsidRPr="00B94EA2">
        <w:rPr>
          <w:rFonts w:ascii="Arial" w:hAnsi="Arial" w:cs="Arial"/>
        </w:rPr>
        <w:t>the annual charge</w:t>
      </w:r>
      <w:r w:rsidR="007626EA" w:rsidRPr="00B94EA2">
        <w:rPr>
          <w:rFonts w:ascii="Arial" w:hAnsi="Arial" w:cs="Arial"/>
        </w:rPr>
        <w:t>,</w:t>
      </w:r>
      <w:r w:rsidRPr="00B94EA2">
        <w:rPr>
          <w:rFonts w:ascii="Arial" w:hAnsi="Arial" w:cs="Arial"/>
        </w:rPr>
        <w:t xml:space="preserve"> a </w:t>
      </w:r>
      <w:r w:rsidR="009E4E62" w:rsidRPr="00B94EA2">
        <w:rPr>
          <w:rFonts w:ascii="Arial" w:hAnsi="Arial" w:cs="Arial"/>
        </w:rPr>
        <w:t xml:space="preserve">school </w:t>
      </w:r>
      <w:r w:rsidRPr="00B94EA2">
        <w:rPr>
          <w:rFonts w:ascii="Arial" w:hAnsi="Arial" w:cs="Arial"/>
        </w:rPr>
        <w:t>will have a period of 20 working days to submit an appeal</w:t>
      </w:r>
      <w:r w:rsidR="00162687" w:rsidRPr="00B94EA2">
        <w:rPr>
          <w:rFonts w:ascii="Arial" w:hAnsi="Arial" w:cs="Arial"/>
        </w:rPr>
        <w:t xml:space="preserve"> against the charge applied</w:t>
      </w:r>
      <w:r w:rsidRPr="00B94EA2">
        <w:rPr>
          <w:rFonts w:ascii="Arial" w:hAnsi="Arial" w:cs="Arial"/>
        </w:rPr>
        <w:t xml:space="preserve">. </w:t>
      </w:r>
    </w:p>
    <w:p w14:paraId="773E0618" w14:textId="1280D807" w:rsidR="00715595" w:rsidRPr="00B94EA2" w:rsidRDefault="00715595" w:rsidP="00B94EA2">
      <w:pPr>
        <w:pStyle w:val="ListParagraph"/>
        <w:numPr>
          <w:ilvl w:val="1"/>
          <w:numId w:val="3"/>
        </w:numPr>
        <w:shd w:val="clear" w:color="auto" w:fill="FFFFFF"/>
        <w:spacing w:before="120" w:after="120"/>
        <w:ind w:left="567" w:hanging="567"/>
        <w:contextualSpacing w:val="0"/>
        <w:rPr>
          <w:rFonts w:ascii="Arial" w:hAnsi="Arial" w:cs="Arial"/>
        </w:rPr>
      </w:pPr>
      <w:r w:rsidRPr="00B94EA2">
        <w:rPr>
          <w:rFonts w:ascii="Arial" w:hAnsi="Arial" w:cs="Arial"/>
        </w:rPr>
        <w:t xml:space="preserve">The headteacher should appeal, in writing, directly to the </w:t>
      </w:r>
      <w:r w:rsidR="00BA5449" w:rsidRPr="00B94EA2">
        <w:rPr>
          <w:rFonts w:ascii="Arial" w:hAnsi="Arial" w:cs="Arial"/>
        </w:rPr>
        <w:t xml:space="preserve">clerk to the board of </w:t>
      </w:r>
      <w:r w:rsidR="009C5C32" w:rsidRPr="00B94EA2">
        <w:rPr>
          <w:rFonts w:ascii="Arial" w:hAnsi="Arial" w:cs="Arial"/>
        </w:rPr>
        <w:t>trustees</w:t>
      </w:r>
      <w:r w:rsidR="00BA5449" w:rsidRPr="00B94EA2">
        <w:rPr>
          <w:rFonts w:ascii="Arial" w:hAnsi="Arial" w:cs="Arial"/>
        </w:rPr>
        <w:t xml:space="preserve"> who will convene an appeals panel of the board of </w:t>
      </w:r>
      <w:r w:rsidR="009C5C32" w:rsidRPr="00B94EA2">
        <w:rPr>
          <w:rFonts w:ascii="Arial" w:hAnsi="Arial" w:cs="Arial"/>
        </w:rPr>
        <w:t>trustees</w:t>
      </w:r>
      <w:r w:rsidR="00BA5449" w:rsidRPr="00B94EA2">
        <w:rPr>
          <w:rFonts w:ascii="Arial" w:hAnsi="Arial" w:cs="Arial"/>
        </w:rPr>
        <w:t xml:space="preserve">. </w:t>
      </w:r>
    </w:p>
    <w:p w14:paraId="217CB923" w14:textId="045189E7" w:rsidR="00715595" w:rsidRPr="00B94EA2" w:rsidRDefault="00BA5449" w:rsidP="00B94EA2">
      <w:pPr>
        <w:pStyle w:val="ListParagraph"/>
        <w:numPr>
          <w:ilvl w:val="1"/>
          <w:numId w:val="3"/>
        </w:numPr>
        <w:shd w:val="clear" w:color="auto" w:fill="FFFFFF"/>
        <w:spacing w:before="120" w:after="120"/>
        <w:ind w:left="567" w:hanging="567"/>
        <w:contextualSpacing w:val="0"/>
        <w:rPr>
          <w:rFonts w:ascii="Arial" w:hAnsi="Arial" w:cs="Arial"/>
        </w:rPr>
      </w:pPr>
      <w:r w:rsidRPr="00B94EA2">
        <w:rPr>
          <w:rFonts w:ascii="Arial" w:hAnsi="Arial" w:cs="Arial"/>
        </w:rPr>
        <w:t xml:space="preserve">The headteacher, CFO, and CEO will be </w:t>
      </w:r>
      <w:r w:rsidR="007626EA" w:rsidRPr="00B94EA2">
        <w:rPr>
          <w:rFonts w:ascii="Arial" w:hAnsi="Arial" w:cs="Arial"/>
        </w:rPr>
        <w:t>allowed</w:t>
      </w:r>
      <w:r w:rsidRPr="00B94EA2">
        <w:rPr>
          <w:rFonts w:ascii="Arial" w:hAnsi="Arial" w:cs="Arial"/>
        </w:rPr>
        <w:t xml:space="preserve"> to submit their case, justification and supporting evidence.  </w:t>
      </w:r>
      <w:r w:rsidR="00570DAB" w:rsidRPr="00B94EA2">
        <w:rPr>
          <w:rFonts w:ascii="Arial" w:hAnsi="Arial" w:cs="Arial"/>
        </w:rPr>
        <w:t xml:space="preserve">Written records will be kept of any meetings and interviews held </w:t>
      </w:r>
      <w:r w:rsidR="007626EA" w:rsidRPr="00B94EA2">
        <w:rPr>
          <w:rFonts w:ascii="Arial" w:hAnsi="Arial" w:cs="Arial"/>
        </w:rPr>
        <w:t>concerning</w:t>
      </w:r>
      <w:r w:rsidR="00570DAB" w:rsidRPr="00B94EA2">
        <w:rPr>
          <w:rFonts w:ascii="Arial" w:hAnsi="Arial" w:cs="Arial"/>
        </w:rPr>
        <w:t xml:space="preserve"> the appeal</w:t>
      </w:r>
      <w:r w:rsidR="00162687" w:rsidRPr="00B94EA2">
        <w:rPr>
          <w:rFonts w:ascii="Arial" w:hAnsi="Arial" w:cs="Arial"/>
        </w:rPr>
        <w:t>.</w:t>
      </w:r>
    </w:p>
    <w:p w14:paraId="48D73547" w14:textId="160446AB" w:rsidR="00BA5449" w:rsidRPr="00B94EA2" w:rsidRDefault="00BA5449" w:rsidP="00B94EA2">
      <w:pPr>
        <w:pStyle w:val="ListParagraph"/>
        <w:numPr>
          <w:ilvl w:val="1"/>
          <w:numId w:val="3"/>
        </w:numPr>
        <w:shd w:val="clear" w:color="auto" w:fill="FFFFFF"/>
        <w:spacing w:before="120" w:after="120"/>
        <w:ind w:left="567" w:hanging="567"/>
        <w:contextualSpacing w:val="0"/>
        <w:rPr>
          <w:rFonts w:ascii="Arial" w:hAnsi="Arial" w:cs="Arial"/>
        </w:rPr>
      </w:pPr>
      <w:r w:rsidRPr="00B94EA2">
        <w:rPr>
          <w:rFonts w:ascii="Arial" w:hAnsi="Arial" w:cs="Arial"/>
        </w:rPr>
        <w:t xml:space="preserve">The appeals panel of the board of </w:t>
      </w:r>
      <w:r w:rsidR="009C5C32" w:rsidRPr="00B94EA2">
        <w:rPr>
          <w:rFonts w:ascii="Arial" w:hAnsi="Arial" w:cs="Arial"/>
        </w:rPr>
        <w:t>trustees</w:t>
      </w:r>
      <w:r w:rsidRPr="00B94EA2">
        <w:rPr>
          <w:rFonts w:ascii="Arial" w:hAnsi="Arial" w:cs="Arial"/>
        </w:rPr>
        <w:t xml:space="preserve"> will review and consider the appeal and respond as soon as possible and no later than the end of September of the current financial year.  </w:t>
      </w:r>
    </w:p>
    <w:p w14:paraId="0323BC2A" w14:textId="3D316439" w:rsidR="00162687" w:rsidRPr="00B94EA2" w:rsidRDefault="00715595" w:rsidP="00B94EA2">
      <w:pPr>
        <w:pStyle w:val="ListParagraph"/>
        <w:numPr>
          <w:ilvl w:val="1"/>
          <w:numId w:val="3"/>
        </w:numPr>
        <w:shd w:val="clear" w:color="auto" w:fill="FFFFFF"/>
        <w:spacing w:before="120" w:after="120"/>
        <w:ind w:left="567" w:hanging="567"/>
        <w:contextualSpacing w:val="0"/>
        <w:rPr>
          <w:rFonts w:ascii="Arial" w:hAnsi="Arial" w:cs="Arial"/>
        </w:rPr>
      </w:pPr>
      <w:r w:rsidRPr="00B94EA2">
        <w:rPr>
          <w:rFonts w:ascii="Arial" w:hAnsi="Arial" w:cs="Arial"/>
        </w:rPr>
        <w:t xml:space="preserve">If the </w:t>
      </w:r>
      <w:r w:rsidR="00BA5449" w:rsidRPr="00B94EA2">
        <w:rPr>
          <w:rFonts w:ascii="Arial" w:hAnsi="Arial" w:cs="Arial"/>
        </w:rPr>
        <w:t xml:space="preserve">headteacher </w:t>
      </w:r>
      <w:r w:rsidRPr="00B94EA2">
        <w:rPr>
          <w:rFonts w:ascii="Arial" w:hAnsi="Arial" w:cs="Arial"/>
        </w:rPr>
        <w:t xml:space="preserve">is not satisfied with the decision of the </w:t>
      </w:r>
      <w:r w:rsidR="00BA5449" w:rsidRPr="00B94EA2">
        <w:rPr>
          <w:rFonts w:ascii="Arial" w:hAnsi="Arial" w:cs="Arial"/>
        </w:rPr>
        <w:t>a</w:t>
      </w:r>
      <w:r w:rsidRPr="00B94EA2">
        <w:rPr>
          <w:rFonts w:ascii="Arial" w:hAnsi="Arial" w:cs="Arial"/>
        </w:rPr>
        <w:t xml:space="preserve">ppeals </w:t>
      </w:r>
      <w:r w:rsidR="00BA5449" w:rsidRPr="00B94EA2">
        <w:rPr>
          <w:rFonts w:ascii="Arial" w:hAnsi="Arial" w:cs="Arial"/>
        </w:rPr>
        <w:t>p</w:t>
      </w:r>
      <w:r w:rsidRPr="00B94EA2">
        <w:rPr>
          <w:rFonts w:ascii="Arial" w:hAnsi="Arial" w:cs="Arial"/>
        </w:rPr>
        <w:t>anel</w:t>
      </w:r>
      <w:r w:rsidR="00BA5449" w:rsidRPr="00B94EA2">
        <w:rPr>
          <w:rFonts w:ascii="Arial" w:hAnsi="Arial" w:cs="Arial"/>
        </w:rPr>
        <w:t>,</w:t>
      </w:r>
      <w:r w:rsidRPr="00B94EA2">
        <w:rPr>
          <w:rFonts w:ascii="Arial" w:hAnsi="Arial" w:cs="Arial"/>
        </w:rPr>
        <w:t xml:space="preserve"> </w:t>
      </w:r>
      <w:r w:rsidR="00BA5449" w:rsidRPr="00B94EA2">
        <w:rPr>
          <w:rFonts w:ascii="Arial" w:hAnsi="Arial" w:cs="Arial"/>
        </w:rPr>
        <w:t xml:space="preserve">the headteacher may raise the issue with </w:t>
      </w:r>
      <w:r w:rsidRPr="00B94EA2">
        <w:rPr>
          <w:rFonts w:ascii="Arial" w:hAnsi="Arial" w:cs="Arial"/>
        </w:rPr>
        <w:t xml:space="preserve">the </w:t>
      </w:r>
      <w:proofErr w:type="spellStart"/>
      <w:r w:rsidRPr="00B94EA2">
        <w:rPr>
          <w:rFonts w:ascii="Arial" w:hAnsi="Arial" w:cs="Arial"/>
        </w:rPr>
        <w:t>ESFA</w:t>
      </w:r>
      <w:proofErr w:type="spellEnd"/>
      <w:r w:rsidRPr="00B94EA2">
        <w:rPr>
          <w:rFonts w:ascii="Arial" w:hAnsi="Arial" w:cs="Arial"/>
        </w:rPr>
        <w:t>.</w:t>
      </w:r>
    </w:p>
    <w:p w14:paraId="0CF642CB" w14:textId="77777777" w:rsidR="007B1325" w:rsidRDefault="007B1325" w:rsidP="009C5C32">
      <w:pPr>
        <w:shd w:val="clear" w:color="auto" w:fill="FFFFFF"/>
        <w:spacing w:before="120" w:after="120"/>
        <w:rPr>
          <w:rFonts w:ascii="Arial" w:hAnsi="Arial" w:cs="Arial"/>
        </w:rPr>
      </w:pPr>
    </w:p>
    <w:p w14:paraId="5E6D2DAE" w14:textId="0B1F9B9E" w:rsidR="007B1325" w:rsidRPr="000F21E6" w:rsidRDefault="007B1325" w:rsidP="00D61DE5">
      <w:pPr>
        <w:pStyle w:val="ListParagraph"/>
        <w:numPr>
          <w:ilvl w:val="0"/>
          <w:numId w:val="3"/>
        </w:numPr>
        <w:pBdr>
          <w:bottom w:val="single" w:sz="18" w:space="1" w:color="244061" w:themeColor="accent1" w:themeShade="80"/>
        </w:pBdr>
        <w:autoSpaceDE w:val="0"/>
        <w:autoSpaceDN w:val="0"/>
        <w:adjustRightInd w:val="0"/>
        <w:spacing w:after="0"/>
        <w:rPr>
          <w:rFonts w:ascii="Arial" w:hAnsi="Arial" w:cs="Arial"/>
          <w:b/>
          <w:bCs/>
          <w:sz w:val="24"/>
          <w:szCs w:val="24"/>
        </w:rPr>
      </w:pPr>
      <w:r>
        <w:rPr>
          <w:rFonts w:ascii="Arial" w:hAnsi="Arial" w:cs="Arial"/>
          <w:b/>
          <w:bCs/>
          <w:sz w:val="24"/>
          <w:szCs w:val="24"/>
        </w:rPr>
        <w:t xml:space="preserve">    Monitoring and </w:t>
      </w:r>
      <w:r w:rsidR="00186626">
        <w:rPr>
          <w:rFonts w:ascii="Arial" w:hAnsi="Arial" w:cs="Arial"/>
          <w:b/>
          <w:bCs/>
          <w:sz w:val="24"/>
          <w:szCs w:val="24"/>
        </w:rPr>
        <w:t>r</w:t>
      </w:r>
      <w:r w:rsidRPr="000F21E6">
        <w:rPr>
          <w:rFonts w:ascii="Arial" w:hAnsi="Arial" w:cs="Arial"/>
          <w:b/>
          <w:bCs/>
          <w:sz w:val="24"/>
          <w:szCs w:val="24"/>
        </w:rPr>
        <w:t>e</w:t>
      </w:r>
      <w:r>
        <w:rPr>
          <w:rFonts w:ascii="Arial" w:hAnsi="Arial" w:cs="Arial"/>
          <w:b/>
          <w:bCs/>
          <w:sz w:val="24"/>
          <w:szCs w:val="24"/>
        </w:rPr>
        <w:t xml:space="preserve">view </w:t>
      </w:r>
    </w:p>
    <w:p w14:paraId="1D7E4512" w14:textId="77777777" w:rsidR="007B1325" w:rsidRPr="000F21E6" w:rsidRDefault="007B1325" w:rsidP="009C5C32">
      <w:pPr>
        <w:autoSpaceDE w:val="0"/>
        <w:autoSpaceDN w:val="0"/>
        <w:adjustRightInd w:val="0"/>
        <w:spacing w:after="0"/>
        <w:rPr>
          <w:rFonts w:ascii="Arial" w:hAnsi="Arial" w:cs="Arial"/>
          <w:b/>
          <w:bCs/>
        </w:rPr>
      </w:pPr>
    </w:p>
    <w:p w14:paraId="102C7811" w14:textId="5A0E0EDE" w:rsidR="007B1325" w:rsidRPr="004E4166" w:rsidRDefault="007B1325" w:rsidP="006B40ED">
      <w:pPr>
        <w:pStyle w:val="ListParagraph"/>
        <w:numPr>
          <w:ilvl w:val="1"/>
          <w:numId w:val="3"/>
        </w:numPr>
        <w:shd w:val="clear" w:color="auto" w:fill="FFFFFF"/>
        <w:spacing w:after="120"/>
        <w:ind w:left="720" w:hanging="720"/>
        <w:contextualSpacing w:val="0"/>
        <w:rPr>
          <w:rFonts w:ascii="Arial" w:hAnsi="Arial" w:cs="Arial"/>
        </w:rPr>
      </w:pPr>
      <w:r>
        <w:rPr>
          <w:rFonts w:ascii="Arial" w:hAnsi="Arial" w:cs="Arial"/>
          <w:color w:val="0B0C0C"/>
          <w:shd w:val="clear" w:color="auto" w:fill="FFFFFF"/>
        </w:rPr>
        <w:t xml:space="preserve">This policy and the associated </w:t>
      </w:r>
      <w:r w:rsidRPr="007B1325">
        <w:rPr>
          <w:rFonts w:ascii="Arial" w:hAnsi="Arial" w:cs="Arial"/>
          <w:color w:val="0B0C0C"/>
          <w:shd w:val="clear" w:color="auto" w:fill="FFFFFF"/>
        </w:rPr>
        <w:t>scheme</w:t>
      </w:r>
      <w:r>
        <w:rPr>
          <w:rFonts w:ascii="Arial" w:hAnsi="Arial" w:cs="Arial"/>
          <w:color w:val="0B0C0C"/>
          <w:shd w:val="clear" w:color="auto" w:fill="FFFFFF"/>
        </w:rPr>
        <w:t>s</w:t>
      </w:r>
      <w:r w:rsidRPr="007B1325">
        <w:rPr>
          <w:rFonts w:ascii="Arial" w:hAnsi="Arial" w:cs="Arial"/>
          <w:color w:val="0B0C0C"/>
          <w:shd w:val="clear" w:color="auto" w:fill="FFFFFF"/>
        </w:rPr>
        <w:t xml:space="preserve"> of </w:t>
      </w:r>
      <w:r>
        <w:rPr>
          <w:rFonts w:ascii="Arial" w:hAnsi="Arial" w:cs="Arial"/>
          <w:color w:val="0B0C0C"/>
          <w:shd w:val="clear" w:color="auto" w:fill="FFFFFF"/>
        </w:rPr>
        <w:t xml:space="preserve">financial </w:t>
      </w:r>
      <w:r w:rsidRPr="007B1325">
        <w:rPr>
          <w:rFonts w:ascii="Arial" w:hAnsi="Arial" w:cs="Arial"/>
          <w:color w:val="0B0C0C"/>
          <w:shd w:val="clear" w:color="auto" w:fill="FFFFFF"/>
        </w:rPr>
        <w:t xml:space="preserve">delegation </w:t>
      </w:r>
      <w:r>
        <w:rPr>
          <w:rFonts w:ascii="Arial" w:hAnsi="Arial" w:cs="Arial"/>
          <w:color w:val="0B0C0C"/>
          <w:shd w:val="clear" w:color="auto" w:fill="FFFFFF"/>
        </w:rPr>
        <w:t xml:space="preserve">will </w:t>
      </w:r>
      <w:r w:rsidRPr="007B1325">
        <w:rPr>
          <w:rFonts w:ascii="Arial" w:hAnsi="Arial" w:cs="Arial"/>
          <w:color w:val="0B0C0C"/>
          <w:shd w:val="clear" w:color="auto" w:fill="FFFFFF"/>
        </w:rPr>
        <w:t>be reviewed annually</w:t>
      </w:r>
      <w:r w:rsidR="004E4166">
        <w:rPr>
          <w:rFonts w:ascii="Arial" w:hAnsi="Arial" w:cs="Arial"/>
          <w:color w:val="0B0C0C"/>
          <w:shd w:val="clear" w:color="auto" w:fill="FFFFFF"/>
        </w:rPr>
        <w:t xml:space="preserve"> as a minimum</w:t>
      </w:r>
      <w:r w:rsidRPr="007B1325">
        <w:rPr>
          <w:rFonts w:ascii="Arial" w:hAnsi="Arial" w:cs="Arial"/>
          <w:color w:val="0B0C0C"/>
          <w:shd w:val="clear" w:color="auto" w:fill="FFFFFF"/>
        </w:rPr>
        <w:t>, and immediately when there has been a change in trust management or organisational structure.</w:t>
      </w:r>
    </w:p>
    <w:p w14:paraId="685D2F8A" w14:textId="46952A59" w:rsidR="004E4166" w:rsidRPr="00D61DE5" w:rsidRDefault="00B94EA2" w:rsidP="006B40ED">
      <w:pPr>
        <w:pStyle w:val="ListParagraph"/>
        <w:numPr>
          <w:ilvl w:val="1"/>
          <w:numId w:val="3"/>
        </w:numPr>
        <w:shd w:val="clear" w:color="auto" w:fill="FFFFFF"/>
        <w:spacing w:after="120"/>
        <w:ind w:left="720" w:hanging="720"/>
        <w:contextualSpacing w:val="0"/>
        <w:rPr>
          <w:rFonts w:ascii="Arial" w:hAnsi="Arial" w:cs="Arial"/>
        </w:rPr>
      </w:pPr>
      <w:r w:rsidRPr="00D61DE5">
        <w:rPr>
          <w:rFonts w:ascii="Arial" w:hAnsi="Arial" w:cs="Arial"/>
        </w:rPr>
        <w:t xml:space="preserve">This policy </w:t>
      </w:r>
      <w:r w:rsidR="004E4166" w:rsidRPr="00D61DE5">
        <w:rPr>
          <w:rFonts w:ascii="Arial" w:hAnsi="Arial" w:cs="Arial"/>
        </w:rPr>
        <w:t xml:space="preserve">will be reviewed against each update of the DfE Academy Trust Handbook and updated as required. </w:t>
      </w:r>
    </w:p>
    <w:p w14:paraId="1506E451" w14:textId="77777777" w:rsidR="007B1325" w:rsidRDefault="007B1325" w:rsidP="009C5C32">
      <w:pPr>
        <w:shd w:val="clear" w:color="auto" w:fill="FFFFFF"/>
        <w:spacing w:before="120" w:after="120"/>
        <w:rPr>
          <w:rFonts w:ascii="Arial" w:eastAsia="Times New Roman" w:hAnsi="Arial" w:cs="Arial"/>
          <w:lang w:eastAsia="en-GB"/>
        </w:rPr>
      </w:pPr>
    </w:p>
    <w:p w14:paraId="2FB42AE0" w14:textId="77777777" w:rsidR="00200F0B" w:rsidRDefault="00200F0B" w:rsidP="00706AF6">
      <w:pPr>
        <w:autoSpaceDE w:val="0"/>
        <w:autoSpaceDN w:val="0"/>
        <w:adjustRightInd w:val="0"/>
        <w:spacing w:after="0" w:line="240" w:lineRule="auto"/>
        <w:rPr>
          <w:rFonts w:ascii="Arial" w:hAnsi="Arial" w:cs="Arial"/>
        </w:rPr>
        <w:sectPr w:rsidR="00200F0B" w:rsidSect="00003E7C">
          <w:footerReference w:type="default" r:id="rId22"/>
          <w:pgSz w:w="11906" w:h="16838"/>
          <w:pgMar w:top="851" w:right="851" w:bottom="851" w:left="851" w:header="567" w:footer="567"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53538E4B" w14:textId="2EF60896" w:rsidR="00FD5EC6" w:rsidRDefault="00FD5EC6" w:rsidP="00706AF6">
      <w:pPr>
        <w:autoSpaceDE w:val="0"/>
        <w:autoSpaceDN w:val="0"/>
        <w:adjustRightInd w:val="0"/>
        <w:spacing w:after="0" w:line="240" w:lineRule="auto"/>
        <w:rPr>
          <w:rFonts w:ascii="Arial" w:hAnsi="Arial" w:cs="Arial"/>
        </w:rPr>
      </w:pPr>
    </w:p>
    <w:p w14:paraId="4786AD89" w14:textId="77777777" w:rsidR="00FD5EC6" w:rsidRDefault="00FD5EC6" w:rsidP="00706AF6">
      <w:pPr>
        <w:autoSpaceDE w:val="0"/>
        <w:autoSpaceDN w:val="0"/>
        <w:adjustRightInd w:val="0"/>
        <w:spacing w:after="0" w:line="240" w:lineRule="auto"/>
        <w:rPr>
          <w:rFonts w:ascii="Arial" w:hAnsi="Arial" w:cs="Arial"/>
        </w:rPr>
      </w:pPr>
    </w:p>
    <w:p w14:paraId="14BC35E4" w14:textId="77777777" w:rsidR="00FD5EC6" w:rsidRDefault="00FD5EC6" w:rsidP="00706AF6">
      <w:pPr>
        <w:autoSpaceDE w:val="0"/>
        <w:autoSpaceDN w:val="0"/>
        <w:adjustRightInd w:val="0"/>
        <w:spacing w:after="0" w:line="240" w:lineRule="auto"/>
        <w:rPr>
          <w:rFonts w:ascii="Arial" w:hAnsi="Arial" w:cs="Arial"/>
        </w:rPr>
      </w:pPr>
    </w:p>
    <w:p w14:paraId="136C2C7F" w14:textId="77777777" w:rsidR="00FD5EC6" w:rsidRDefault="00FD5EC6" w:rsidP="00FD5EC6">
      <w:pPr>
        <w:rPr>
          <w:rFonts w:ascii="Arial" w:hAnsi="Arial" w:cs="Arial"/>
        </w:rPr>
      </w:pPr>
    </w:p>
    <w:p w14:paraId="37F3AE3F" w14:textId="77777777" w:rsidR="00FD5EC6" w:rsidRDefault="00FD5EC6" w:rsidP="00FD5EC6">
      <w:pPr>
        <w:rPr>
          <w:rFonts w:ascii="Arial" w:hAnsi="Arial" w:cs="Arial"/>
        </w:rPr>
      </w:pPr>
    </w:p>
    <w:p w14:paraId="1A7083E0" w14:textId="77777777" w:rsidR="00FD5EC6" w:rsidRDefault="00FD5EC6" w:rsidP="00FD5EC6">
      <w:pPr>
        <w:rPr>
          <w:rFonts w:ascii="Arial" w:hAnsi="Arial" w:cs="Arial"/>
        </w:rPr>
      </w:pPr>
    </w:p>
    <w:p w14:paraId="697FEBCF" w14:textId="77777777" w:rsidR="00FD5EC6" w:rsidRDefault="00FD5EC6" w:rsidP="00FD5EC6">
      <w:pPr>
        <w:rPr>
          <w:rFonts w:ascii="Arial" w:hAnsi="Arial" w:cs="Arial"/>
        </w:rPr>
      </w:pPr>
    </w:p>
    <w:p w14:paraId="6B865052" w14:textId="77777777" w:rsidR="00FD5EC6" w:rsidRDefault="00FD5EC6" w:rsidP="00FD5EC6">
      <w:pPr>
        <w:rPr>
          <w:rFonts w:ascii="Arial" w:hAnsi="Arial" w:cs="Arial"/>
        </w:rPr>
      </w:pPr>
    </w:p>
    <w:p w14:paraId="1AC437C0" w14:textId="77777777" w:rsidR="00FD5EC6" w:rsidRDefault="00FD5EC6" w:rsidP="00FD5EC6">
      <w:pPr>
        <w:rPr>
          <w:rFonts w:ascii="Arial" w:hAnsi="Arial" w:cs="Arial"/>
        </w:rPr>
      </w:pPr>
    </w:p>
    <w:p w14:paraId="749B9232" w14:textId="4AD03A36" w:rsidR="00FD5EC6" w:rsidRPr="00FD5EC6" w:rsidRDefault="00FD5EC6" w:rsidP="00FD5EC6">
      <w:pPr>
        <w:jc w:val="center"/>
        <w:rPr>
          <w:rFonts w:ascii="Arial" w:hAnsi="Arial" w:cs="Arial"/>
          <w:b/>
          <w:sz w:val="52"/>
          <w:szCs w:val="52"/>
        </w:rPr>
      </w:pPr>
      <w:r w:rsidRPr="00FD5EC6">
        <w:rPr>
          <w:rFonts w:ascii="Arial" w:hAnsi="Arial" w:cs="Arial"/>
          <w:b/>
          <w:sz w:val="52"/>
          <w:szCs w:val="52"/>
        </w:rPr>
        <w:t xml:space="preserve">Appendix </w:t>
      </w:r>
      <w:r w:rsidR="00200F0B">
        <w:rPr>
          <w:rFonts w:ascii="Arial" w:hAnsi="Arial" w:cs="Arial"/>
          <w:b/>
          <w:sz w:val="52"/>
          <w:szCs w:val="52"/>
        </w:rPr>
        <w:t>1</w:t>
      </w:r>
      <w:r w:rsidRPr="00FD5EC6">
        <w:rPr>
          <w:rFonts w:ascii="Arial" w:hAnsi="Arial" w:cs="Arial"/>
          <w:b/>
          <w:sz w:val="52"/>
          <w:szCs w:val="52"/>
        </w:rPr>
        <w:t xml:space="preserve"> </w:t>
      </w:r>
    </w:p>
    <w:p w14:paraId="0F447304" w14:textId="77777777" w:rsidR="00FD5EC6" w:rsidRDefault="00FD5EC6" w:rsidP="00FD5EC6">
      <w:pPr>
        <w:jc w:val="center"/>
        <w:rPr>
          <w:rFonts w:ascii="Arial" w:hAnsi="Arial" w:cs="Arial"/>
        </w:rPr>
      </w:pPr>
      <w:r w:rsidRPr="00FD5EC6">
        <w:rPr>
          <w:rFonts w:ascii="Arial" w:hAnsi="Arial" w:cs="Arial"/>
          <w:b/>
          <w:sz w:val="52"/>
          <w:szCs w:val="52"/>
        </w:rPr>
        <w:t>Schemes of Financial Delegation</w:t>
      </w:r>
    </w:p>
    <w:p w14:paraId="4FFD14D4" w14:textId="77777777" w:rsidR="00FD5EC6" w:rsidRDefault="00FD5EC6" w:rsidP="00706AF6">
      <w:pPr>
        <w:autoSpaceDE w:val="0"/>
        <w:autoSpaceDN w:val="0"/>
        <w:adjustRightInd w:val="0"/>
        <w:spacing w:after="0" w:line="240" w:lineRule="auto"/>
        <w:rPr>
          <w:rFonts w:ascii="Arial" w:hAnsi="Arial" w:cs="Arial"/>
        </w:rPr>
      </w:pPr>
    </w:p>
    <w:p w14:paraId="3B14E195" w14:textId="77777777" w:rsidR="00FD5EC6" w:rsidRDefault="00FD5EC6" w:rsidP="00706AF6">
      <w:pPr>
        <w:autoSpaceDE w:val="0"/>
        <w:autoSpaceDN w:val="0"/>
        <w:adjustRightInd w:val="0"/>
        <w:spacing w:after="0" w:line="240" w:lineRule="auto"/>
        <w:rPr>
          <w:rFonts w:ascii="Arial" w:hAnsi="Arial" w:cs="Arial"/>
        </w:rPr>
      </w:pPr>
    </w:p>
    <w:p w14:paraId="2B1EDF6E" w14:textId="77777777" w:rsidR="003A0E3A" w:rsidRDefault="003A0E3A" w:rsidP="00706AF6">
      <w:pPr>
        <w:autoSpaceDE w:val="0"/>
        <w:autoSpaceDN w:val="0"/>
        <w:adjustRightInd w:val="0"/>
        <w:spacing w:after="0" w:line="240" w:lineRule="auto"/>
        <w:rPr>
          <w:rFonts w:ascii="Arial" w:hAnsi="Arial" w:cs="Arial"/>
        </w:rPr>
        <w:sectPr w:rsidR="003A0E3A" w:rsidSect="00200F0B">
          <w:pgSz w:w="11906" w:h="16838"/>
          <w:pgMar w:top="851" w:right="851" w:bottom="851" w:left="851" w:header="709" w:footer="709"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5A6E51AE" w14:textId="0966DE77" w:rsidR="00BB39A5" w:rsidRPr="00203458" w:rsidRDefault="009C5C32" w:rsidP="00BB39A5">
      <w:pPr>
        <w:pStyle w:val="NormalWeb"/>
        <w:shd w:val="clear" w:color="auto" w:fill="FFFFFF"/>
        <w:spacing w:before="0" w:after="0"/>
        <w:jc w:val="center"/>
        <w:rPr>
          <w:rStyle w:val="Strong"/>
          <w:rFonts w:ascii="Arial" w:hAnsi="Arial" w:cs="Arial"/>
        </w:rPr>
      </w:pPr>
      <w:r>
        <w:rPr>
          <w:rStyle w:val="Strong"/>
          <w:rFonts w:ascii="Arial" w:hAnsi="Arial" w:cs="Arial"/>
        </w:rPr>
        <w:lastRenderedPageBreak/>
        <w:t>ONE</w:t>
      </w:r>
      <w:r w:rsidR="000E2CE6">
        <w:rPr>
          <w:rStyle w:val="Strong"/>
          <w:rFonts w:ascii="Arial" w:hAnsi="Arial" w:cs="Arial"/>
        </w:rPr>
        <w:t xml:space="preserve"> </w:t>
      </w:r>
      <w:r w:rsidR="00BB39A5" w:rsidRPr="00203458">
        <w:rPr>
          <w:rStyle w:val="Strong"/>
          <w:rFonts w:ascii="Arial" w:hAnsi="Arial" w:cs="Arial"/>
        </w:rPr>
        <w:t xml:space="preserve">Academy Trust Scheme of Financial Delegation – Category 1 School </w:t>
      </w:r>
    </w:p>
    <w:p w14:paraId="55406E6E" w14:textId="6C836FDA" w:rsidR="00BB39A5" w:rsidRPr="00203458" w:rsidRDefault="00BB39A5" w:rsidP="00BB39A5">
      <w:pPr>
        <w:pStyle w:val="NormalWeb"/>
        <w:shd w:val="clear" w:color="auto" w:fill="FFFFFF"/>
        <w:spacing w:before="0" w:after="0"/>
        <w:jc w:val="center"/>
        <w:rPr>
          <w:rStyle w:val="Strong"/>
          <w:rFonts w:ascii="Arial" w:hAnsi="Arial" w:cs="Arial"/>
        </w:rPr>
      </w:pPr>
      <w:r w:rsidRPr="00203458">
        <w:rPr>
          <w:rStyle w:val="Strong"/>
          <w:rFonts w:ascii="Arial" w:hAnsi="Arial" w:cs="Arial"/>
        </w:rPr>
        <w:t xml:space="preserve">(effective 1 </w:t>
      </w:r>
      <w:r w:rsidR="000E2CE6">
        <w:rPr>
          <w:rStyle w:val="Strong"/>
          <w:rFonts w:ascii="Arial" w:hAnsi="Arial" w:cs="Arial"/>
        </w:rPr>
        <w:t xml:space="preserve">Sept </w:t>
      </w:r>
      <w:r w:rsidRPr="00203458">
        <w:rPr>
          <w:rStyle w:val="Strong"/>
          <w:rFonts w:ascii="Arial" w:hAnsi="Arial" w:cs="Arial"/>
        </w:rPr>
        <w:t>202</w:t>
      </w:r>
      <w:r w:rsidR="00EE42A3">
        <w:rPr>
          <w:rStyle w:val="Strong"/>
          <w:rFonts w:ascii="Arial" w:hAnsi="Arial" w:cs="Arial"/>
        </w:rPr>
        <w:t>3</w:t>
      </w:r>
      <w:r w:rsidRPr="00203458">
        <w:rPr>
          <w:rStyle w:val="Strong"/>
          <w:rFonts w:ascii="Arial" w:hAnsi="Arial" w:cs="Arial"/>
        </w:rPr>
        <w:t>)</w:t>
      </w:r>
    </w:p>
    <w:p w14:paraId="23D95338" w14:textId="77777777" w:rsidR="00BB39A5" w:rsidRDefault="00BB39A5" w:rsidP="00BB39A5">
      <w:pPr>
        <w:pStyle w:val="NormalWeb"/>
        <w:shd w:val="clear" w:color="auto" w:fill="FFFFFF"/>
        <w:spacing w:before="0" w:after="0"/>
        <w:rPr>
          <w:rFonts w:ascii="Arial" w:hAnsi="Arial" w:cs="Arial"/>
          <w:sz w:val="22"/>
          <w:szCs w:val="22"/>
        </w:rPr>
      </w:pPr>
    </w:p>
    <w:p w14:paraId="635A5C57" w14:textId="6EFDF64A" w:rsidR="00BB39A5" w:rsidRPr="00950DD2" w:rsidRDefault="00BB39A5" w:rsidP="00BB39A5">
      <w:pPr>
        <w:pStyle w:val="NormalWeb"/>
        <w:shd w:val="clear" w:color="auto" w:fill="FFFFFF"/>
        <w:spacing w:before="0" w:after="0"/>
        <w:rPr>
          <w:rFonts w:ascii="Arial" w:hAnsi="Arial" w:cs="Arial"/>
          <w:sz w:val="20"/>
        </w:rPr>
      </w:pPr>
      <w:r w:rsidRPr="004F580A">
        <w:rPr>
          <w:rFonts w:ascii="Arial" w:hAnsi="Arial" w:cs="Arial"/>
          <w:sz w:val="20"/>
        </w:rPr>
        <w:t xml:space="preserve">Each school will be required to comply with the relevant Scheme of Financial Delegation notified to them by the </w:t>
      </w:r>
      <w:r w:rsidRPr="00950DD2">
        <w:rPr>
          <w:rFonts w:ascii="Arial" w:hAnsi="Arial" w:cs="Arial"/>
          <w:sz w:val="20"/>
        </w:rPr>
        <w:t xml:space="preserve">CEO on behalf of the Board of </w:t>
      </w:r>
      <w:r w:rsidR="009C5C32">
        <w:rPr>
          <w:rFonts w:ascii="Arial" w:hAnsi="Arial" w:cs="Arial"/>
          <w:sz w:val="20"/>
        </w:rPr>
        <w:t>Trustees</w:t>
      </w:r>
      <w:r w:rsidRPr="00950DD2">
        <w:rPr>
          <w:rFonts w:ascii="Arial" w:hAnsi="Arial" w:cs="Arial"/>
          <w:sz w:val="20"/>
        </w:rPr>
        <w:t>.</w:t>
      </w:r>
    </w:p>
    <w:p w14:paraId="1C955D02" w14:textId="38A214E1" w:rsidR="00BB39A5" w:rsidRPr="00950DD2" w:rsidRDefault="00BB39A5" w:rsidP="00BB39A5">
      <w:pPr>
        <w:pStyle w:val="NormalWeb"/>
        <w:shd w:val="clear" w:color="auto" w:fill="FFFFFF"/>
        <w:spacing w:before="0" w:after="0"/>
        <w:rPr>
          <w:rFonts w:ascii="Arial" w:hAnsi="Arial" w:cs="Arial"/>
          <w:sz w:val="20"/>
        </w:rPr>
      </w:pPr>
      <w:r w:rsidRPr="00950DD2">
        <w:rPr>
          <w:rFonts w:ascii="Arial" w:hAnsi="Arial" w:cs="Arial"/>
          <w:sz w:val="20"/>
        </w:rPr>
        <w:t xml:space="preserve">The Scheme of Financial Delegation should be read in conjunction with the </w:t>
      </w:r>
      <w:r w:rsidR="009C5C32">
        <w:rPr>
          <w:rFonts w:ascii="Arial" w:hAnsi="Arial" w:cs="Arial"/>
          <w:sz w:val="20"/>
        </w:rPr>
        <w:t>ONE</w:t>
      </w:r>
      <w:r w:rsidR="000E2CE6">
        <w:rPr>
          <w:rFonts w:ascii="Arial" w:hAnsi="Arial" w:cs="Arial"/>
          <w:sz w:val="20"/>
        </w:rPr>
        <w:t xml:space="preserve"> </w:t>
      </w:r>
      <w:r w:rsidRPr="00950DD2">
        <w:rPr>
          <w:rFonts w:ascii="Arial" w:hAnsi="Arial" w:cs="Arial"/>
          <w:sz w:val="20"/>
        </w:rPr>
        <w:t xml:space="preserve">Academy Trust Financial Management Policy and the latest version of the Academy Trust Handbook.  The Scheme of Financial Delegation sets out the financial limits and signatories applicable to various matters and ensures that there are sufficient operational controls in place for all the financial processes within </w:t>
      </w:r>
      <w:r w:rsidR="009C5C32">
        <w:rPr>
          <w:rFonts w:ascii="Arial" w:hAnsi="Arial" w:cs="Arial"/>
          <w:sz w:val="20"/>
        </w:rPr>
        <w:t>ONE</w:t>
      </w:r>
      <w:r w:rsidR="000E2CE6">
        <w:rPr>
          <w:rFonts w:ascii="Arial" w:hAnsi="Arial" w:cs="Arial"/>
          <w:sz w:val="20"/>
        </w:rPr>
        <w:t xml:space="preserve"> </w:t>
      </w:r>
      <w:r w:rsidRPr="00950DD2">
        <w:rPr>
          <w:rFonts w:ascii="Arial" w:hAnsi="Arial" w:cs="Arial"/>
          <w:sz w:val="20"/>
        </w:rPr>
        <w:t xml:space="preserve">Academy Trust. Authorisation must be obtained before any contract, agreement, commitment or spend has been made and evidence of such authorisation must be retained. For the avoidance of doubt, any financial powers not mentioned in this document are reserved matters for the Board of </w:t>
      </w:r>
      <w:r w:rsidR="009C5C32">
        <w:rPr>
          <w:rFonts w:ascii="Arial" w:hAnsi="Arial" w:cs="Arial"/>
          <w:sz w:val="20"/>
        </w:rPr>
        <w:t>Trustees</w:t>
      </w:r>
      <w:r w:rsidRPr="00950DD2">
        <w:rPr>
          <w:rFonts w:ascii="Arial" w:hAnsi="Arial" w:cs="Arial"/>
          <w:sz w:val="20"/>
        </w:rPr>
        <w:t>.</w:t>
      </w:r>
    </w:p>
    <w:p w14:paraId="291DE2AE" w14:textId="77777777" w:rsidR="00BB39A5" w:rsidRPr="00950DD2" w:rsidRDefault="00BB39A5" w:rsidP="00BB39A5">
      <w:pPr>
        <w:pStyle w:val="NormalWeb"/>
        <w:spacing w:before="0" w:after="0"/>
        <w:rPr>
          <w:rFonts w:ascii="Arial" w:hAnsi="Arial" w:cs="Arial"/>
          <w:b/>
          <w:sz w:val="20"/>
        </w:rPr>
      </w:pPr>
    </w:p>
    <w:p w14:paraId="7A8DF597" w14:textId="77777777" w:rsidR="00BB39A5" w:rsidRPr="00950DD2" w:rsidRDefault="00BB39A5" w:rsidP="00BB39A5">
      <w:pPr>
        <w:pStyle w:val="NormalWeb"/>
        <w:spacing w:before="0" w:after="0"/>
        <w:rPr>
          <w:rFonts w:ascii="Arial" w:hAnsi="Arial" w:cs="Arial"/>
          <w:b/>
          <w:sz w:val="20"/>
        </w:rPr>
      </w:pPr>
      <w:r w:rsidRPr="00950DD2">
        <w:rPr>
          <w:rFonts w:ascii="Arial" w:hAnsi="Arial" w:cs="Arial"/>
          <w:b/>
          <w:sz w:val="20"/>
        </w:rPr>
        <w:t xml:space="preserve">Please note: </w:t>
      </w:r>
    </w:p>
    <w:p w14:paraId="33138D87" w14:textId="77777777" w:rsidR="00BB39A5" w:rsidRPr="00950DD2" w:rsidRDefault="00BB39A5" w:rsidP="006B40ED">
      <w:pPr>
        <w:pStyle w:val="NormalWeb"/>
        <w:numPr>
          <w:ilvl w:val="0"/>
          <w:numId w:val="39"/>
        </w:numPr>
        <w:spacing w:before="0" w:after="0"/>
        <w:rPr>
          <w:rFonts w:ascii="Arial" w:hAnsi="Arial" w:cs="Arial"/>
          <w:sz w:val="20"/>
        </w:rPr>
      </w:pPr>
      <w:r w:rsidRPr="00950DD2">
        <w:rPr>
          <w:rFonts w:ascii="Arial" w:hAnsi="Arial" w:cs="Arial"/>
          <w:sz w:val="20"/>
        </w:rPr>
        <w:t xml:space="preserve">Orders should be written on the approved purchase order form (requisition) and authorised financially before being processed.  If emergency action has to be taken, the purchase order must be brought up-to-date and annotated accordingly as soon as possible.  </w:t>
      </w:r>
    </w:p>
    <w:p w14:paraId="10294EA2" w14:textId="0BC83253" w:rsidR="00BB39A5" w:rsidRPr="00950DD2" w:rsidRDefault="00BB39A5" w:rsidP="006B40ED">
      <w:pPr>
        <w:pStyle w:val="NormalWeb"/>
        <w:numPr>
          <w:ilvl w:val="0"/>
          <w:numId w:val="39"/>
        </w:numPr>
        <w:spacing w:before="0" w:after="0"/>
        <w:rPr>
          <w:rFonts w:ascii="Arial" w:hAnsi="Arial" w:cs="Arial"/>
          <w:sz w:val="20"/>
        </w:rPr>
      </w:pPr>
      <w:r w:rsidRPr="00950DD2">
        <w:rPr>
          <w:rFonts w:ascii="Arial" w:hAnsi="Arial" w:cs="Arial"/>
          <w:sz w:val="20"/>
        </w:rPr>
        <w:t>All formal contracts (goods or services), irrespective of value, must be authorised and signed by the CFO</w:t>
      </w:r>
      <w:r w:rsidR="00C765ED">
        <w:rPr>
          <w:rFonts w:ascii="Arial" w:hAnsi="Arial" w:cs="Arial"/>
          <w:sz w:val="20"/>
        </w:rPr>
        <w:t>.</w:t>
      </w:r>
    </w:p>
    <w:p w14:paraId="1BBA677C" w14:textId="77777777" w:rsidR="00BB39A5" w:rsidRPr="00950DD2" w:rsidRDefault="00BB39A5" w:rsidP="006B40ED">
      <w:pPr>
        <w:pStyle w:val="NormalWeb"/>
        <w:numPr>
          <w:ilvl w:val="0"/>
          <w:numId w:val="39"/>
        </w:numPr>
        <w:spacing w:before="0" w:after="0"/>
        <w:rPr>
          <w:rFonts w:ascii="Arial" w:hAnsi="Arial" w:cs="Arial"/>
          <w:sz w:val="20"/>
        </w:rPr>
      </w:pPr>
      <w:r w:rsidRPr="00950DD2">
        <w:rPr>
          <w:rFonts w:ascii="Arial" w:hAnsi="Arial" w:cs="Arial"/>
          <w:sz w:val="20"/>
        </w:rPr>
        <w:t xml:space="preserve">Any potentially novel or contentious transactions must be brought to the attention of the CFO prior to making any commitment </w:t>
      </w:r>
    </w:p>
    <w:p w14:paraId="5920B039" w14:textId="77777777" w:rsidR="00BB39A5" w:rsidRPr="004467CE" w:rsidRDefault="00BB39A5" w:rsidP="00BB39A5">
      <w:pPr>
        <w:pStyle w:val="NormalWeb"/>
        <w:spacing w:before="0" w:after="0"/>
        <w:ind w:left="360"/>
        <w:rPr>
          <w:rFonts w:ascii="Arial" w:hAnsi="Arial" w:cs="Arial"/>
          <w:sz w:val="22"/>
          <w:szCs w:val="22"/>
        </w:rPr>
      </w:pPr>
      <w:r w:rsidRPr="004467CE">
        <w:rPr>
          <w:rFonts w:ascii="Arial" w:hAnsi="Arial" w:cs="Arial"/>
          <w:sz w:val="22"/>
          <w:szCs w:val="22"/>
        </w:rPr>
        <w:t xml:space="preserve"> </w:t>
      </w:r>
    </w:p>
    <w:tbl>
      <w:tblPr>
        <w:tblStyle w:val="TableGrid"/>
        <w:tblW w:w="15735" w:type="dxa"/>
        <w:tblInd w:w="-176" w:type="dxa"/>
        <w:tblCellMar>
          <w:top w:w="28" w:type="dxa"/>
          <w:bottom w:w="28" w:type="dxa"/>
        </w:tblCellMar>
        <w:tblLook w:val="04A0" w:firstRow="1" w:lastRow="0" w:firstColumn="1" w:lastColumn="0" w:noHBand="0" w:noVBand="1"/>
      </w:tblPr>
      <w:tblGrid>
        <w:gridCol w:w="3686"/>
        <w:gridCol w:w="1843"/>
        <w:gridCol w:w="2693"/>
        <w:gridCol w:w="7513"/>
      </w:tblGrid>
      <w:tr w:rsidR="00BB39A5" w14:paraId="0FEB3BE6" w14:textId="77777777" w:rsidTr="00CD4536">
        <w:trPr>
          <w:trHeight w:val="283"/>
          <w:tblHeader/>
        </w:trPr>
        <w:tc>
          <w:tcPr>
            <w:tcW w:w="15735" w:type="dxa"/>
            <w:gridSpan w:val="4"/>
            <w:shd w:val="clear" w:color="auto" w:fill="C6D9F1" w:themeFill="text2" w:themeFillTint="33"/>
            <w:vAlign w:val="center"/>
          </w:tcPr>
          <w:p w14:paraId="5615730A" w14:textId="7376A8C6" w:rsidR="00BB39A5" w:rsidRDefault="00BB39A5" w:rsidP="00BB39A5">
            <w:pPr>
              <w:pStyle w:val="NormalWeb"/>
              <w:spacing w:before="0" w:after="0"/>
              <w:jc w:val="center"/>
              <w:rPr>
                <w:rFonts w:ascii="Arial" w:hAnsi="Arial" w:cs="Arial"/>
                <w:b/>
                <w:sz w:val="22"/>
                <w:szCs w:val="22"/>
              </w:rPr>
            </w:pPr>
            <w:r>
              <w:rPr>
                <w:rFonts w:ascii="Arial" w:hAnsi="Arial" w:cs="Arial"/>
                <w:b/>
                <w:sz w:val="22"/>
                <w:szCs w:val="22"/>
              </w:rPr>
              <w:t xml:space="preserve">Scheme of Financial Delegation - Category 1 (effective 1 </w:t>
            </w:r>
            <w:r w:rsidR="000E2CE6">
              <w:rPr>
                <w:rFonts w:ascii="Arial" w:hAnsi="Arial" w:cs="Arial"/>
                <w:b/>
                <w:sz w:val="22"/>
                <w:szCs w:val="22"/>
              </w:rPr>
              <w:t>Sept</w:t>
            </w:r>
            <w:r w:rsidR="00EE42A3">
              <w:rPr>
                <w:rFonts w:ascii="Arial" w:hAnsi="Arial" w:cs="Arial"/>
                <w:b/>
                <w:sz w:val="22"/>
                <w:szCs w:val="22"/>
              </w:rPr>
              <w:t xml:space="preserve"> </w:t>
            </w:r>
            <w:r>
              <w:rPr>
                <w:rFonts w:ascii="Arial" w:hAnsi="Arial" w:cs="Arial"/>
                <w:b/>
                <w:sz w:val="22"/>
                <w:szCs w:val="22"/>
              </w:rPr>
              <w:t>202</w:t>
            </w:r>
            <w:r w:rsidR="00EE42A3">
              <w:rPr>
                <w:rFonts w:ascii="Arial" w:hAnsi="Arial" w:cs="Arial"/>
                <w:b/>
                <w:sz w:val="22"/>
                <w:szCs w:val="22"/>
              </w:rPr>
              <w:t>3</w:t>
            </w:r>
            <w:r>
              <w:rPr>
                <w:rFonts w:ascii="Arial" w:hAnsi="Arial" w:cs="Arial"/>
                <w:b/>
                <w:sz w:val="22"/>
                <w:szCs w:val="22"/>
              </w:rPr>
              <w:t xml:space="preserve">) </w:t>
            </w:r>
          </w:p>
        </w:tc>
      </w:tr>
      <w:tr w:rsidR="00BB39A5" w14:paraId="135388DC" w14:textId="77777777" w:rsidTr="00CD4536">
        <w:trPr>
          <w:trHeight w:val="397"/>
          <w:tblHeader/>
        </w:trPr>
        <w:tc>
          <w:tcPr>
            <w:tcW w:w="3686" w:type="dxa"/>
            <w:shd w:val="clear" w:color="auto" w:fill="C6D9F1" w:themeFill="text2" w:themeFillTint="33"/>
            <w:vAlign w:val="center"/>
          </w:tcPr>
          <w:p w14:paraId="4E65A44C" w14:textId="77777777" w:rsidR="00BB39A5" w:rsidRPr="000308B5" w:rsidRDefault="00BB39A5" w:rsidP="00BB39A5">
            <w:pPr>
              <w:pStyle w:val="NormalWeb"/>
              <w:spacing w:before="0" w:after="0"/>
              <w:jc w:val="center"/>
              <w:rPr>
                <w:rFonts w:ascii="Arial" w:hAnsi="Arial" w:cs="Arial"/>
                <w:b/>
                <w:sz w:val="22"/>
                <w:szCs w:val="22"/>
              </w:rPr>
            </w:pPr>
            <w:r>
              <w:rPr>
                <w:rFonts w:ascii="Arial" w:hAnsi="Arial" w:cs="Arial"/>
                <w:b/>
                <w:sz w:val="22"/>
                <w:szCs w:val="22"/>
              </w:rPr>
              <w:t>Action</w:t>
            </w:r>
          </w:p>
        </w:tc>
        <w:tc>
          <w:tcPr>
            <w:tcW w:w="1843" w:type="dxa"/>
            <w:shd w:val="clear" w:color="auto" w:fill="C6D9F1" w:themeFill="text2" w:themeFillTint="33"/>
            <w:vAlign w:val="center"/>
          </w:tcPr>
          <w:p w14:paraId="2C5CC4DD" w14:textId="77777777" w:rsidR="00BB39A5" w:rsidRPr="000308B5" w:rsidRDefault="00BB39A5" w:rsidP="00BB39A5">
            <w:pPr>
              <w:pStyle w:val="NormalWeb"/>
              <w:spacing w:before="0" w:after="0"/>
              <w:jc w:val="center"/>
              <w:rPr>
                <w:rFonts w:ascii="Arial" w:hAnsi="Arial" w:cs="Arial"/>
                <w:b/>
                <w:sz w:val="22"/>
                <w:szCs w:val="22"/>
              </w:rPr>
            </w:pPr>
            <w:r>
              <w:rPr>
                <w:rFonts w:ascii="Arial" w:hAnsi="Arial" w:cs="Arial"/>
                <w:b/>
                <w:sz w:val="22"/>
                <w:szCs w:val="22"/>
              </w:rPr>
              <w:t>Criteria and Limits</w:t>
            </w:r>
          </w:p>
        </w:tc>
        <w:tc>
          <w:tcPr>
            <w:tcW w:w="2693" w:type="dxa"/>
            <w:shd w:val="clear" w:color="auto" w:fill="C6D9F1" w:themeFill="text2" w:themeFillTint="33"/>
            <w:vAlign w:val="center"/>
          </w:tcPr>
          <w:p w14:paraId="7DF9102C" w14:textId="77777777" w:rsidR="00BB39A5" w:rsidRPr="000308B5" w:rsidRDefault="00BB39A5" w:rsidP="00BB39A5">
            <w:pPr>
              <w:pStyle w:val="NormalWeb"/>
              <w:spacing w:before="0" w:after="0"/>
              <w:jc w:val="center"/>
              <w:rPr>
                <w:rFonts w:ascii="Arial" w:hAnsi="Arial" w:cs="Arial"/>
                <w:b/>
                <w:sz w:val="22"/>
                <w:szCs w:val="22"/>
              </w:rPr>
            </w:pPr>
            <w:r w:rsidRPr="000308B5">
              <w:rPr>
                <w:rFonts w:ascii="Arial" w:hAnsi="Arial" w:cs="Arial"/>
                <w:b/>
                <w:sz w:val="22"/>
                <w:szCs w:val="22"/>
              </w:rPr>
              <w:t xml:space="preserve">Delegated </w:t>
            </w:r>
            <w:r>
              <w:rPr>
                <w:rFonts w:ascii="Arial" w:hAnsi="Arial" w:cs="Arial"/>
                <w:b/>
                <w:sz w:val="22"/>
                <w:szCs w:val="22"/>
              </w:rPr>
              <w:t xml:space="preserve">Financial </w:t>
            </w:r>
            <w:r w:rsidRPr="000308B5">
              <w:rPr>
                <w:rFonts w:ascii="Arial" w:hAnsi="Arial" w:cs="Arial"/>
                <w:b/>
                <w:sz w:val="22"/>
                <w:szCs w:val="22"/>
              </w:rPr>
              <w:t>Authority</w:t>
            </w:r>
          </w:p>
        </w:tc>
        <w:tc>
          <w:tcPr>
            <w:tcW w:w="7513" w:type="dxa"/>
            <w:shd w:val="clear" w:color="auto" w:fill="C6D9F1" w:themeFill="text2" w:themeFillTint="33"/>
            <w:vAlign w:val="center"/>
          </w:tcPr>
          <w:p w14:paraId="56EE6989" w14:textId="77777777" w:rsidR="00BB39A5" w:rsidRPr="000308B5" w:rsidRDefault="00BB39A5" w:rsidP="00BB39A5">
            <w:pPr>
              <w:pStyle w:val="NormalWeb"/>
              <w:spacing w:before="0" w:after="0"/>
              <w:jc w:val="center"/>
              <w:rPr>
                <w:rFonts w:ascii="Arial" w:hAnsi="Arial" w:cs="Arial"/>
                <w:b/>
                <w:sz w:val="22"/>
                <w:szCs w:val="22"/>
              </w:rPr>
            </w:pPr>
            <w:r>
              <w:rPr>
                <w:rFonts w:ascii="Arial" w:hAnsi="Arial" w:cs="Arial"/>
                <w:b/>
                <w:sz w:val="22"/>
                <w:szCs w:val="22"/>
              </w:rPr>
              <w:t>Notes</w:t>
            </w:r>
          </w:p>
        </w:tc>
      </w:tr>
      <w:tr w:rsidR="00BB39A5" w14:paraId="6790236A" w14:textId="77777777" w:rsidTr="00BB39A5">
        <w:tc>
          <w:tcPr>
            <w:tcW w:w="3686" w:type="dxa"/>
            <w:vMerge w:val="restart"/>
            <w:shd w:val="clear" w:color="auto" w:fill="D9D9D9" w:themeFill="background1" w:themeFillShade="D9"/>
          </w:tcPr>
          <w:p w14:paraId="06B61C78" w14:textId="77777777" w:rsidR="00BB39A5" w:rsidRDefault="00BB39A5" w:rsidP="00BB39A5">
            <w:pPr>
              <w:pStyle w:val="NormalWeb"/>
              <w:spacing w:before="0" w:after="0"/>
              <w:rPr>
                <w:rFonts w:ascii="Arial" w:hAnsi="Arial" w:cs="Arial"/>
                <w:b/>
                <w:sz w:val="20"/>
              </w:rPr>
            </w:pPr>
            <w:r w:rsidRPr="00B276B1">
              <w:rPr>
                <w:rFonts w:ascii="Arial" w:hAnsi="Arial" w:cs="Arial"/>
                <w:b/>
                <w:sz w:val="20"/>
              </w:rPr>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on-salary)</w:t>
            </w:r>
          </w:p>
          <w:p w14:paraId="136ED215" w14:textId="77777777" w:rsidR="00BB39A5" w:rsidRDefault="00BB39A5" w:rsidP="006B40ED">
            <w:pPr>
              <w:pStyle w:val="NormalWeb"/>
              <w:numPr>
                <w:ilvl w:val="0"/>
                <w:numId w:val="41"/>
              </w:numPr>
              <w:spacing w:before="0" w:after="0"/>
              <w:rPr>
                <w:rFonts w:ascii="Arial" w:hAnsi="Arial" w:cs="Arial"/>
                <w:b/>
                <w:sz w:val="20"/>
              </w:rPr>
            </w:pPr>
            <w:r w:rsidRPr="00B9778F">
              <w:rPr>
                <w:rFonts w:ascii="Arial" w:hAnsi="Arial" w:cs="Arial"/>
                <w:b/>
                <w:sz w:val="20"/>
              </w:rPr>
              <w:t>in budget</w:t>
            </w:r>
          </w:p>
          <w:p w14:paraId="1D7E22BC" w14:textId="77777777" w:rsidR="00BB39A5" w:rsidRDefault="00BB39A5" w:rsidP="00BB39A5">
            <w:pPr>
              <w:pStyle w:val="NormalWeb"/>
              <w:spacing w:before="0" w:after="0"/>
              <w:rPr>
                <w:rFonts w:ascii="Arial" w:hAnsi="Arial" w:cs="Arial"/>
                <w:b/>
                <w:i/>
                <w:sz w:val="20"/>
              </w:rPr>
            </w:pPr>
          </w:p>
          <w:p w14:paraId="0B073521" w14:textId="77777777" w:rsidR="00BB39A5" w:rsidRDefault="00BB39A5" w:rsidP="00BB39A5">
            <w:pPr>
              <w:pStyle w:val="NormalWeb"/>
              <w:spacing w:before="0" w:after="0"/>
              <w:rPr>
                <w:rFonts w:ascii="Arial" w:hAnsi="Arial" w:cs="Arial"/>
                <w:b/>
                <w:i/>
                <w:sz w:val="20"/>
              </w:rPr>
            </w:pPr>
          </w:p>
          <w:p w14:paraId="2E8DFA9F" w14:textId="77777777" w:rsidR="00BB39A5" w:rsidRDefault="00BB39A5" w:rsidP="00BB39A5">
            <w:pPr>
              <w:pStyle w:val="NormalWeb"/>
              <w:spacing w:before="0" w:after="0"/>
              <w:rPr>
                <w:rFonts w:ascii="Arial" w:hAnsi="Arial" w:cs="Arial"/>
                <w:b/>
                <w:i/>
                <w:sz w:val="20"/>
              </w:rPr>
            </w:pPr>
          </w:p>
          <w:p w14:paraId="17D4721E" w14:textId="77777777" w:rsidR="00BB39A5" w:rsidRPr="00236975" w:rsidRDefault="00BB39A5" w:rsidP="00BB39A5">
            <w:pPr>
              <w:pStyle w:val="NormalWeb"/>
              <w:spacing w:before="0" w:after="0"/>
              <w:rPr>
                <w:rFonts w:ascii="Arial" w:hAnsi="Arial" w:cs="Arial"/>
                <w:i/>
                <w:sz w:val="20"/>
              </w:rPr>
            </w:pPr>
            <w:r w:rsidRPr="00236975">
              <w:rPr>
                <w:rFonts w:ascii="Arial" w:hAnsi="Arial" w:cs="Arial"/>
                <w:i/>
                <w:sz w:val="20"/>
              </w:rPr>
              <w:t>Competition/price comparison or single source</w:t>
            </w:r>
            <w:r>
              <w:rPr>
                <w:rFonts w:ascii="Arial" w:hAnsi="Arial" w:cs="Arial"/>
                <w:i/>
                <w:sz w:val="20"/>
              </w:rPr>
              <w:t xml:space="preserve"> </w:t>
            </w:r>
            <w:r w:rsidRPr="00236975">
              <w:rPr>
                <w:rFonts w:ascii="Arial" w:hAnsi="Arial" w:cs="Arial"/>
                <w:i/>
                <w:sz w:val="20"/>
              </w:rPr>
              <w:t>where competition is not available or there is appropriate justification not to seek competition</w:t>
            </w:r>
          </w:p>
        </w:tc>
        <w:tc>
          <w:tcPr>
            <w:tcW w:w="1843" w:type="dxa"/>
            <w:vAlign w:val="center"/>
          </w:tcPr>
          <w:p w14:paraId="4C2A9FE5" w14:textId="77777777" w:rsidR="00BB39A5" w:rsidRPr="001D0E95" w:rsidRDefault="00BB39A5" w:rsidP="00BB39A5">
            <w:pPr>
              <w:pStyle w:val="NormalWeb"/>
              <w:spacing w:before="0" w:after="0"/>
              <w:jc w:val="center"/>
              <w:rPr>
                <w:rFonts w:ascii="Arial" w:hAnsi="Arial" w:cs="Arial"/>
                <w:sz w:val="20"/>
              </w:rPr>
            </w:pPr>
            <w:r w:rsidRPr="001D0E95">
              <w:rPr>
                <w:rFonts w:ascii="Arial" w:hAnsi="Arial" w:cs="Arial"/>
                <w:sz w:val="20"/>
              </w:rPr>
              <w:t>Up to £500</w:t>
            </w:r>
          </w:p>
        </w:tc>
        <w:tc>
          <w:tcPr>
            <w:tcW w:w="2693" w:type="dxa"/>
            <w:vAlign w:val="center"/>
          </w:tcPr>
          <w:p w14:paraId="1A44FA79" w14:textId="77777777" w:rsidR="00BB39A5" w:rsidRDefault="00BB39A5" w:rsidP="00BB39A5">
            <w:pPr>
              <w:pStyle w:val="NormalWeb"/>
              <w:spacing w:before="0" w:after="0"/>
              <w:rPr>
                <w:rFonts w:ascii="Arial" w:hAnsi="Arial" w:cs="Arial"/>
                <w:sz w:val="20"/>
              </w:rPr>
            </w:pPr>
            <w:r>
              <w:rPr>
                <w:rFonts w:ascii="Arial" w:hAnsi="Arial" w:cs="Arial"/>
                <w:sz w:val="20"/>
              </w:rPr>
              <w:t>Headteacher/</w:t>
            </w:r>
          </w:p>
          <w:p w14:paraId="6349A51C" w14:textId="77777777" w:rsidR="00BB39A5" w:rsidRPr="001D0E95" w:rsidRDefault="00BB39A5" w:rsidP="00BB39A5">
            <w:pPr>
              <w:pStyle w:val="NormalWeb"/>
              <w:spacing w:before="0" w:after="0"/>
              <w:rPr>
                <w:rFonts w:ascii="Arial" w:hAnsi="Arial" w:cs="Arial"/>
                <w:sz w:val="20"/>
              </w:rPr>
            </w:pPr>
            <w:r>
              <w:rPr>
                <w:rFonts w:ascii="Arial" w:hAnsi="Arial" w:cs="Arial"/>
                <w:sz w:val="20"/>
              </w:rPr>
              <w:t xml:space="preserve">office manager  </w:t>
            </w:r>
          </w:p>
        </w:tc>
        <w:tc>
          <w:tcPr>
            <w:tcW w:w="7513" w:type="dxa"/>
          </w:tcPr>
          <w:p w14:paraId="1B500302" w14:textId="24139CA1" w:rsidR="00BB39A5" w:rsidRPr="004A32A7" w:rsidRDefault="00BB39A5" w:rsidP="00BB39A5">
            <w:pPr>
              <w:pStyle w:val="NormalWeb"/>
              <w:spacing w:before="0" w:after="0"/>
              <w:rPr>
                <w:rFonts w:ascii="Arial" w:hAnsi="Arial" w:cs="Arial"/>
                <w:sz w:val="20"/>
                <w:highlight w:val="yellow"/>
              </w:rPr>
            </w:pPr>
            <w:r w:rsidRPr="009F7112">
              <w:rPr>
                <w:rFonts w:ascii="Arial" w:hAnsi="Arial" w:cs="Arial"/>
                <w:sz w:val="20"/>
              </w:rPr>
              <w:t xml:space="preserve">Price comparisons </w:t>
            </w:r>
            <w:r w:rsidR="000E2CE6">
              <w:rPr>
                <w:rFonts w:ascii="Arial" w:hAnsi="Arial" w:cs="Arial"/>
                <w:sz w:val="20"/>
              </w:rPr>
              <w:t xml:space="preserve">are </w:t>
            </w:r>
            <w:r w:rsidRPr="009F7112">
              <w:rPr>
                <w:rFonts w:ascii="Arial" w:hAnsi="Arial" w:cs="Arial"/>
                <w:sz w:val="20"/>
              </w:rPr>
              <w:t xml:space="preserve">not essential for all purchases but </w:t>
            </w:r>
            <w:r w:rsidR="000E2CE6">
              <w:rPr>
                <w:rFonts w:ascii="Arial" w:hAnsi="Arial" w:cs="Arial"/>
                <w:sz w:val="20"/>
              </w:rPr>
              <w:t xml:space="preserve">the </w:t>
            </w:r>
            <w:r w:rsidRPr="009F7112">
              <w:rPr>
                <w:rFonts w:ascii="Arial" w:hAnsi="Arial" w:cs="Arial"/>
                <w:sz w:val="20"/>
              </w:rPr>
              <w:t xml:space="preserve">requirement </w:t>
            </w:r>
            <w:r w:rsidR="000E2CE6">
              <w:rPr>
                <w:rFonts w:ascii="Arial" w:hAnsi="Arial" w:cs="Arial"/>
                <w:sz w:val="20"/>
              </w:rPr>
              <w:t xml:space="preserve">to obtain </w:t>
            </w:r>
            <w:r w:rsidRPr="009F7112">
              <w:rPr>
                <w:rFonts w:ascii="Arial" w:hAnsi="Arial" w:cs="Arial"/>
                <w:sz w:val="20"/>
              </w:rPr>
              <w:t xml:space="preserve">best value must be considered.  </w:t>
            </w:r>
          </w:p>
        </w:tc>
      </w:tr>
      <w:tr w:rsidR="000E2CE6" w14:paraId="214039E6" w14:textId="77777777" w:rsidTr="00BB39A5">
        <w:tc>
          <w:tcPr>
            <w:tcW w:w="3686" w:type="dxa"/>
            <w:vMerge/>
            <w:shd w:val="clear" w:color="auto" w:fill="D9D9D9" w:themeFill="background1" w:themeFillShade="D9"/>
          </w:tcPr>
          <w:p w14:paraId="1FAB827C"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11B994E2"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vAlign w:val="center"/>
          </w:tcPr>
          <w:p w14:paraId="179160AB" w14:textId="77777777" w:rsidR="000E2CE6" w:rsidRPr="001D0E95" w:rsidRDefault="000E2CE6" w:rsidP="000E2CE6">
            <w:pPr>
              <w:pStyle w:val="NormalWeb"/>
              <w:spacing w:before="0" w:after="0"/>
              <w:rPr>
                <w:rFonts w:ascii="Arial" w:hAnsi="Arial" w:cs="Arial"/>
                <w:sz w:val="20"/>
              </w:rPr>
            </w:pPr>
            <w:r>
              <w:rPr>
                <w:rFonts w:ascii="Arial" w:hAnsi="Arial" w:cs="Arial"/>
                <w:sz w:val="20"/>
              </w:rPr>
              <w:t xml:space="preserve">Headteacher </w:t>
            </w:r>
          </w:p>
        </w:tc>
        <w:tc>
          <w:tcPr>
            <w:tcW w:w="7513" w:type="dxa"/>
          </w:tcPr>
          <w:p w14:paraId="3F364D4C" w14:textId="38F85155"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22CF5095" w14:textId="77777777" w:rsidTr="00BB39A5">
        <w:tc>
          <w:tcPr>
            <w:tcW w:w="3686" w:type="dxa"/>
            <w:vMerge/>
            <w:shd w:val="clear" w:color="auto" w:fill="D9D9D9" w:themeFill="background1" w:themeFillShade="D9"/>
          </w:tcPr>
          <w:p w14:paraId="37F9E580"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08E63B24"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£2,000 - £5,000</w:t>
            </w:r>
          </w:p>
        </w:tc>
        <w:tc>
          <w:tcPr>
            <w:tcW w:w="2693" w:type="dxa"/>
            <w:vAlign w:val="center"/>
          </w:tcPr>
          <w:p w14:paraId="03778D2D" w14:textId="6E95F417" w:rsidR="000E2CE6" w:rsidRPr="00950DD2" w:rsidRDefault="000E2CE6" w:rsidP="000E2CE6">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1C6FBA90" w14:textId="25098510" w:rsidR="000E2CE6" w:rsidRDefault="000E2CE6" w:rsidP="000E2CE6">
            <w:pPr>
              <w:pStyle w:val="NormalWeb"/>
              <w:spacing w:before="0" w:after="0"/>
              <w:rPr>
                <w:rFonts w:ascii="Arial" w:hAnsi="Arial" w:cs="Arial"/>
                <w:sz w:val="20"/>
              </w:rPr>
            </w:pPr>
            <w:r>
              <w:rPr>
                <w:rFonts w:ascii="Arial" w:hAnsi="Arial" w:cs="Arial"/>
                <w:sz w:val="20"/>
              </w:rPr>
              <w:t>3 written quotations/price comparisons are required in most circumstances.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0554D72B" w14:textId="77777777" w:rsidR="000E2CE6" w:rsidRPr="001D0E95" w:rsidRDefault="000E2CE6" w:rsidP="000E2CE6">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tc>
      </w:tr>
      <w:tr w:rsidR="000E2CE6" w14:paraId="7000879D" w14:textId="77777777" w:rsidTr="00BB39A5">
        <w:tc>
          <w:tcPr>
            <w:tcW w:w="3686" w:type="dxa"/>
            <w:vMerge/>
            <w:shd w:val="clear" w:color="auto" w:fill="D9D9D9" w:themeFill="background1" w:themeFillShade="D9"/>
          </w:tcPr>
          <w:p w14:paraId="0653344E"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410A5573"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£5k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447CF0B2" w14:textId="1A825B27" w:rsidR="000E2CE6" w:rsidRPr="00950DD2" w:rsidRDefault="000E2CE6" w:rsidP="000E2CE6">
            <w:pPr>
              <w:pStyle w:val="NormalWeb"/>
              <w:spacing w:before="0" w:after="0"/>
              <w:rPr>
                <w:rFonts w:ascii="Arial" w:hAnsi="Arial" w:cs="Arial"/>
                <w:sz w:val="20"/>
              </w:rPr>
            </w:pPr>
            <w:r w:rsidRPr="00950DD2">
              <w:rPr>
                <w:rFonts w:ascii="Arial" w:hAnsi="Arial" w:cs="Arial"/>
                <w:sz w:val="20"/>
              </w:rPr>
              <w:t>Chief Financial Officer</w:t>
            </w:r>
          </w:p>
          <w:p w14:paraId="6C2C2790" w14:textId="77777777" w:rsidR="000E2CE6" w:rsidRPr="00950DD2" w:rsidRDefault="000E2CE6" w:rsidP="000E2CE6">
            <w:pPr>
              <w:pStyle w:val="NormalWeb"/>
              <w:spacing w:before="0" w:after="0"/>
              <w:rPr>
                <w:rFonts w:ascii="Arial" w:hAnsi="Arial" w:cs="Arial"/>
                <w:sz w:val="20"/>
              </w:rPr>
            </w:pPr>
          </w:p>
        </w:tc>
        <w:tc>
          <w:tcPr>
            <w:tcW w:w="7513" w:type="dxa"/>
          </w:tcPr>
          <w:p w14:paraId="74F6BCAA" w14:textId="77777777" w:rsidR="000E2CE6" w:rsidRDefault="000E2CE6" w:rsidP="000E2CE6">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38B0C19D" w14:textId="1CDB4848" w:rsidR="000E2CE6" w:rsidRPr="00EC6988" w:rsidRDefault="000E2CE6" w:rsidP="000E2CE6">
            <w:pPr>
              <w:pStyle w:val="NormalWeb"/>
              <w:spacing w:before="0" w:after="0"/>
              <w:rPr>
                <w:rFonts w:ascii="Arial" w:hAnsi="Arial" w:cs="Arial"/>
                <w:strike/>
                <w:sz w:val="20"/>
              </w:rPr>
            </w:pPr>
          </w:p>
        </w:tc>
      </w:tr>
      <w:tr w:rsidR="000E2CE6" w14:paraId="4B5B6584" w14:textId="77777777" w:rsidTr="00BB39A5">
        <w:tc>
          <w:tcPr>
            <w:tcW w:w="3686" w:type="dxa"/>
            <w:vMerge/>
            <w:shd w:val="clear" w:color="auto" w:fill="D9D9D9" w:themeFill="background1" w:themeFillShade="D9"/>
          </w:tcPr>
          <w:p w14:paraId="5F5F7B3C"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6D078788"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&gt;£50k</w:t>
            </w:r>
          </w:p>
        </w:tc>
        <w:tc>
          <w:tcPr>
            <w:tcW w:w="2693" w:type="dxa"/>
            <w:vAlign w:val="center"/>
          </w:tcPr>
          <w:p w14:paraId="54E76B55" w14:textId="4C60A385"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4D0D90B1" w14:textId="77777777" w:rsidR="000E2CE6" w:rsidRPr="00950DD2" w:rsidRDefault="000E2CE6" w:rsidP="000E2CE6">
            <w:pPr>
              <w:pStyle w:val="NormalWeb"/>
              <w:spacing w:before="0" w:after="0"/>
              <w:rPr>
                <w:rFonts w:ascii="Arial" w:hAnsi="Arial" w:cs="Arial"/>
                <w:sz w:val="20"/>
              </w:rPr>
            </w:pPr>
          </w:p>
          <w:p w14:paraId="1C74B6F6" w14:textId="428EBFEF"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p w14:paraId="449BBAFB" w14:textId="77777777" w:rsidR="000E2CE6" w:rsidRPr="00950DD2" w:rsidRDefault="000E2CE6" w:rsidP="000E2CE6">
            <w:pPr>
              <w:pStyle w:val="NormalWeb"/>
              <w:spacing w:before="0" w:after="0"/>
              <w:rPr>
                <w:rFonts w:ascii="Arial" w:hAnsi="Arial" w:cs="Arial"/>
                <w:sz w:val="20"/>
              </w:rPr>
            </w:pPr>
          </w:p>
          <w:p w14:paraId="17DD4EC2" w14:textId="77777777" w:rsidR="000E2CE6" w:rsidRPr="00950DD2" w:rsidRDefault="000E2CE6" w:rsidP="000E2CE6">
            <w:pPr>
              <w:pStyle w:val="NormalWeb"/>
              <w:spacing w:before="0" w:after="0"/>
              <w:rPr>
                <w:rFonts w:ascii="Arial" w:hAnsi="Arial" w:cs="Arial"/>
                <w:sz w:val="20"/>
              </w:rPr>
            </w:pPr>
          </w:p>
        </w:tc>
        <w:tc>
          <w:tcPr>
            <w:tcW w:w="7513" w:type="dxa"/>
          </w:tcPr>
          <w:p w14:paraId="202326AB" w14:textId="77777777" w:rsidR="000E2CE6" w:rsidRDefault="000E2CE6" w:rsidP="000E2CE6">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7F8F3ED1" w14:textId="77777777" w:rsidR="000E2CE6" w:rsidRDefault="000E2CE6" w:rsidP="000E2CE6">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3569C9D1" w14:textId="77777777" w:rsidR="000E2CE6" w:rsidRDefault="000E2CE6" w:rsidP="000E2CE6">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09959AAC" w14:textId="5B0D2598" w:rsidR="000E2CE6" w:rsidRPr="001D0E95" w:rsidRDefault="000E2CE6" w:rsidP="000E2CE6">
            <w:pPr>
              <w:pStyle w:val="NormalWeb"/>
              <w:spacing w:before="0" w:after="0"/>
              <w:rPr>
                <w:rFonts w:ascii="Arial" w:hAnsi="Arial" w:cs="Arial"/>
                <w:sz w:val="20"/>
              </w:rPr>
            </w:pPr>
            <w:r>
              <w:rPr>
                <w:rFonts w:ascii="Arial" w:hAnsi="Arial" w:cs="Arial"/>
                <w:sz w:val="20"/>
              </w:rPr>
              <w:t>Approval must be included in the minutes of the next Board of Trustees meeting</w:t>
            </w:r>
          </w:p>
        </w:tc>
      </w:tr>
      <w:tr w:rsidR="000E2CE6" w14:paraId="556D2E35" w14:textId="77777777" w:rsidTr="00BB39A5">
        <w:tc>
          <w:tcPr>
            <w:tcW w:w="3686" w:type="dxa"/>
            <w:vMerge w:val="restart"/>
            <w:shd w:val="clear" w:color="auto" w:fill="D9D9D9" w:themeFill="background1" w:themeFillShade="D9"/>
          </w:tcPr>
          <w:p w14:paraId="0C52592A" w14:textId="77777777" w:rsidR="000E2CE6" w:rsidRDefault="000E2CE6" w:rsidP="000E2CE6">
            <w:pPr>
              <w:pStyle w:val="NormalWeb"/>
              <w:spacing w:before="0" w:after="0"/>
              <w:rPr>
                <w:rFonts w:ascii="Arial" w:hAnsi="Arial" w:cs="Arial"/>
                <w:b/>
                <w:sz w:val="20"/>
              </w:rPr>
            </w:pPr>
            <w:r w:rsidRPr="00B276B1">
              <w:rPr>
                <w:rFonts w:ascii="Arial" w:hAnsi="Arial" w:cs="Arial"/>
                <w:b/>
                <w:sz w:val="20"/>
              </w:rPr>
              <w:lastRenderedPageBreak/>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w:t>
            </w:r>
            <w:r>
              <w:rPr>
                <w:rFonts w:ascii="Arial" w:hAnsi="Arial" w:cs="Arial"/>
                <w:i/>
                <w:sz w:val="20"/>
              </w:rPr>
              <w:t>salary</w:t>
            </w:r>
            <w:r w:rsidRPr="00B9778F">
              <w:rPr>
                <w:rFonts w:ascii="Arial" w:hAnsi="Arial" w:cs="Arial"/>
                <w:i/>
                <w:sz w:val="20"/>
              </w:rPr>
              <w:t>)</w:t>
            </w:r>
          </w:p>
          <w:p w14:paraId="4E335C6D" w14:textId="77777777" w:rsidR="000E2CE6" w:rsidRPr="007C7304" w:rsidRDefault="000E2CE6" w:rsidP="006B40ED">
            <w:pPr>
              <w:pStyle w:val="NormalWeb"/>
              <w:numPr>
                <w:ilvl w:val="0"/>
                <w:numId w:val="40"/>
              </w:numPr>
              <w:spacing w:before="0" w:after="0"/>
              <w:rPr>
                <w:rFonts w:ascii="Arial" w:hAnsi="Arial" w:cs="Arial"/>
                <w:i/>
                <w:sz w:val="20"/>
              </w:rPr>
            </w:pPr>
            <w:r w:rsidRPr="00B9778F">
              <w:rPr>
                <w:rFonts w:ascii="Arial" w:hAnsi="Arial" w:cs="Arial"/>
                <w:b/>
                <w:sz w:val="20"/>
              </w:rPr>
              <w:t>unbudgeted</w:t>
            </w:r>
          </w:p>
          <w:p w14:paraId="236D95F8" w14:textId="77777777" w:rsidR="000E2CE6" w:rsidRPr="007C7304" w:rsidRDefault="000E2CE6" w:rsidP="006B40ED">
            <w:pPr>
              <w:pStyle w:val="NormalWeb"/>
              <w:numPr>
                <w:ilvl w:val="0"/>
                <w:numId w:val="40"/>
              </w:numPr>
              <w:spacing w:before="0" w:after="0"/>
              <w:rPr>
                <w:rFonts w:ascii="Arial" w:hAnsi="Arial" w:cs="Arial"/>
                <w:i/>
                <w:sz w:val="20"/>
              </w:rPr>
            </w:pPr>
            <w:r w:rsidRPr="007C7304">
              <w:rPr>
                <w:rFonts w:ascii="Arial" w:hAnsi="Arial" w:cs="Arial"/>
                <w:b/>
                <w:sz w:val="20"/>
              </w:rPr>
              <w:t>unbudgeted but with offset from another code (virements</w:t>
            </w:r>
            <w:r>
              <w:rPr>
                <w:rFonts w:ascii="Arial" w:hAnsi="Arial" w:cs="Arial"/>
                <w:b/>
                <w:sz w:val="20"/>
              </w:rPr>
              <w:t>)</w:t>
            </w:r>
            <w:r w:rsidRPr="007C7304">
              <w:rPr>
                <w:rFonts w:ascii="Arial" w:hAnsi="Arial" w:cs="Arial"/>
                <w:b/>
                <w:sz w:val="20"/>
              </w:rPr>
              <w:t xml:space="preserve"> </w:t>
            </w:r>
          </w:p>
          <w:p w14:paraId="3E1F12CD" w14:textId="77777777" w:rsidR="000E2CE6" w:rsidRDefault="000E2CE6" w:rsidP="000E2CE6">
            <w:pPr>
              <w:pStyle w:val="NormalWeb"/>
              <w:spacing w:before="0" w:after="0"/>
              <w:rPr>
                <w:rFonts w:ascii="Arial" w:hAnsi="Arial" w:cs="Arial"/>
                <w:b/>
                <w:sz w:val="20"/>
              </w:rPr>
            </w:pPr>
          </w:p>
          <w:p w14:paraId="492115CB" w14:textId="77777777" w:rsidR="000E2CE6" w:rsidRPr="006C0A6C" w:rsidRDefault="000E2CE6" w:rsidP="000E2CE6">
            <w:pPr>
              <w:pStyle w:val="NormalWeb"/>
              <w:spacing w:before="0" w:after="0"/>
              <w:rPr>
                <w:rFonts w:ascii="Arial" w:hAnsi="Arial" w:cs="Arial"/>
                <w:b/>
                <w:i/>
                <w:sz w:val="20"/>
              </w:rPr>
            </w:pPr>
            <w:r w:rsidRPr="006C0A6C">
              <w:rPr>
                <w:rFonts w:ascii="Arial" w:hAnsi="Arial" w:cs="Arial"/>
                <w:i/>
                <w:sz w:val="20"/>
              </w:rPr>
              <w:t>Competition/price comparison or single source where competition is not available or there is appropriate justification not to seek competition</w:t>
            </w:r>
          </w:p>
          <w:p w14:paraId="154DE5FD" w14:textId="77777777" w:rsidR="000E2CE6" w:rsidRPr="00A6643E" w:rsidRDefault="000E2CE6" w:rsidP="000E2CE6">
            <w:pPr>
              <w:pStyle w:val="NormalWeb"/>
              <w:spacing w:before="0" w:after="0"/>
              <w:rPr>
                <w:rFonts w:ascii="Arial" w:hAnsi="Arial" w:cs="Arial"/>
                <w:sz w:val="20"/>
              </w:rPr>
            </w:pPr>
          </w:p>
        </w:tc>
        <w:tc>
          <w:tcPr>
            <w:tcW w:w="1843" w:type="dxa"/>
            <w:vAlign w:val="center"/>
          </w:tcPr>
          <w:p w14:paraId="687CDB32" w14:textId="77777777" w:rsidR="000E2CE6" w:rsidRPr="001D0E95" w:rsidRDefault="000E2CE6" w:rsidP="000E2CE6">
            <w:pPr>
              <w:pStyle w:val="NormalWeb"/>
              <w:spacing w:before="0" w:after="0"/>
              <w:jc w:val="center"/>
              <w:rPr>
                <w:rFonts w:ascii="Arial" w:hAnsi="Arial" w:cs="Arial"/>
                <w:sz w:val="20"/>
              </w:rPr>
            </w:pPr>
            <w:r w:rsidRPr="001D0E95">
              <w:rPr>
                <w:rFonts w:ascii="Arial" w:hAnsi="Arial" w:cs="Arial"/>
                <w:sz w:val="20"/>
              </w:rPr>
              <w:t>Up to £500</w:t>
            </w:r>
          </w:p>
        </w:tc>
        <w:tc>
          <w:tcPr>
            <w:tcW w:w="2693" w:type="dxa"/>
            <w:vAlign w:val="center"/>
          </w:tcPr>
          <w:p w14:paraId="18F20786" w14:textId="1404AB88" w:rsidR="000E2CE6" w:rsidRPr="00950DD2" w:rsidRDefault="00D61DE5" w:rsidP="000E2CE6">
            <w:pPr>
              <w:pStyle w:val="NormalWeb"/>
              <w:spacing w:before="0" w:after="0"/>
              <w:rPr>
                <w:rFonts w:ascii="Arial" w:hAnsi="Arial" w:cs="Arial"/>
                <w:strike/>
                <w:sz w:val="20"/>
              </w:rPr>
            </w:pPr>
            <w:r>
              <w:rPr>
                <w:rFonts w:ascii="Arial" w:hAnsi="Arial" w:cs="Arial"/>
                <w:sz w:val="20"/>
              </w:rPr>
              <w:t>C</w:t>
            </w:r>
            <w:r w:rsidR="000E2CE6" w:rsidRPr="00950DD2">
              <w:rPr>
                <w:rFonts w:ascii="Arial" w:hAnsi="Arial" w:cs="Arial"/>
                <w:sz w:val="20"/>
              </w:rPr>
              <w:t>hief Financial Officer</w:t>
            </w:r>
          </w:p>
        </w:tc>
        <w:tc>
          <w:tcPr>
            <w:tcW w:w="7513" w:type="dxa"/>
          </w:tcPr>
          <w:p w14:paraId="18176AE9" w14:textId="0A612021"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7624981D" w14:textId="77777777" w:rsidTr="00BB39A5">
        <w:tc>
          <w:tcPr>
            <w:tcW w:w="3686" w:type="dxa"/>
            <w:vMerge/>
            <w:shd w:val="clear" w:color="auto" w:fill="D9D9D9" w:themeFill="background1" w:themeFillShade="D9"/>
          </w:tcPr>
          <w:p w14:paraId="58927E9E" w14:textId="77777777" w:rsidR="000E2CE6" w:rsidRPr="001D0E95" w:rsidRDefault="000E2CE6" w:rsidP="000E2CE6">
            <w:pPr>
              <w:pStyle w:val="NormalWeb"/>
              <w:spacing w:before="0"/>
              <w:rPr>
                <w:rFonts w:ascii="Arial" w:hAnsi="Arial" w:cs="Arial"/>
                <w:sz w:val="20"/>
              </w:rPr>
            </w:pPr>
          </w:p>
        </w:tc>
        <w:tc>
          <w:tcPr>
            <w:tcW w:w="1843" w:type="dxa"/>
            <w:vAlign w:val="center"/>
          </w:tcPr>
          <w:p w14:paraId="07106BAA"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vAlign w:val="center"/>
          </w:tcPr>
          <w:p w14:paraId="1BFEFA54" w14:textId="1ACEB5F7" w:rsidR="000E2CE6" w:rsidRPr="00950DD2" w:rsidRDefault="000E2CE6" w:rsidP="000E2CE6">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1FD62A61" w14:textId="4A5AB2BB"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2D5222C7" w14:textId="77777777" w:rsidTr="00BB39A5">
        <w:tc>
          <w:tcPr>
            <w:tcW w:w="3686" w:type="dxa"/>
            <w:vMerge/>
            <w:shd w:val="clear" w:color="auto" w:fill="D9D9D9" w:themeFill="background1" w:themeFillShade="D9"/>
          </w:tcPr>
          <w:p w14:paraId="74EC784F" w14:textId="77777777" w:rsidR="000E2CE6" w:rsidRPr="001D0E95" w:rsidRDefault="000E2CE6" w:rsidP="000E2CE6">
            <w:pPr>
              <w:pStyle w:val="NormalWeb"/>
              <w:spacing w:before="0"/>
              <w:rPr>
                <w:rFonts w:ascii="Arial" w:hAnsi="Arial" w:cs="Arial"/>
                <w:sz w:val="20"/>
              </w:rPr>
            </w:pPr>
          </w:p>
        </w:tc>
        <w:tc>
          <w:tcPr>
            <w:tcW w:w="1843" w:type="dxa"/>
            <w:vAlign w:val="center"/>
          </w:tcPr>
          <w:p w14:paraId="2ED05E92"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£2,000 - £5,000</w:t>
            </w:r>
          </w:p>
        </w:tc>
        <w:tc>
          <w:tcPr>
            <w:tcW w:w="2693" w:type="dxa"/>
            <w:vAlign w:val="center"/>
          </w:tcPr>
          <w:p w14:paraId="0AC8C1DD" w14:textId="5BE83B1B" w:rsidR="000E2CE6" w:rsidRPr="00950DD2" w:rsidRDefault="000E2CE6" w:rsidP="000E2CE6">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52C1DEF3" w14:textId="77777777" w:rsidR="000E2CE6" w:rsidRDefault="000E2CE6" w:rsidP="000E2CE6">
            <w:pPr>
              <w:pStyle w:val="NormalWeb"/>
              <w:spacing w:before="0" w:after="0"/>
              <w:rPr>
                <w:rFonts w:ascii="Arial" w:hAnsi="Arial" w:cs="Arial"/>
                <w:sz w:val="20"/>
              </w:rPr>
            </w:pPr>
            <w:r>
              <w:rPr>
                <w:rFonts w:ascii="Arial" w:hAnsi="Arial" w:cs="Arial"/>
                <w:sz w:val="20"/>
              </w:rPr>
              <w:t xml:space="preserve">3 written quotations/price comparisons required in most circumstances.  </w:t>
            </w:r>
          </w:p>
          <w:p w14:paraId="7292FBCC" w14:textId="77777777" w:rsidR="000E2CE6" w:rsidRDefault="000E2CE6" w:rsidP="000E2CE6">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0BD2B40E" w14:textId="77777777" w:rsidR="000E2CE6" w:rsidRPr="001D0E95" w:rsidRDefault="000E2CE6" w:rsidP="000E2CE6">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tc>
      </w:tr>
      <w:tr w:rsidR="000E2CE6" w14:paraId="67CD15C9" w14:textId="77777777" w:rsidTr="00BB39A5">
        <w:tc>
          <w:tcPr>
            <w:tcW w:w="3686" w:type="dxa"/>
            <w:vMerge/>
            <w:shd w:val="clear" w:color="auto" w:fill="D9D9D9" w:themeFill="background1" w:themeFillShade="D9"/>
          </w:tcPr>
          <w:p w14:paraId="430CEDC8"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620AE20D"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568F091A" w14:textId="2E7AADDE"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Chief Financial Officer </w:t>
            </w:r>
          </w:p>
          <w:p w14:paraId="485D185D" w14:textId="77777777" w:rsidR="000E2CE6" w:rsidRPr="00950DD2" w:rsidRDefault="000E2CE6" w:rsidP="000E2CE6">
            <w:pPr>
              <w:pStyle w:val="NormalWeb"/>
              <w:spacing w:before="0" w:after="0"/>
              <w:rPr>
                <w:rFonts w:ascii="Arial" w:hAnsi="Arial" w:cs="Arial"/>
                <w:sz w:val="20"/>
              </w:rPr>
            </w:pPr>
          </w:p>
          <w:p w14:paraId="6434A9E3" w14:textId="77777777" w:rsidR="000E2CE6" w:rsidRPr="00950DD2" w:rsidRDefault="000E2CE6" w:rsidP="000E2CE6">
            <w:pPr>
              <w:pStyle w:val="NormalWeb"/>
              <w:spacing w:before="0" w:after="0"/>
              <w:rPr>
                <w:rFonts w:ascii="Arial" w:hAnsi="Arial" w:cs="Arial"/>
                <w:sz w:val="20"/>
              </w:rPr>
            </w:pPr>
          </w:p>
        </w:tc>
        <w:tc>
          <w:tcPr>
            <w:tcW w:w="7513" w:type="dxa"/>
          </w:tcPr>
          <w:p w14:paraId="53664F5E" w14:textId="77777777" w:rsidR="000E2CE6" w:rsidRDefault="000E2CE6" w:rsidP="000E2CE6">
            <w:pPr>
              <w:pStyle w:val="NormalWeb"/>
              <w:spacing w:before="0" w:after="0"/>
              <w:rPr>
                <w:rFonts w:ascii="Arial" w:hAnsi="Arial" w:cs="Arial"/>
                <w:sz w:val="20"/>
              </w:rPr>
            </w:pPr>
            <w:r>
              <w:rPr>
                <w:rFonts w:ascii="Arial" w:hAnsi="Arial" w:cs="Arial"/>
                <w:sz w:val="20"/>
              </w:rPr>
              <w:t xml:space="preserve">3 written quotations required.  </w:t>
            </w:r>
          </w:p>
          <w:p w14:paraId="16FFA430" w14:textId="77777777" w:rsidR="000E2CE6" w:rsidRDefault="000E2CE6" w:rsidP="000E2CE6">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684A9383" w14:textId="77777777" w:rsidR="000E2CE6" w:rsidRDefault="000E2CE6" w:rsidP="000E2CE6">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1009ECC6" w14:textId="2370BF69" w:rsidR="000E2CE6" w:rsidRPr="00EC6988" w:rsidRDefault="000E2CE6" w:rsidP="000E2CE6">
            <w:pPr>
              <w:pStyle w:val="NormalWeb"/>
              <w:spacing w:before="0" w:after="0"/>
              <w:rPr>
                <w:rFonts w:ascii="Arial" w:hAnsi="Arial" w:cs="Arial"/>
                <w:strike/>
                <w:sz w:val="20"/>
              </w:rPr>
            </w:pPr>
          </w:p>
        </w:tc>
      </w:tr>
      <w:tr w:rsidR="000E2CE6" w14:paraId="2078943B" w14:textId="77777777" w:rsidTr="00BB39A5">
        <w:tc>
          <w:tcPr>
            <w:tcW w:w="3686" w:type="dxa"/>
            <w:vMerge/>
            <w:shd w:val="clear" w:color="auto" w:fill="D9D9D9" w:themeFill="background1" w:themeFillShade="D9"/>
          </w:tcPr>
          <w:p w14:paraId="41C9A027"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6F11D3BA"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&gt;£50,000</w:t>
            </w:r>
          </w:p>
        </w:tc>
        <w:tc>
          <w:tcPr>
            <w:tcW w:w="2693" w:type="dxa"/>
            <w:vAlign w:val="center"/>
          </w:tcPr>
          <w:p w14:paraId="19F4856D" w14:textId="0D4A5DF8"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54AF6E01" w14:textId="77777777" w:rsidR="000E2CE6" w:rsidRPr="00950DD2" w:rsidRDefault="000E2CE6" w:rsidP="000E2CE6">
            <w:pPr>
              <w:pStyle w:val="NormalWeb"/>
              <w:spacing w:before="0" w:after="0"/>
              <w:rPr>
                <w:rFonts w:ascii="Arial" w:hAnsi="Arial" w:cs="Arial"/>
                <w:sz w:val="16"/>
                <w:szCs w:val="16"/>
              </w:rPr>
            </w:pPr>
          </w:p>
          <w:p w14:paraId="691BFA2C" w14:textId="1E1F696F"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p w14:paraId="715953B5" w14:textId="77777777" w:rsidR="000E2CE6" w:rsidRPr="00950DD2" w:rsidRDefault="000E2CE6" w:rsidP="000E2CE6">
            <w:pPr>
              <w:pStyle w:val="NormalWeb"/>
              <w:spacing w:before="0" w:after="0"/>
              <w:rPr>
                <w:rFonts w:ascii="Arial" w:hAnsi="Arial" w:cs="Arial"/>
                <w:sz w:val="16"/>
                <w:szCs w:val="16"/>
              </w:rPr>
            </w:pPr>
          </w:p>
          <w:p w14:paraId="0AED2BE9" w14:textId="376BDD09" w:rsidR="000E2CE6" w:rsidRPr="00950DD2" w:rsidRDefault="000E2CE6" w:rsidP="000E2CE6">
            <w:pPr>
              <w:pStyle w:val="NormalWeb"/>
              <w:spacing w:before="0" w:after="0"/>
              <w:rPr>
                <w:rFonts w:ascii="Arial" w:hAnsi="Arial" w:cs="Arial"/>
                <w:strike/>
                <w:sz w:val="16"/>
                <w:szCs w:val="16"/>
              </w:rPr>
            </w:pPr>
          </w:p>
        </w:tc>
        <w:tc>
          <w:tcPr>
            <w:tcW w:w="7513" w:type="dxa"/>
          </w:tcPr>
          <w:p w14:paraId="47BA4583" w14:textId="77777777" w:rsidR="000E2CE6" w:rsidRDefault="000E2CE6" w:rsidP="000E2CE6">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50099173" w14:textId="77777777" w:rsidR="000E2CE6" w:rsidRDefault="000E2CE6" w:rsidP="000E2CE6">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1A1DC0F8" w14:textId="77777777" w:rsidR="000E2CE6" w:rsidRDefault="000E2CE6" w:rsidP="000E2CE6">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1FB5E756" w14:textId="0165B0B2" w:rsidR="000E2CE6" w:rsidRPr="001D0E95" w:rsidRDefault="000E2CE6" w:rsidP="000E2CE6">
            <w:pPr>
              <w:pStyle w:val="NormalWeb"/>
              <w:spacing w:before="0" w:after="0"/>
              <w:rPr>
                <w:rFonts w:ascii="Arial" w:hAnsi="Arial" w:cs="Arial"/>
                <w:sz w:val="20"/>
              </w:rPr>
            </w:pPr>
            <w:r>
              <w:rPr>
                <w:rFonts w:ascii="Arial" w:hAnsi="Arial" w:cs="Arial"/>
                <w:sz w:val="20"/>
              </w:rPr>
              <w:t>Approval must be included in the minutes of the next Board of Trustees meeting.</w:t>
            </w:r>
          </w:p>
        </w:tc>
      </w:tr>
      <w:tr w:rsidR="000E2CE6" w:rsidRPr="001D0E95" w14:paraId="71933DC5" w14:textId="77777777" w:rsidTr="00BB39A5">
        <w:tc>
          <w:tcPr>
            <w:tcW w:w="3686" w:type="dxa"/>
            <w:vMerge w:val="restart"/>
            <w:shd w:val="clear" w:color="auto" w:fill="D9D9D9" w:themeFill="background1" w:themeFillShade="D9"/>
          </w:tcPr>
          <w:p w14:paraId="4CDB5893" w14:textId="77777777" w:rsidR="000E2CE6" w:rsidRDefault="000E2CE6" w:rsidP="000E2CE6">
            <w:pPr>
              <w:pStyle w:val="NormalWeb"/>
              <w:spacing w:before="0" w:after="0"/>
              <w:rPr>
                <w:rFonts w:ascii="Arial" w:hAnsi="Arial" w:cs="Arial"/>
                <w:b/>
                <w:sz w:val="20"/>
              </w:rPr>
            </w:pPr>
            <w:r w:rsidRPr="00B276B1">
              <w:rPr>
                <w:rFonts w:ascii="Arial" w:hAnsi="Arial" w:cs="Arial"/>
                <w:b/>
                <w:sz w:val="20"/>
              </w:rPr>
              <w:t>Ordering of services/service contracts</w:t>
            </w:r>
          </w:p>
          <w:p w14:paraId="15E1E1A3" w14:textId="77777777" w:rsidR="000E2CE6" w:rsidRDefault="000E2CE6" w:rsidP="000E2CE6">
            <w:pPr>
              <w:pStyle w:val="NormalWeb"/>
              <w:spacing w:before="0" w:after="0"/>
              <w:rPr>
                <w:rFonts w:ascii="Arial" w:hAnsi="Arial" w:cs="Arial"/>
                <w:b/>
                <w:sz w:val="20"/>
              </w:rPr>
            </w:pPr>
          </w:p>
          <w:p w14:paraId="1599E2B7" w14:textId="77777777" w:rsidR="000E2CE6" w:rsidRPr="00B276B1" w:rsidRDefault="000E2CE6" w:rsidP="000E2CE6">
            <w:pPr>
              <w:pStyle w:val="NormalWeb"/>
              <w:spacing w:before="0" w:after="0"/>
              <w:rPr>
                <w:rFonts w:ascii="Arial" w:hAnsi="Arial" w:cs="Arial"/>
                <w:b/>
                <w:sz w:val="20"/>
              </w:rPr>
            </w:pPr>
            <w:r w:rsidRPr="00236975">
              <w:rPr>
                <w:rFonts w:ascii="Arial" w:hAnsi="Arial" w:cs="Arial"/>
                <w:i/>
                <w:sz w:val="20"/>
              </w:rPr>
              <w:t>The CFO will consider combining requirements trust-wide to take advantage of economies of scale</w:t>
            </w:r>
            <w:r>
              <w:rPr>
                <w:rFonts w:ascii="Arial" w:hAnsi="Arial" w:cs="Arial"/>
                <w:sz w:val="20"/>
              </w:rPr>
              <w:t>.</w:t>
            </w:r>
          </w:p>
        </w:tc>
        <w:tc>
          <w:tcPr>
            <w:tcW w:w="1843" w:type="dxa"/>
            <w:vAlign w:val="center"/>
          </w:tcPr>
          <w:p w14:paraId="4B9B384F" w14:textId="77777777" w:rsidR="000E2CE6" w:rsidRDefault="000E2CE6" w:rsidP="000E2CE6">
            <w:pPr>
              <w:pStyle w:val="NormalWeb"/>
              <w:spacing w:before="0" w:after="0"/>
              <w:jc w:val="center"/>
              <w:rPr>
                <w:rFonts w:ascii="Arial" w:hAnsi="Arial" w:cs="Arial"/>
                <w:sz w:val="20"/>
              </w:rPr>
            </w:pPr>
            <w:r>
              <w:rPr>
                <w:rFonts w:ascii="Arial" w:hAnsi="Arial" w:cs="Arial"/>
                <w:sz w:val="20"/>
              </w:rPr>
              <w:t>&lt;£5,000</w:t>
            </w:r>
          </w:p>
        </w:tc>
        <w:tc>
          <w:tcPr>
            <w:tcW w:w="2693" w:type="dxa"/>
            <w:vAlign w:val="center"/>
          </w:tcPr>
          <w:p w14:paraId="593CD5A4" w14:textId="5CCAC2C6"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Chief Financial Officer </w:t>
            </w:r>
          </w:p>
        </w:tc>
        <w:tc>
          <w:tcPr>
            <w:tcW w:w="7513" w:type="dxa"/>
          </w:tcPr>
          <w:p w14:paraId="0DDCE0EE" w14:textId="77777777" w:rsidR="000E2CE6" w:rsidRDefault="000E2CE6" w:rsidP="000E2CE6">
            <w:pPr>
              <w:pStyle w:val="NormalWeb"/>
              <w:spacing w:before="0" w:after="0"/>
              <w:rPr>
                <w:rFonts w:ascii="Arial" w:hAnsi="Arial" w:cs="Arial"/>
                <w:sz w:val="20"/>
              </w:rPr>
            </w:pPr>
            <w:r w:rsidRPr="009F7112">
              <w:rPr>
                <w:rFonts w:ascii="Arial" w:hAnsi="Arial" w:cs="Arial"/>
                <w:sz w:val="20"/>
              </w:rPr>
              <w:t xml:space="preserve">Price comparisons not essential for all purchases but requirement for best value must be considered.  </w:t>
            </w:r>
            <w:r>
              <w:rPr>
                <w:rFonts w:ascii="Arial" w:hAnsi="Arial" w:cs="Arial"/>
                <w:sz w:val="20"/>
              </w:rPr>
              <w:t xml:space="preserve">Need not accept lowest quotation.  </w:t>
            </w:r>
          </w:p>
          <w:p w14:paraId="6DADB099" w14:textId="77777777" w:rsidR="000E2CE6" w:rsidRDefault="000E2CE6" w:rsidP="000E2CE6">
            <w:pPr>
              <w:pStyle w:val="NormalWeb"/>
              <w:spacing w:before="0" w:after="0"/>
              <w:rPr>
                <w:rFonts w:ascii="Arial" w:hAnsi="Arial" w:cs="Arial"/>
                <w:sz w:val="20"/>
              </w:rPr>
            </w:pPr>
            <w:r>
              <w:rPr>
                <w:rFonts w:ascii="Arial" w:hAnsi="Arial" w:cs="Arial"/>
                <w:sz w:val="20"/>
              </w:rPr>
              <w:t>Proof of b</w:t>
            </w:r>
            <w:r w:rsidRPr="001D0E95">
              <w:rPr>
                <w:rFonts w:ascii="Arial" w:hAnsi="Arial" w:cs="Arial"/>
                <w:sz w:val="20"/>
              </w:rPr>
              <w:t>est value</w:t>
            </w:r>
            <w:r>
              <w:rPr>
                <w:rFonts w:ascii="Arial" w:hAnsi="Arial" w:cs="Arial"/>
                <w:sz w:val="20"/>
              </w:rPr>
              <w:t xml:space="preserve"> to be noted and evidence must be retained.  </w:t>
            </w:r>
          </w:p>
          <w:p w14:paraId="3B5CC8E1" w14:textId="77777777" w:rsidR="000E2CE6" w:rsidRPr="001D0E95" w:rsidRDefault="000E2CE6" w:rsidP="000E2CE6">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tc>
      </w:tr>
      <w:tr w:rsidR="000E2CE6" w14:paraId="05FD2B54" w14:textId="77777777" w:rsidTr="00BB39A5">
        <w:tc>
          <w:tcPr>
            <w:tcW w:w="3686" w:type="dxa"/>
            <w:vMerge/>
            <w:shd w:val="clear" w:color="auto" w:fill="D9D9D9" w:themeFill="background1" w:themeFillShade="D9"/>
          </w:tcPr>
          <w:p w14:paraId="38B5AD32" w14:textId="77777777" w:rsidR="000E2CE6" w:rsidRPr="00C05388" w:rsidRDefault="000E2CE6" w:rsidP="000E2CE6">
            <w:pPr>
              <w:pStyle w:val="NormalWeb"/>
              <w:spacing w:before="0" w:after="0"/>
              <w:rPr>
                <w:rFonts w:ascii="Arial" w:hAnsi="Arial" w:cs="Arial"/>
                <w:b/>
                <w:sz w:val="20"/>
              </w:rPr>
            </w:pPr>
          </w:p>
        </w:tc>
        <w:tc>
          <w:tcPr>
            <w:tcW w:w="1843" w:type="dxa"/>
            <w:vAlign w:val="center"/>
          </w:tcPr>
          <w:p w14:paraId="2CC2301B"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41ECCCF9" w14:textId="67F7DDA3"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Chief Financial Officer </w:t>
            </w:r>
          </w:p>
          <w:p w14:paraId="34803630" w14:textId="77777777" w:rsidR="000E2CE6" w:rsidRPr="00950DD2" w:rsidRDefault="000E2CE6" w:rsidP="000E2CE6">
            <w:pPr>
              <w:pStyle w:val="NormalWeb"/>
              <w:spacing w:before="0" w:after="0"/>
              <w:rPr>
                <w:rFonts w:ascii="Arial" w:hAnsi="Arial" w:cs="Arial"/>
                <w:sz w:val="20"/>
              </w:rPr>
            </w:pPr>
          </w:p>
          <w:p w14:paraId="1402EC0E" w14:textId="77777777" w:rsidR="000E2CE6" w:rsidRPr="00950DD2" w:rsidRDefault="000E2CE6" w:rsidP="000E2CE6">
            <w:pPr>
              <w:pStyle w:val="NormalWeb"/>
              <w:spacing w:before="0" w:after="0"/>
              <w:rPr>
                <w:rFonts w:ascii="Arial" w:hAnsi="Arial" w:cs="Arial"/>
                <w:sz w:val="20"/>
              </w:rPr>
            </w:pPr>
          </w:p>
        </w:tc>
        <w:tc>
          <w:tcPr>
            <w:tcW w:w="7513" w:type="dxa"/>
            <w:vAlign w:val="center"/>
          </w:tcPr>
          <w:p w14:paraId="4F269F7D" w14:textId="77777777" w:rsidR="000E2CE6" w:rsidRDefault="000E2CE6" w:rsidP="000E2CE6">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17C1666A" w14:textId="77777777" w:rsidR="000E2CE6" w:rsidRDefault="000E2CE6" w:rsidP="000E2CE6">
            <w:pPr>
              <w:pStyle w:val="NormalWeb"/>
              <w:spacing w:before="0" w:after="0"/>
              <w:rPr>
                <w:rFonts w:ascii="Arial" w:hAnsi="Arial" w:cs="Arial"/>
                <w:sz w:val="20"/>
              </w:rPr>
            </w:pPr>
            <w:r>
              <w:rPr>
                <w:rFonts w:ascii="Arial" w:hAnsi="Arial" w:cs="Arial"/>
                <w:sz w:val="20"/>
              </w:rPr>
              <w:t xml:space="preserve">Evidence must be retained.  </w:t>
            </w:r>
          </w:p>
          <w:p w14:paraId="7182A87A" w14:textId="77777777" w:rsidR="000E2CE6" w:rsidRDefault="000E2CE6" w:rsidP="000E2CE6">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3C864476" w14:textId="400B7D75" w:rsidR="000E2CE6" w:rsidRPr="00EC6988" w:rsidRDefault="000E2CE6" w:rsidP="000E2CE6">
            <w:pPr>
              <w:pStyle w:val="NormalWeb"/>
              <w:spacing w:before="0" w:after="0"/>
              <w:rPr>
                <w:rFonts w:ascii="Arial" w:hAnsi="Arial" w:cs="Arial"/>
                <w:strike/>
                <w:sz w:val="20"/>
              </w:rPr>
            </w:pPr>
          </w:p>
        </w:tc>
      </w:tr>
      <w:tr w:rsidR="000E2CE6" w14:paraId="566C8CA6" w14:textId="77777777" w:rsidTr="00BB39A5">
        <w:tc>
          <w:tcPr>
            <w:tcW w:w="3686" w:type="dxa"/>
            <w:vMerge/>
            <w:shd w:val="clear" w:color="auto" w:fill="D9D9D9" w:themeFill="background1" w:themeFillShade="D9"/>
          </w:tcPr>
          <w:p w14:paraId="5C73DB6E" w14:textId="77777777" w:rsidR="000E2CE6" w:rsidRPr="00C05388" w:rsidRDefault="000E2CE6" w:rsidP="000E2CE6">
            <w:pPr>
              <w:pStyle w:val="NormalWeb"/>
              <w:spacing w:before="0" w:after="0"/>
              <w:rPr>
                <w:rFonts w:ascii="Arial" w:hAnsi="Arial" w:cs="Arial"/>
                <w:b/>
                <w:sz w:val="20"/>
              </w:rPr>
            </w:pPr>
          </w:p>
        </w:tc>
        <w:tc>
          <w:tcPr>
            <w:tcW w:w="1843" w:type="dxa"/>
            <w:vAlign w:val="center"/>
          </w:tcPr>
          <w:p w14:paraId="63B5E15A"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&gt;£50,000</w:t>
            </w:r>
          </w:p>
        </w:tc>
        <w:tc>
          <w:tcPr>
            <w:tcW w:w="2693" w:type="dxa"/>
            <w:vAlign w:val="center"/>
          </w:tcPr>
          <w:p w14:paraId="53932418" w14:textId="4BCC0DBC"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4EDC83DC" w14:textId="77777777" w:rsidR="000E2CE6" w:rsidRPr="00950DD2" w:rsidRDefault="000E2CE6" w:rsidP="000E2CE6">
            <w:pPr>
              <w:pStyle w:val="NormalWeb"/>
              <w:spacing w:before="0" w:after="0"/>
              <w:rPr>
                <w:rFonts w:ascii="Arial" w:hAnsi="Arial" w:cs="Arial"/>
                <w:sz w:val="20"/>
              </w:rPr>
            </w:pPr>
          </w:p>
          <w:p w14:paraId="7CBB7246" w14:textId="6C2F3D8A"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(CEO/CFO to advise the </w:t>
            </w:r>
            <w:r>
              <w:rPr>
                <w:rFonts w:ascii="Arial" w:hAnsi="Arial" w:cs="Arial"/>
                <w:sz w:val="20"/>
              </w:rPr>
              <w:t>trustees</w:t>
            </w:r>
            <w:r w:rsidRPr="00950DD2">
              <w:rPr>
                <w:rFonts w:ascii="Arial" w:hAnsi="Arial" w:cs="Arial"/>
                <w:sz w:val="20"/>
              </w:rPr>
              <w:t xml:space="preserve"> on the requirement)</w:t>
            </w:r>
          </w:p>
        </w:tc>
        <w:tc>
          <w:tcPr>
            <w:tcW w:w="7513" w:type="dxa"/>
            <w:vAlign w:val="center"/>
          </w:tcPr>
          <w:p w14:paraId="3E1BE216" w14:textId="77777777" w:rsidR="000E2CE6" w:rsidRDefault="000E2CE6" w:rsidP="000E2CE6">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4F464908" w14:textId="45A98545" w:rsidR="000E2CE6" w:rsidRDefault="000E2CE6" w:rsidP="000E2CE6">
            <w:pPr>
              <w:pStyle w:val="NormalWeb"/>
              <w:spacing w:before="0" w:after="0"/>
              <w:rPr>
                <w:rFonts w:ascii="Arial" w:hAnsi="Arial" w:cs="Arial"/>
                <w:sz w:val="20"/>
              </w:rPr>
            </w:pPr>
            <w:r>
              <w:rPr>
                <w:rFonts w:ascii="Arial" w:hAnsi="Arial" w:cs="Arial"/>
                <w:sz w:val="20"/>
              </w:rPr>
              <w:t>Approval must be included in the minutes of the next Board of Trustees meeting</w:t>
            </w:r>
          </w:p>
        </w:tc>
      </w:tr>
      <w:tr w:rsidR="000E2CE6" w14:paraId="78282460" w14:textId="77777777" w:rsidTr="00BB39A5">
        <w:tc>
          <w:tcPr>
            <w:tcW w:w="3686" w:type="dxa"/>
            <w:shd w:val="clear" w:color="auto" w:fill="D9D9D9" w:themeFill="background1" w:themeFillShade="D9"/>
          </w:tcPr>
          <w:p w14:paraId="1D5CA6DB" w14:textId="77777777" w:rsidR="000E2CE6" w:rsidRDefault="000E2CE6" w:rsidP="000E2CE6">
            <w:pPr>
              <w:pStyle w:val="NormalWeb"/>
              <w:spacing w:before="0" w:after="0"/>
              <w:rPr>
                <w:rFonts w:ascii="Arial" w:hAnsi="Arial" w:cs="Arial"/>
                <w:b/>
                <w:sz w:val="20"/>
              </w:rPr>
            </w:pPr>
            <w:r w:rsidRPr="00C05388">
              <w:rPr>
                <w:rFonts w:ascii="Arial" w:hAnsi="Arial" w:cs="Arial"/>
                <w:b/>
                <w:sz w:val="20"/>
              </w:rPr>
              <w:lastRenderedPageBreak/>
              <w:t>Award of contracts</w:t>
            </w:r>
          </w:p>
          <w:p w14:paraId="0679DE47" w14:textId="77777777" w:rsidR="000E2CE6" w:rsidRPr="00FD133B" w:rsidRDefault="000E2CE6" w:rsidP="000E2CE6">
            <w:pPr>
              <w:pStyle w:val="NormalWeb"/>
              <w:spacing w:before="0" w:after="0"/>
              <w:rPr>
                <w:rFonts w:ascii="Arial" w:hAnsi="Arial" w:cs="Arial"/>
                <w:sz w:val="20"/>
              </w:rPr>
            </w:pPr>
            <w:r w:rsidRPr="00FD133B">
              <w:rPr>
                <w:rFonts w:ascii="Arial" w:hAnsi="Arial" w:cs="Arial"/>
                <w:sz w:val="20"/>
              </w:rPr>
              <w:t>(licences, leases, services etc.)</w:t>
            </w:r>
          </w:p>
        </w:tc>
        <w:tc>
          <w:tcPr>
            <w:tcW w:w="1843" w:type="dxa"/>
            <w:vAlign w:val="center"/>
          </w:tcPr>
          <w:p w14:paraId="0C50FE8C"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1A41EF8B"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CEO/CFO to sign.</w:t>
            </w:r>
          </w:p>
          <w:p w14:paraId="6E8F6130" w14:textId="77777777" w:rsidR="000E2CE6" w:rsidRPr="00950DD2" w:rsidRDefault="000E2CE6" w:rsidP="000E2CE6">
            <w:pPr>
              <w:pStyle w:val="NormalWeb"/>
              <w:spacing w:before="0" w:after="0"/>
              <w:rPr>
                <w:rFonts w:ascii="Arial" w:hAnsi="Arial" w:cs="Arial"/>
                <w:i/>
                <w:sz w:val="20"/>
              </w:rPr>
            </w:pPr>
            <w:r w:rsidRPr="00950DD2">
              <w:rPr>
                <w:rFonts w:ascii="Arial" w:hAnsi="Arial" w:cs="Arial"/>
                <w:i/>
                <w:sz w:val="20"/>
              </w:rPr>
              <w:t xml:space="preserve">All contracts are subject to approval of expenditure at the appropriate delegated financial authority  </w:t>
            </w:r>
          </w:p>
        </w:tc>
        <w:tc>
          <w:tcPr>
            <w:tcW w:w="7513" w:type="dxa"/>
            <w:vAlign w:val="center"/>
          </w:tcPr>
          <w:p w14:paraId="0D906966" w14:textId="579C89B5"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All contracts must be pre-authorised by the CFO before any contractual commitment is made and the contract must be signed by the CFO or CEO (see Academy Trust Handbook for guidance).  </w:t>
            </w:r>
          </w:p>
        </w:tc>
      </w:tr>
      <w:tr w:rsidR="000E2CE6" w14:paraId="13B95466" w14:textId="77777777" w:rsidTr="00BB39A5">
        <w:trPr>
          <w:trHeight w:val="584"/>
        </w:trPr>
        <w:tc>
          <w:tcPr>
            <w:tcW w:w="3686" w:type="dxa"/>
            <w:shd w:val="clear" w:color="auto" w:fill="D9D9D9" w:themeFill="background1" w:themeFillShade="D9"/>
          </w:tcPr>
          <w:p w14:paraId="37086B2A" w14:textId="77777777" w:rsidR="000E2CE6" w:rsidRPr="007B5B3D" w:rsidRDefault="000E2CE6" w:rsidP="000E2CE6">
            <w:pPr>
              <w:pStyle w:val="NormalWeb"/>
              <w:spacing w:before="0" w:after="0"/>
              <w:rPr>
                <w:rFonts w:ascii="Arial" w:hAnsi="Arial" w:cs="Arial"/>
                <w:b/>
                <w:sz w:val="20"/>
              </w:rPr>
            </w:pPr>
            <w:r w:rsidRPr="007B5B3D">
              <w:rPr>
                <w:rFonts w:ascii="Arial" w:hAnsi="Arial" w:cs="Arial"/>
                <w:b/>
                <w:sz w:val="20"/>
              </w:rPr>
              <w:t>Signatories of cheques, BACS payments and bank transfers</w:t>
            </w:r>
          </w:p>
        </w:tc>
        <w:tc>
          <w:tcPr>
            <w:tcW w:w="1843" w:type="dxa"/>
            <w:vAlign w:val="center"/>
          </w:tcPr>
          <w:p w14:paraId="59040080" w14:textId="77777777" w:rsidR="000E2CE6" w:rsidRPr="00C05388" w:rsidRDefault="000E2CE6" w:rsidP="000E2CE6">
            <w:pPr>
              <w:pStyle w:val="NormalWeb"/>
              <w:spacing w:before="0" w:after="0"/>
              <w:jc w:val="center"/>
              <w:rPr>
                <w:rFonts w:ascii="Arial" w:hAnsi="Arial" w:cs="Arial"/>
                <w:sz w:val="20"/>
              </w:rPr>
            </w:pPr>
            <w:r w:rsidRPr="00C05388">
              <w:rPr>
                <w:rFonts w:ascii="Arial" w:hAnsi="Arial" w:cs="Arial"/>
                <w:sz w:val="20"/>
              </w:rPr>
              <w:t>Any</w:t>
            </w:r>
          </w:p>
        </w:tc>
        <w:tc>
          <w:tcPr>
            <w:tcW w:w="2693" w:type="dxa"/>
            <w:vAlign w:val="center"/>
          </w:tcPr>
          <w:p w14:paraId="09940AF7" w14:textId="77777777" w:rsidR="000E2CE6" w:rsidRDefault="000E2CE6" w:rsidP="000E2CE6">
            <w:pPr>
              <w:pStyle w:val="NormalWeb"/>
              <w:spacing w:before="0" w:after="0"/>
              <w:rPr>
                <w:rFonts w:ascii="Arial" w:hAnsi="Arial" w:cs="Arial"/>
                <w:sz w:val="20"/>
              </w:rPr>
            </w:pPr>
            <w:r w:rsidRPr="00C05388">
              <w:rPr>
                <w:rFonts w:ascii="Arial" w:hAnsi="Arial" w:cs="Arial"/>
                <w:sz w:val="20"/>
              </w:rPr>
              <w:t>Two signatories</w:t>
            </w:r>
          </w:p>
          <w:p w14:paraId="0F755EC1" w14:textId="77777777" w:rsidR="000E2CE6" w:rsidRPr="00C05388" w:rsidRDefault="000E2CE6" w:rsidP="000E2CE6">
            <w:pPr>
              <w:pStyle w:val="NormalWeb"/>
              <w:spacing w:before="0" w:after="0"/>
              <w:rPr>
                <w:rFonts w:ascii="Arial" w:hAnsi="Arial" w:cs="Arial"/>
                <w:sz w:val="20"/>
              </w:rPr>
            </w:pPr>
          </w:p>
        </w:tc>
        <w:tc>
          <w:tcPr>
            <w:tcW w:w="7513" w:type="dxa"/>
          </w:tcPr>
          <w:p w14:paraId="24C0CE5C" w14:textId="77777777" w:rsidR="000E2CE6" w:rsidRPr="00C05388" w:rsidRDefault="000E2CE6" w:rsidP="000E2CE6">
            <w:pPr>
              <w:pStyle w:val="NormalWeb"/>
              <w:spacing w:before="0" w:after="0"/>
              <w:rPr>
                <w:rFonts w:ascii="Arial" w:hAnsi="Arial" w:cs="Arial"/>
                <w:sz w:val="20"/>
              </w:rPr>
            </w:pPr>
            <w:r>
              <w:rPr>
                <w:rFonts w:ascii="Arial" w:hAnsi="Arial" w:cs="Arial"/>
                <w:sz w:val="20"/>
              </w:rPr>
              <w:t>On production of an invoice or receipt and appropriate approval authority to purchase.   One signatory must be the budget manager.</w:t>
            </w:r>
          </w:p>
        </w:tc>
      </w:tr>
      <w:tr w:rsidR="000E2CE6" w14:paraId="4EF276BC" w14:textId="77777777" w:rsidTr="00BB39A5">
        <w:trPr>
          <w:trHeight w:val="340"/>
        </w:trPr>
        <w:tc>
          <w:tcPr>
            <w:tcW w:w="3686" w:type="dxa"/>
            <w:shd w:val="clear" w:color="auto" w:fill="D9D9D9" w:themeFill="background1" w:themeFillShade="D9"/>
            <w:vAlign w:val="center"/>
          </w:tcPr>
          <w:p w14:paraId="47E790A4" w14:textId="77777777" w:rsidR="000E2CE6" w:rsidRDefault="000E2CE6" w:rsidP="000E2CE6">
            <w:pPr>
              <w:pStyle w:val="NormalWeb"/>
              <w:spacing w:before="0" w:after="0"/>
              <w:rPr>
                <w:rFonts w:ascii="Arial" w:hAnsi="Arial" w:cs="Arial"/>
                <w:b/>
                <w:sz w:val="20"/>
              </w:rPr>
            </w:pPr>
            <w:r w:rsidRPr="007B5B3D">
              <w:rPr>
                <w:rFonts w:ascii="Arial" w:hAnsi="Arial" w:cs="Arial"/>
                <w:b/>
                <w:sz w:val="20"/>
              </w:rPr>
              <w:t xml:space="preserve">Disposal of </w:t>
            </w:r>
            <w:r>
              <w:rPr>
                <w:rFonts w:ascii="Arial" w:hAnsi="Arial" w:cs="Arial"/>
                <w:b/>
                <w:sz w:val="20"/>
              </w:rPr>
              <w:t xml:space="preserve">fixed </w:t>
            </w:r>
            <w:r w:rsidRPr="007B5B3D">
              <w:rPr>
                <w:rFonts w:ascii="Arial" w:hAnsi="Arial" w:cs="Arial"/>
                <w:b/>
                <w:sz w:val="20"/>
              </w:rPr>
              <w:t>assets</w:t>
            </w:r>
            <w:r>
              <w:rPr>
                <w:rFonts w:ascii="Arial" w:hAnsi="Arial" w:cs="Arial"/>
                <w:b/>
                <w:sz w:val="20"/>
              </w:rPr>
              <w:t xml:space="preserve"> (&gt;£3k) </w:t>
            </w:r>
          </w:p>
          <w:p w14:paraId="19A4B747" w14:textId="77777777" w:rsidR="000E2CE6" w:rsidRPr="007B5B3D" w:rsidRDefault="000E2CE6" w:rsidP="000E2CE6">
            <w:pPr>
              <w:pStyle w:val="NormalWeb"/>
              <w:spacing w:before="0" w:after="0"/>
              <w:rPr>
                <w:rFonts w:ascii="Arial" w:hAnsi="Arial" w:cs="Arial"/>
                <w:b/>
                <w:sz w:val="20"/>
              </w:rPr>
            </w:pPr>
            <w:r>
              <w:rPr>
                <w:rFonts w:ascii="Arial" w:hAnsi="Arial" w:cs="Arial"/>
                <w:b/>
                <w:sz w:val="20"/>
              </w:rPr>
              <w:t>(Fixed Asset Register)</w:t>
            </w:r>
            <w:r w:rsidRPr="007B5B3D">
              <w:rPr>
                <w:rFonts w:ascii="Arial" w:hAnsi="Arial" w:cs="Arial"/>
                <w:b/>
                <w:sz w:val="20"/>
              </w:rPr>
              <w:t xml:space="preserve"> </w:t>
            </w:r>
          </w:p>
        </w:tc>
        <w:tc>
          <w:tcPr>
            <w:tcW w:w="1843" w:type="dxa"/>
            <w:vAlign w:val="center"/>
          </w:tcPr>
          <w:p w14:paraId="5F17CE25" w14:textId="77777777" w:rsidR="000E2CE6" w:rsidRPr="00C05388" w:rsidRDefault="000E2CE6" w:rsidP="000E2CE6">
            <w:pPr>
              <w:pStyle w:val="NormalWeb"/>
              <w:spacing w:before="0"/>
              <w:jc w:val="center"/>
              <w:rPr>
                <w:rFonts w:ascii="Arial" w:hAnsi="Arial" w:cs="Arial"/>
                <w:sz w:val="20"/>
              </w:rPr>
            </w:pPr>
            <w:r>
              <w:rPr>
                <w:rFonts w:ascii="Arial" w:hAnsi="Arial" w:cs="Arial"/>
                <w:sz w:val="20"/>
              </w:rPr>
              <w:t xml:space="preserve">&gt;£3,000 </w:t>
            </w:r>
          </w:p>
        </w:tc>
        <w:tc>
          <w:tcPr>
            <w:tcW w:w="2693" w:type="dxa"/>
            <w:vAlign w:val="center"/>
          </w:tcPr>
          <w:p w14:paraId="2F4C59DA" w14:textId="77777777" w:rsidR="000E2CE6" w:rsidRPr="00C05388" w:rsidRDefault="000E2CE6" w:rsidP="000E2CE6">
            <w:pPr>
              <w:pStyle w:val="NormalWeb"/>
              <w:spacing w:before="0"/>
              <w:rPr>
                <w:rFonts w:ascii="Arial" w:hAnsi="Arial" w:cs="Arial"/>
                <w:sz w:val="20"/>
              </w:rPr>
            </w:pPr>
            <w:r>
              <w:rPr>
                <w:rFonts w:ascii="Arial" w:hAnsi="Arial" w:cs="Arial"/>
                <w:sz w:val="20"/>
              </w:rPr>
              <w:t>CFO</w:t>
            </w:r>
          </w:p>
        </w:tc>
        <w:tc>
          <w:tcPr>
            <w:tcW w:w="7513" w:type="dxa"/>
          </w:tcPr>
          <w:p w14:paraId="1F1FD611" w14:textId="77777777" w:rsidR="000E2CE6" w:rsidRDefault="000E2CE6" w:rsidP="000E2CE6">
            <w:pPr>
              <w:pStyle w:val="NormalWeb"/>
              <w:spacing w:before="0" w:after="0"/>
              <w:rPr>
                <w:rFonts w:ascii="Arial" w:hAnsi="Arial" w:cs="Arial"/>
                <w:sz w:val="20"/>
              </w:rPr>
            </w:pPr>
            <w:r>
              <w:rPr>
                <w:rFonts w:ascii="Arial" w:hAnsi="Arial" w:cs="Arial"/>
                <w:sz w:val="20"/>
              </w:rPr>
              <w:t>Items may be on the Fixed Asset Register as part of a bulk purchase.</w:t>
            </w:r>
          </w:p>
          <w:p w14:paraId="236403CC" w14:textId="77777777" w:rsidR="000E2CE6" w:rsidRPr="00C05388" w:rsidRDefault="000E2CE6" w:rsidP="000E2CE6">
            <w:pPr>
              <w:pStyle w:val="NormalWeb"/>
              <w:spacing w:before="0" w:after="0"/>
              <w:rPr>
                <w:rFonts w:ascii="Arial" w:hAnsi="Arial" w:cs="Arial"/>
                <w:sz w:val="20"/>
              </w:rPr>
            </w:pPr>
            <w:r>
              <w:rPr>
                <w:rFonts w:ascii="Arial" w:hAnsi="Arial" w:cs="Arial"/>
                <w:sz w:val="20"/>
              </w:rPr>
              <w:t>Entry to be made on the Fixed Asset Register showing the method of disposal i.e. sale or destroy and the sales value of the item when sold.</w:t>
            </w:r>
          </w:p>
        </w:tc>
      </w:tr>
      <w:tr w:rsidR="000E2CE6" w14:paraId="27170A39" w14:textId="77777777" w:rsidTr="00BB39A5">
        <w:trPr>
          <w:trHeight w:val="227"/>
        </w:trPr>
        <w:tc>
          <w:tcPr>
            <w:tcW w:w="3686" w:type="dxa"/>
            <w:shd w:val="clear" w:color="auto" w:fill="D9D9D9" w:themeFill="background1" w:themeFillShade="D9"/>
            <w:vAlign w:val="center"/>
          </w:tcPr>
          <w:p w14:paraId="46C1EB07" w14:textId="77777777" w:rsidR="000E2CE6" w:rsidRPr="007B5B3D" w:rsidRDefault="000E2CE6" w:rsidP="000E2CE6">
            <w:pPr>
              <w:pStyle w:val="NormalWeb"/>
              <w:spacing w:before="0" w:after="0"/>
              <w:rPr>
                <w:rFonts w:ascii="Arial" w:hAnsi="Arial" w:cs="Arial"/>
                <w:b/>
                <w:sz w:val="20"/>
              </w:rPr>
            </w:pPr>
            <w:r w:rsidRPr="007B5B3D">
              <w:rPr>
                <w:rFonts w:ascii="Arial" w:hAnsi="Arial" w:cs="Arial"/>
                <w:b/>
                <w:sz w:val="20"/>
              </w:rPr>
              <w:t>Borrowing</w:t>
            </w:r>
          </w:p>
        </w:tc>
        <w:tc>
          <w:tcPr>
            <w:tcW w:w="1843" w:type="dxa"/>
            <w:vAlign w:val="center"/>
          </w:tcPr>
          <w:p w14:paraId="1862587E" w14:textId="77777777" w:rsidR="000E2CE6" w:rsidRPr="00C05388" w:rsidRDefault="000E2CE6" w:rsidP="000E2CE6">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0FE9914C" w14:textId="77777777" w:rsidR="000E2CE6" w:rsidRPr="00C05388" w:rsidRDefault="000E2CE6" w:rsidP="000E2CE6">
            <w:pPr>
              <w:pStyle w:val="NormalWeb"/>
              <w:spacing w:before="0" w:after="0"/>
              <w:rPr>
                <w:rFonts w:ascii="Arial" w:hAnsi="Arial" w:cs="Arial"/>
                <w:sz w:val="20"/>
              </w:rPr>
            </w:pPr>
            <w:r>
              <w:rPr>
                <w:rFonts w:ascii="Arial" w:hAnsi="Arial" w:cs="Arial"/>
                <w:sz w:val="20"/>
              </w:rPr>
              <w:t>Not authorised</w:t>
            </w:r>
          </w:p>
        </w:tc>
        <w:tc>
          <w:tcPr>
            <w:tcW w:w="7513" w:type="dxa"/>
            <w:vAlign w:val="center"/>
          </w:tcPr>
          <w:p w14:paraId="0E77DAF1" w14:textId="77777777" w:rsidR="000E2CE6" w:rsidRPr="00C05388" w:rsidRDefault="000E2CE6" w:rsidP="000E2CE6">
            <w:pPr>
              <w:pStyle w:val="NormalWeb"/>
              <w:spacing w:before="0" w:after="0"/>
              <w:rPr>
                <w:rFonts w:ascii="Arial" w:hAnsi="Arial" w:cs="Arial"/>
                <w:sz w:val="20"/>
              </w:rPr>
            </w:pPr>
          </w:p>
        </w:tc>
      </w:tr>
      <w:tr w:rsidR="000E2CE6" w14:paraId="6FFDFD80" w14:textId="77777777" w:rsidTr="00BB39A5">
        <w:trPr>
          <w:trHeight w:val="567"/>
        </w:trPr>
        <w:tc>
          <w:tcPr>
            <w:tcW w:w="3686" w:type="dxa"/>
            <w:shd w:val="clear" w:color="auto" w:fill="D9D9D9" w:themeFill="background1" w:themeFillShade="D9"/>
            <w:vAlign w:val="center"/>
          </w:tcPr>
          <w:p w14:paraId="39EFE8CD" w14:textId="77777777" w:rsidR="000E2CE6" w:rsidRPr="007B5B3D" w:rsidRDefault="000E2CE6" w:rsidP="000E2CE6">
            <w:pPr>
              <w:pStyle w:val="NormalWeb"/>
              <w:spacing w:before="0" w:after="0"/>
              <w:rPr>
                <w:rFonts w:ascii="Arial" w:hAnsi="Arial" w:cs="Arial"/>
                <w:b/>
                <w:sz w:val="20"/>
              </w:rPr>
            </w:pPr>
            <w:r w:rsidRPr="007B5B3D">
              <w:rPr>
                <w:rFonts w:ascii="Arial" w:hAnsi="Arial" w:cs="Arial"/>
                <w:b/>
                <w:sz w:val="20"/>
              </w:rPr>
              <w:t xml:space="preserve">Purchase </w:t>
            </w:r>
            <w:r>
              <w:rPr>
                <w:rFonts w:ascii="Arial" w:hAnsi="Arial" w:cs="Arial"/>
                <w:b/>
                <w:sz w:val="20"/>
              </w:rPr>
              <w:t xml:space="preserve">or sale </w:t>
            </w:r>
            <w:r w:rsidRPr="007B5B3D">
              <w:rPr>
                <w:rFonts w:ascii="Arial" w:hAnsi="Arial" w:cs="Arial"/>
                <w:b/>
                <w:sz w:val="20"/>
              </w:rPr>
              <w:t xml:space="preserve">of </w:t>
            </w:r>
            <w:r>
              <w:rPr>
                <w:rFonts w:ascii="Arial" w:hAnsi="Arial" w:cs="Arial"/>
                <w:b/>
                <w:sz w:val="20"/>
              </w:rPr>
              <w:t>any freehold property</w:t>
            </w:r>
          </w:p>
        </w:tc>
        <w:tc>
          <w:tcPr>
            <w:tcW w:w="1843" w:type="dxa"/>
            <w:vAlign w:val="center"/>
          </w:tcPr>
          <w:p w14:paraId="43C2CDE0"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2360D634" w14:textId="77777777" w:rsidR="000E2CE6" w:rsidRPr="00C05388" w:rsidRDefault="000E2CE6" w:rsidP="000E2CE6">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55065BD6" w14:textId="77777777" w:rsidR="000E2CE6" w:rsidRPr="00C05388" w:rsidRDefault="000E2CE6" w:rsidP="000E2CE6">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0E2CE6" w14:paraId="2EF22856" w14:textId="77777777" w:rsidTr="00BB39A5">
        <w:trPr>
          <w:trHeight w:val="567"/>
        </w:trPr>
        <w:tc>
          <w:tcPr>
            <w:tcW w:w="3686" w:type="dxa"/>
            <w:shd w:val="clear" w:color="auto" w:fill="D9D9D9" w:themeFill="background1" w:themeFillShade="D9"/>
            <w:vAlign w:val="center"/>
          </w:tcPr>
          <w:p w14:paraId="7DF312C1" w14:textId="77777777" w:rsidR="000E2CE6" w:rsidRPr="007B5B3D" w:rsidRDefault="000E2CE6" w:rsidP="000E2CE6">
            <w:pPr>
              <w:pStyle w:val="NormalWeb"/>
              <w:spacing w:before="0" w:after="0"/>
              <w:rPr>
                <w:rFonts w:ascii="Arial" w:hAnsi="Arial" w:cs="Arial"/>
                <w:b/>
                <w:sz w:val="20"/>
              </w:rPr>
            </w:pPr>
            <w:r>
              <w:rPr>
                <w:rFonts w:ascii="Arial" w:hAnsi="Arial" w:cs="Arial"/>
                <w:b/>
                <w:sz w:val="20"/>
              </w:rPr>
              <w:t>Granting any l</w:t>
            </w:r>
            <w:r w:rsidRPr="007B5B3D">
              <w:rPr>
                <w:rFonts w:ascii="Arial" w:hAnsi="Arial" w:cs="Arial"/>
                <w:b/>
                <w:sz w:val="20"/>
              </w:rPr>
              <w:t>easehold or tenancy agreement</w:t>
            </w:r>
          </w:p>
        </w:tc>
        <w:tc>
          <w:tcPr>
            <w:tcW w:w="1843" w:type="dxa"/>
            <w:vAlign w:val="center"/>
          </w:tcPr>
          <w:p w14:paraId="71236EAC" w14:textId="77777777" w:rsidR="000E2CE6" w:rsidRPr="00C05388" w:rsidRDefault="000E2CE6" w:rsidP="000E2CE6">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7759A05C" w14:textId="77777777" w:rsidR="000E2CE6" w:rsidRPr="00C05388" w:rsidRDefault="000E2CE6" w:rsidP="000E2CE6">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4469EE92" w14:textId="77777777" w:rsidR="000E2CE6" w:rsidRPr="00C05388" w:rsidRDefault="000E2CE6" w:rsidP="000E2CE6">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0E2CE6" w14:paraId="4BDCA5F9" w14:textId="77777777" w:rsidTr="00BB39A5">
        <w:trPr>
          <w:trHeight w:val="567"/>
        </w:trPr>
        <w:tc>
          <w:tcPr>
            <w:tcW w:w="3686" w:type="dxa"/>
            <w:shd w:val="clear" w:color="auto" w:fill="D9D9D9" w:themeFill="background1" w:themeFillShade="D9"/>
            <w:vAlign w:val="center"/>
          </w:tcPr>
          <w:p w14:paraId="1B024828" w14:textId="77777777" w:rsidR="000E2CE6" w:rsidRPr="007B5B3D" w:rsidRDefault="000E2CE6" w:rsidP="000E2CE6">
            <w:pPr>
              <w:pStyle w:val="NormalWeb"/>
              <w:spacing w:before="0" w:after="0"/>
              <w:rPr>
                <w:rFonts w:ascii="Arial" w:hAnsi="Arial" w:cs="Arial"/>
                <w:b/>
                <w:sz w:val="20"/>
              </w:rPr>
            </w:pPr>
            <w:r>
              <w:rPr>
                <w:rFonts w:ascii="Arial" w:hAnsi="Arial" w:cs="Arial"/>
                <w:b/>
                <w:sz w:val="20"/>
              </w:rPr>
              <w:t>Taking up any leasehold or tenancy agreement for more than 3 years</w:t>
            </w:r>
          </w:p>
        </w:tc>
        <w:tc>
          <w:tcPr>
            <w:tcW w:w="1843" w:type="dxa"/>
            <w:vAlign w:val="center"/>
          </w:tcPr>
          <w:p w14:paraId="4196E300" w14:textId="77777777" w:rsidR="000E2CE6" w:rsidRDefault="000E2CE6" w:rsidP="000E2CE6">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548F40E1" w14:textId="77777777" w:rsidR="000E2CE6" w:rsidRDefault="000E2CE6" w:rsidP="000E2CE6">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16B8D554" w14:textId="77777777" w:rsidR="000E2CE6" w:rsidRDefault="000E2CE6" w:rsidP="000E2CE6">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0E2CE6" w14:paraId="5BB4DAFF" w14:textId="77777777" w:rsidTr="00BB39A5">
        <w:trPr>
          <w:trHeight w:val="567"/>
        </w:trPr>
        <w:tc>
          <w:tcPr>
            <w:tcW w:w="3686" w:type="dxa"/>
            <w:shd w:val="clear" w:color="auto" w:fill="D9D9D9" w:themeFill="background1" w:themeFillShade="D9"/>
            <w:vAlign w:val="center"/>
          </w:tcPr>
          <w:p w14:paraId="6AD80C9C" w14:textId="77777777" w:rsidR="000E2CE6" w:rsidRDefault="000E2CE6" w:rsidP="000E2CE6">
            <w:pPr>
              <w:pStyle w:val="NormalWeb"/>
              <w:spacing w:before="0" w:after="0"/>
              <w:rPr>
                <w:rFonts w:ascii="Arial" w:hAnsi="Arial" w:cs="Arial"/>
                <w:b/>
                <w:sz w:val="20"/>
              </w:rPr>
            </w:pPr>
            <w:r w:rsidRPr="007B5B3D">
              <w:rPr>
                <w:rFonts w:ascii="Arial" w:hAnsi="Arial" w:cs="Arial"/>
                <w:b/>
                <w:sz w:val="20"/>
              </w:rPr>
              <w:t>Staff severance payment</w:t>
            </w:r>
          </w:p>
          <w:p w14:paraId="7D689DA0" w14:textId="77777777" w:rsidR="000E2CE6" w:rsidRPr="007B5B3D" w:rsidRDefault="000E2CE6" w:rsidP="000E2CE6">
            <w:pPr>
              <w:pStyle w:val="NormalWeb"/>
              <w:spacing w:before="0" w:after="0"/>
              <w:rPr>
                <w:rFonts w:ascii="Arial" w:hAnsi="Arial" w:cs="Arial"/>
                <w:b/>
                <w:sz w:val="20"/>
              </w:rPr>
            </w:pPr>
          </w:p>
        </w:tc>
        <w:tc>
          <w:tcPr>
            <w:tcW w:w="1843" w:type="dxa"/>
            <w:vAlign w:val="center"/>
          </w:tcPr>
          <w:p w14:paraId="31740520" w14:textId="77777777" w:rsidR="000E2CE6" w:rsidRPr="00C05388" w:rsidRDefault="000E2CE6" w:rsidP="000E2CE6">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4AF57C29" w14:textId="77777777" w:rsidR="000E2CE6" w:rsidRPr="00C05388" w:rsidRDefault="000E2CE6" w:rsidP="000E2CE6">
            <w:pPr>
              <w:pStyle w:val="NormalWeb"/>
              <w:spacing w:before="0" w:after="0"/>
              <w:rPr>
                <w:rFonts w:ascii="Arial" w:hAnsi="Arial" w:cs="Arial"/>
                <w:sz w:val="20"/>
              </w:rPr>
            </w:pPr>
            <w:r>
              <w:rPr>
                <w:rFonts w:ascii="Arial" w:hAnsi="Arial" w:cs="Arial"/>
                <w:sz w:val="20"/>
              </w:rPr>
              <w:t>CFO</w:t>
            </w:r>
          </w:p>
        </w:tc>
        <w:tc>
          <w:tcPr>
            <w:tcW w:w="7513" w:type="dxa"/>
            <w:vAlign w:val="center"/>
          </w:tcPr>
          <w:p w14:paraId="46A8FB13" w14:textId="28307294" w:rsidR="000E2CE6" w:rsidRPr="00C05388" w:rsidRDefault="000E2CE6" w:rsidP="000E2CE6">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0E2CE6" w14:paraId="0251E5E7" w14:textId="77777777" w:rsidTr="00BB39A5">
        <w:tc>
          <w:tcPr>
            <w:tcW w:w="3686" w:type="dxa"/>
            <w:vMerge w:val="restart"/>
            <w:shd w:val="clear" w:color="auto" w:fill="D9D9D9" w:themeFill="background1" w:themeFillShade="D9"/>
          </w:tcPr>
          <w:p w14:paraId="44425356" w14:textId="77777777" w:rsidR="000E2CE6" w:rsidRPr="00FE6A8C" w:rsidRDefault="000E2CE6" w:rsidP="000E2CE6">
            <w:pPr>
              <w:pStyle w:val="NormalWeb"/>
              <w:spacing w:before="0" w:after="0"/>
              <w:rPr>
                <w:rFonts w:ascii="Arial" w:hAnsi="Arial" w:cs="Arial"/>
                <w:b/>
                <w:sz w:val="20"/>
              </w:rPr>
            </w:pPr>
            <w:r>
              <w:rPr>
                <w:rFonts w:ascii="Arial" w:hAnsi="Arial" w:cs="Arial"/>
                <w:b/>
                <w:sz w:val="20"/>
              </w:rPr>
              <w:t>Liabilities and w</w:t>
            </w:r>
            <w:r w:rsidRPr="00FE6A8C">
              <w:rPr>
                <w:rFonts w:ascii="Arial" w:hAnsi="Arial" w:cs="Arial"/>
                <w:b/>
                <w:sz w:val="20"/>
              </w:rPr>
              <w:t>rite-off bad debts</w:t>
            </w:r>
            <w:r>
              <w:rPr>
                <w:rFonts w:ascii="Arial" w:hAnsi="Arial" w:cs="Arial"/>
                <w:b/>
                <w:sz w:val="20"/>
              </w:rPr>
              <w:t xml:space="preserve"> or entering into guarantees, indemnities and letters of comfort</w:t>
            </w:r>
          </w:p>
        </w:tc>
        <w:tc>
          <w:tcPr>
            <w:tcW w:w="1843" w:type="dxa"/>
            <w:vAlign w:val="center"/>
          </w:tcPr>
          <w:p w14:paraId="3F83D6E5" w14:textId="77777777" w:rsidR="000E2CE6" w:rsidRDefault="000E2CE6" w:rsidP="000E2CE6">
            <w:pPr>
              <w:pStyle w:val="NormalWeb"/>
              <w:spacing w:before="0" w:after="0"/>
              <w:jc w:val="center"/>
              <w:rPr>
                <w:rFonts w:ascii="Arial" w:hAnsi="Arial" w:cs="Arial"/>
                <w:sz w:val="20"/>
              </w:rPr>
            </w:pPr>
            <w:r>
              <w:rPr>
                <w:rFonts w:ascii="Arial" w:hAnsi="Arial" w:cs="Arial"/>
                <w:sz w:val="20"/>
              </w:rPr>
              <w:t>&lt;£10.00</w:t>
            </w:r>
          </w:p>
        </w:tc>
        <w:tc>
          <w:tcPr>
            <w:tcW w:w="2693" w:type="dxa"/>
            <w:vAlign w:val="center"/>
          </w:tcPr>
          <w:p w14:paraId="3FD7E210" w14:textId="77777777" w:rsidR="000E2CE6" w:rsidRDefault="000E2CE6" w:rsidP="000E2CE6">
            <w:pPr>
              <w:pStyle w:val="NormalWeb"/>
              <w:spacing w:before="0" w:after="0"/>
              <w:rPr>
                <w:rFonts w:ascii="Arial" w:hAnsi="Arial" w:cs="Arial"/>
                <w:sz w:val="20"/>
              </w:rPr>
            </w:pPr>
            <w:r>
              <w:rPr>
                <w:rFonts w:ascii="Arial" w:hAnsi="Arial" w:cs="Arial"/>
                <w:sz w:val="20"/>
              </w:rPr>
              <w:t>Headteacher</w:t>
            </w:r>
          </w:p>
          <w:p w14:paraId="5808559B" w14:textId="77777777" w:rsidR="000E2CE6" w:rsidRDefault="000E2CE6" w:rsidP="000E2CE6">
            <w:pPr>
              <w:pStyle w:val="NormalWeb"/>
              <w:spacing w:before="0" w:after="0"/>
              <w:rPr>
                <w:rFonts w:ascii="Arial" w:hAnsi="Arial" w:cs="Arial"/>
                <w:sz w:val="20"/>
              </w:rPr>
            </w:pPr>
          </w:p>
        </w:tc>
        <w:tc>
          <w:tcPr>
            <w:tcW w:w="7513" w:type="dxa"/>
          </w:tcPr>
          <w:p w14:paraId="52C8F453" w14:textId="77777777" w:rsidR="000E2CE6" w:rsidRPr="00C05388" w:rsidRDefault="000E2CE6" w:rsidP="000E2CE6">
            <w:pPr>
              <w:pStyle w:val="NormalWeb"/>
              <w:spacing w:before="0" w:after="0"/>
              <w:rPr>
                <w:rFonts w:ascii="Arial" w:hAnsi="Arial" w:cs="Arial"/>
                <w:sz w:val="20"/>
              </w:rPr>
            </w:pPr>
            <w:r>
              <w:rPr>
                <w:rFonts w:ascii="Arial" w:hAnsi="Arial" w:cs="Arial"/>
                <w:sz w:val="20"/>
              </w:rPr>
              <w:t>Must be recorded with the justification.</w:t>
            </w:r>
          </w:p>
        </w:tc>
      </w:tr>
      <w:tr w:rsidR="000E2CE6" w14:paraId="21EC93B1" w14:textId="77777777" w:rsidTr="00BB39A5">
        <w:tc>
          <w:tcPr>
            <w:tcW w:w="3686" w:type="dxa"/>
            <w:vMerge/>
            <w:shd w:val="clear" w:color="auto" w:fill="D9D9D9" w:themeFill="background1" w:themeFillShade="D9"/>
          </w:tcPr>
          <w:p w14:paraId="1AED88EA" w14:textId="77777777" w:rsidR="000E2CE6" w:rsidRPr="002F5EC5" w:rsidRDefault="000E2CE6" w:rsidP="000E2CE6">
            <w:pPr>
              <w:pStyle w:val="NormalWeb"/>
              <w:spacing w:before="0" w:after="0"/>
              <w:rPr>
                <w:rFonts w:ascii="Arial" w:hAnsi="Arial" w:cs="Arial"/>
                <w:b/>
                <w:sz w:val="22"/>
                <w:szCs w:val="22"/>
              </w:rPr>
            </w:pPr>
          </w:p>
        </w:tc>
        <w:tc>
          <w:tcPr>
            <w:tcW w:w="1843" w:type="dxa"/>
            <w:vAlign w:val="center"/>
          </w:tcPr>
          <w:p w14:paraId="25AA431E" w14:textId="77777777" w:rsidR="000E2CE6" w:rsidRDefault="000E2CE6" w:rsidP="000E2CE6">
            <w:pPr>
              <w:pStyle w:val="NormalWeb"/>
              <w:spacing w:before="0" w:after="0"/>
              <w:jc w:val="center"/>
              <w:rPr>
                <w:rFonts w:ascii="Arial" w:hAnsi="Arial" w:cs="Arial"/>
                <w:sz w:val="20"/>
              </w:rPr>
            </w:pPr>
            <w:r>
              <w:rPr>
                <w:rFonts w:ascii="Arial" w:hAnsi="Arial" w:cs="Arial"/>
                <w:sz w:val="20"/>
              </w:rPr>
              <w:t>&gt;£10.00</w:t>
            </w:r>
          </w:p>
        </w:tc>
        <w:tc>
          <w:tcPr>
            <w:tcW w:w="2693" w:type="dxa"/>
            <w:vAlign w:val="center"/>
          </w:tcPr>
          <w:p w14:paraId="0FDD92AB" w14:textId="77777777" w:rsidR="000E2CE6" w:rsidRDefault="000E2CE6" w:rsidP="000E2CE6">
            <w:pPr>
              <w:pStyle w:val="NormalWeb"/>
              <w:spacing w:before="0" w:after="0"/>
              <w:rPr>
                <w:rFonts w:ascii="Arial" w:hAnsi="Arial" w:cs="Arial"/>
                <w:sz w:val="20"/>
              </w:rPr>
            </w:pPr>
            <w:r>
              <w:rPr>
                <w:rFonts w:ascii="Arial" w:hAnsi="Arial" w:cs="Arial"/>
                <w:sz w:val="20"/>
              </w:rPr>
              <w:t>CFO</w:t>
            </w:r>
          </w:p>
        </w:tc>
        <w:tc>
          <w:tcPr>
            <w:tcW w:w="7513" w:type="dxa"/>
            <w:vAlign w:val="center"/>
          </w:tcPr>
          <w:p w14:paraId="42506983" w14:textId="77777777" w:rsidR="000E2CE6" w:rsidRPr="00C05388" w:rsidRDefault="000E2CE6" w:rsidP="000E2CE6">
            <w:pPr>
              <w:pStyle w:val="NormalWeb"/>
              <w:spacing w:before="0" w:after="0"/>
              <w:rPr>
                <w:rFonts w:ascii="Arial" w:hAnsi="Arial" w:cs="Arial"/>
                <w:sz w:val="20"/>
              </w:rPr>
            </w:pPr>
            <w:r>
              <w:rPr>
                <w:rFonts w:ascii="Arial" w:hAnsi="Arial" w:cs="Arial"/>
                <w:sz w:val="20"/>
              </w:rPr>
              <w:t xml:space="preserve">CFO will take appropriate action in accordance with the limits set out in the latest version of the Academy Trust Handbook </w:t>
            </w:r>
            <w:r w:rsidRPr="00C05388">
              <w:rPr>
                <w:rFonts w:ascii="Arial" w:hAnsi="Arial" w:cs="Arial"/>
                <w:sz w:val="20"/>
              </w:rPr>
              <w:t xml:space="preserve"> </w:t>
            </w:r>
          </w:p>
        </w:tc>
      </w:tr>
      <w:tr w:rsidR="000E2CE6" w14:paraId="7018D4BE" w14:textId="77777777" w:rsidTr="00BB39A5">
        <w:tc>
          <w:tcPr>
            <w:tcW w:w="3686" w:type="dxa"/>
            <w:shd w:val="clear" w:color="auto" w:fill="D9D9D9" w:themeFill="background1" w:themeFillShade="D9"/>
          </w:tcPr>
          <w:p w14:paraId="0BEAC39F" w14:textId="77777777" w:rsidR="000E2CE6" w:rsidRPr="000B130C" w:rsidRDefault="000E2CE6" w:rsidP="000E2CE6">
            <w:pPr>
              <w:pStyle w:val="NormalWeb"/>
              <w:spacing w:before="0" w:after="0"/>
              <w:rPr>
                <w:rFonts w:ascii="Arial" w:hAnsi="Arial" w:cs="Arial"/>
                <w:b/>
                <w:sz w:val="20"/>
              </w:rPr>
            </w:pPr>
            <w:r w:rsidRPr="000B130C">
              <w:rPr>
                <w:rFonts w:ascii="Arial" w:hAnsi="Arial" w:cs="Arial"/>
                <w:b/>
                <w:sz w:val="20"/>
              </w:rPr>
              <w:t>Gifts and hospitality</w:t>
            </w:r>
          </w:p>
        </w:tc>
        <w:tc>
          <w:tcPr>
            <w:tcW w:w="1843" w:type="dxa"/>
            <w:vAlign w:val="center"/>
          </w:tcPr>
          <w:p w14:paraId="485F67D4" w14:textId="77777777" w:rsidR="000E2CE6" w:rsidRDefault="000E2CE6" w:rsidP="000E2CE6">
            <w:pPr>
              <w:pStyle w:val="NormalWeb"/>
              <w:spacing w:before="0" w:after="0"/>
              <w:jc w:val="center"/>
              <w:rPr>
                <w:rFonts w:ascii="Arial" w:hAnsi="Arial" w:cs="Arial"/>
                <w:sz w:val="20"/>
              </w:rPr>
            </w:pPr>
            <w:r>
              <w:rPr>
                <w:rFonts w:ascii="Arial" w:hAnsi="Arial" w:cs="Arial"/>
                <w:sz w:val="20"/>
              </w:rPr>
              <w:t>&gt;£30</w:t>
            </w:r>
          </w:p>
        </w:tc>
        <w:tc>
          <w:tcPr>
            <w:tcW w:w="2693" w:type="dxa"/>
            <w:vAlign w:val="center"/>
          </w:tcPr>
          <w:p w14:paraId="0F1F0B48" w14:textId="77777777" w:rsidR="000E2CE6" w:rsidRDefault="000E2CE6" w:rsidP="000E2CE6">
            <w:pPr>
              <w:pStyle w:val="NormalWeb"/>
              <w:spacing w:before="0" w:after="0"/>
              <w:rPr>
                <w:rFonts w:ascii="Arial" w:hAnsi="Arial" w:cs="Arial"/>
                <w:sz w:val="20"/>
              </w:rPr>
            </w:pPr>
            <w:r>
              <w:rPr>
                <w:rFonts w:ascii="Arial" w:hAnsi="Arial" w:cs="Arial"/>
                <w:sz w:val="20"/>
              </w:rPr>
              <w:t>Headteacher/CEO/CFO</w:t>
            </w:r>
          </w:p>
        </w:tc>
        <w:tc>
          <w:tcPr>
            <w:tcW w:w="7513" w:type="dxa"/>
          </w:tcPr>
          <w:p w14:paraId="350085C6" w14:textId="77777777" w:rsidR="000E2CE6" w:rsidRPr="00C05388" w:rsidRDefault="000E2CE6" w:rsidP="000E2CE6">
            <w:pPr>
              <w:pStyle w:val="NormalWeb"/>
              <w:spacing w:before="0" w:after="0"/>
              <w:rPr>
                <w:rFonts w:ascii="Arial" w:hAnsi="Arial" w:cs="Arial"/>
                <w:sz w:val="20"/>
              </w:rPr>
            </w:pPr>
            <w:r>
              <w:rPr>
                <w:rFonts w:ascii="Arial" w:hAnsi="Arial" w:cs="Arial"/>
                <w:sz w:val="20"/>
              </w:rPr>
              <w:t>A declaration form needs to be completed for any gifts provided or received and logged in the school/trust Gifts and Hospitality Register.</w:t>
            </w:r>
          </w:p>
        </w:tc>
      </w:tr>
      <w:tr w:rsidR="000E2CE6" w14:paraId="18A3DB71" w14:textId="77777777" w:rsidTr="00BB39A5">
        <w:tc>
          <w:tcPr>
            <w:tcW w:w="3686" w:type="dxa"/>
            <w:vMerge w:val="restart"/>
            <w:shd w:val="clear" w:color="auto" w:fill="D9D9D9" w:themeFill="background1" w:themeFillShade="D9"/>
          </w:tcPr>
          <w:p w14:paraId="03A678BC" w14:textId="77777777" w:rsidR="000E2CE6" w:rsidRPr="00950DD2" w:rsidRDefault="000E2CE6" w:rsidP="000E2CE6">
            <w:pPr>
              <w:pStyle w:val="NormalWeb"/>
              <w:spacing w:before="0" w:after="0"/>
              <w:rPr>
                <w:rFonts w:ascii="Arial" w:hAnsi="Arial" w:cs="Arial"/>
                <w:b/>
                <w:sz w:val="20"/>
              </w:rPr>
            </w:pPr>
            <w:r w:rsidRPr="00950DD2">
              <w:rPr>
                <w:rFonts w:ascii="Arial" w:hAnsi="Arial" w:cs="Arial"/>
                <w:b/>
                <w:sz w:val="20"/>
              </w:rPr>
              <w:t>Appointment of staff</w:t>
            </w:r>
          </w:p>
          <w:p w14:paraId="24727394" w14:textId="77777777" w:rsidR="000E2CE6" w:rsidRPr="00950DD2" w:rsidRDefault="000E2CE6" w:rsidP="000E2CE6">
            <w:pPr>
              <w:pStyle w:val="NormalWeb"/>
              <w:spacing w:before="0" w:after="0"/>
              <w:rPr>
                <w:rFonts w:ascii="Arial" w:hAnsi="Arial" w:cs="Arial"/>
                <w:b/>
                <w:i/>
                <w:sz w:val="20"/>
              </w:rPr>
            </w:pPr>
            <w:r w:rsidRPr="00950DD2">
              <w:rPr>
                <w:rFonts w:ascii="Arial" w:hAnsi="Arial" w:cs="Arial"/>
                <w:b/>
                <w:i/>
                <w:sz w:val="20"/>
              </w:rPr>
              <w:t>(permanent or temporary contract)</w:t>
            </w:r>
          </w:p>
          <w:p w14:paraId="55C8BFD8" w14:textId="77777777" w:rsidR="000E2CE6" w:rsidRPr="00950DD2" w:rsidRDefault="000E2CE6"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11749B76" w14:textId="77777777" w:rsidR="000E2CE6" w:rsidRPr="00950DD2" w:rsidRDefault="000E2CE6"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417CB71D" w14:textId="77777777" w:rsidR="000E2CE6" w:rsidRPr="00950DD2" w:rsidRDefault="000E2CE6" w:rsidP="000E2CE6">
            <w:pPr>
              <w:pStyle w:val="NormalWeb"/>
              <w:spacing w:before="0" w:after="0"/>
              <w:rPr>
                <w:rFonts w:ascii="Arial" w:hAnsi="Arial" w:cs="Arial"/>
                <w:sz w:val="20"/>
                <w:u w:val="single"/>
              </w:rPr>
            </w:pPr>
          </w:p>
          <w:p w14:paraId="6889A4AE" w14:textId="7A7ED680" w:rsidR="000E2CE6" w:rsidRPr="00950DD2" w:rsidRDefault="000E2CE6" w:rsidP="000E2CE6">
            <w:pPr>
              <w:pStyle w:val="NormalWeb"/>
              <w:spacing w:before="0" w:after="0"/>
              <w:rPr>
                <w:rFonts w:ascii="Arial" w:hAnsi="Arial" w:cs="Arial"/>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Pr>
                <w:rFonts w:ascii="Arial" w:hAnsi="Arial" w:cs="Arial"/>
                <w:sz w:val="20"/>
              </w:rPr>
              <w:t>Trustees</w:t>
            </w:r>
            <w:r w:rsidRPr="00950DD2">
              <w:rPr>
                <w:rFonts w:ascii="Arial" w:hAnsi="Arial" w:cs="Arial"/>
                <w:sz w:val="20"/>
              </w:rPr>
              <w:t xml:space="preserve"> as required.   </w:t>
            </w:r>
          </w:p>
          <w:p w14:paraId="037F9C8D" w14:textId="77777777" w:rsidR="000E2CE6" w:rsidRPr="00950DD2" w:rsidRDefault="000E2CE6" w:rsidP="000E2CE6">
            <w:pPr>
              <w:pStyle w:val="NormalWeb"/>
              <w:spacing w:before="0" w:after="0"/>
              <w:rPr>
                <w:rFonts w:ascii="Arial" w:hAnsi="Arial" w:cs="Arial"/>
                <w:b/>
                <w:sz w:val="20"/>
              </w:rPr>
            </w:pPr>
            <w:r w:rsidRPr="00950DD2">
              <w:rPr>
                <w:rFonts w:ascii="Arial" w:hAnsi="Arial" w:cs="Arial"/>
                <w:b/>
                <w:sz w:val="20"/>
              </w:rPr>
              <w:lastRenderedPageBreak/>
              <w:t>Appointment of staff</w:t>
            </w:r>
          </w:p>
          <w:p w14:paraId="51A591EE" w14:textId="77777777" w:rsidR="000E2CE6" w:rsidRPr="00950DD2" w:rsidRDefault="000E2CE6" w:rsidP="000E2CE6">
            <w:pPr>
              <w:pStyle w:val="NormalWeb"/>
              <w:spacing w:before="0" w:after="0"/>
              <w:rPr>
                <w:rFonts w:ascii="Arial" w:hAnsi="Arial" w:cs="Arial"/>
                <w:b/>
                <w:i/>
                <w:sz w:val="20"/>
              </w:rPr>
            </w:pPr>
            <w:r w:rsidRPr="00950DD2">
              <w:rPr>
                <w:rFonts w:ascii="Arial" w:hAnsi="Arial" w:cs="Arial"/>
                <w:b/>
                <w:i/>
                <w:sz w:val="20"/>
              </w:rPr>
              <w:t>(permanent or temporary contract)</w:t>
            </w:r>
          </w:p>
          <w:p w14:paraId="57DC46F4" w14:textId="77777777" w:rsidR="000E2CE6" w:rsidRPr="00950DD2" w:rsidRDefault="000E2CE6"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389AE345" w14:textId="77777777" w:rsidR="000E2CE6" w:rsidRPr="00950DD2" w:rsidRDefault="000E2CE6"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290DA5BC" w14:textId="77777777" w:rsidR="000E2CE6" w:rsidRPr="00950DD2" w:rsidRDefault="000E2CE6" w:rsidP="000E2CE6">
            <w:pPr>
              <w:pStyle w:val="NormalWeb"/>
              <w:spacing w:before="0" w:after="0"/>
              <w:rPr>
                <w:rFonts w:ascii="Arial" w:hAnsi="Arial" w:cs="Arial"/>
                <w:sz w:val="20"/>
                <w:u w:val="single"/>
              </w:rPr>
            </w:pPr>
          </w:p>
          <w:p w14:paraId="0B9BE4B5" w14:textId="348BF1D1" w:rsidR="000E2CE6" w:rsidRPr="00950DD2" w:rsidRDefault="000E2CE6" w:rsidP="000E2CE6">
            <w:pPr>
              <w:pStyle w:val="NormalWeb"/>
              <w:spacing w:before="0" w:after="0"/>
              <w:rPr>
                <w:rFonts w:ascii="Arial" w:hAnsi="Arial" w:cs="Arial"/>
                <w:b/>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Pr>
                <w:rFonts w:ascii="Arial" w:hAnsi="Arial" w:cs="Arial"/>
                <w:sz w:val="20"/>
              </w:rPr>
              <w:t>Trustees</w:t>
            </w:r>
            <w:r w:rsidRPr="00950DD2">
              <w:rPr>
                <w:rFonts w:ascii="Arial" w:hAnsi="Arial" w:cs="Arial"/>
                <w:sz w:val="20"/>
              </w:rPr>
              <w:t xml:space="preserve"> as required.   </w:t>
            </w:r>
          </w:p>
        </w:tc>
        <w:tc>
          <w:tcPr>
            <w:tcW w:w="1843" w:type="dxa"/>
            <w:vAlign w:val="center"/>
          </w:tcPr>
          <w:p w14:paraId="76A1AB33" w14:textId="77777777" w:rsidR="000E2CE6" w:rsidRPr="00950DD2" w:rsidRDefault="000E2CE6" w:rsidP="000E2CE6">
            <w:pPr>
              <w:pStyle w:val="NormalWeb"/>
              <w:spacing w:before="0" w:after="0"/>
              <w:jc w:val="center"/>
              <w:rPr>
                <w:rFonts w:ascii="Arial" w:hAnsi="Arial" w:cs="Arial"/>
                <w:sz w:val="20"/>
              </w:rPr>
            </w:pPr>
            <w:r w:rsidRPr="00950DD2">
              <w:rPr>
                <w:rFonts w:ascii="Arial" w:hAnsi="Arial" w:cs="Arial"/>
                <w:sz w:val="20"/>
              </w:rPr>
              <w:lastRenderedPageBreak/>
              <w:t>Up to senior leadership team</w:t>
            </w:r>
          </w:p>
        </w:tc>
        <w:tc>
          <w:tcPr>
            <w:tcW w:w="2693" w:type="dxa"/>
            <w:vAlign w:val="center"/>
          </w:tcPr>
          <w:p w14:paraId="3331AD41"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Headteacher with prior approval of the CEO/CFO</w:t>
            </w:r>
          </w:p>
          <w:p w14:paraId="13D0557B" w14:textId="77777777" w:rsidR="000E2CE6" w:rsidRPr="00950DD2" w:rsidRDefault="000E2CE6" w:rsidP="000E2CE6">
            <w:pPr>
              <w:pStyle w:val="NormalWeb"/>
              <w:spacing w:before="0" w:after="0"/>
              <w:rPr>
                <w:rFonts w:ascii="Arial" w:hAnsi="Arial" w:cs="Arial"/>
                <w:sz w:val="20"/>
              </w:rPr>
            </w:pPr>
          </w:p>
          <w:p w14:paraId="3A6C125F" w14:textId="7F511CE3" w:rsidR="000E2CE6" w:rsidRPr="00950DD2" w:rsidRDefault="000E2CE6" w:rsidP="000E2CE6">
            <w:pPr>
              <w:pStyle w:val="NormalWeb"/>
              <w:spacing w:before="0" w:after="0"/>
              <w:rPr>
                <w:rFonts w:ascii="Arial" w:hAnsi="Arial" w:cs="Arial"/>
                <w:strike/>
                <w:sz w:val="20"/>
              </w:rPr>
            </w:pPr>
          </w:p>
        </w:tc>
        <w:tc>
          <w:tcPr>
            <w:tcW w:w="7513" w:type="dxa"/>
          </w:tcPr>
          <w:p w14:paraId="5F099350"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Staffing structure approved annually when setting budgets.  </w:t>
            </w:r>
          </w:p>
          <w:p w14:paraId="0D6544E0"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010FEC91" w14:textId="77777777" w:rsidR="000E2CE6" w:rsidRPr="00950DD2" w:rsidRDefault="000E2CE6"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5AF32A13" w14:textId="77777777" w:rsidR="000E2CE6" w:rsidRPr="00950DD2" w:rsidRDefault="000E2CE6"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can be covered within the overall budget</w:t>
            </w:r>
          </w:p>
          <w:p w14:paraId="3DA20BF9" w14:textId="77777777" w:rsidR="000E2CE6" w:rsidRPr="00950DD2" w:rsidRDefault="000E2CE6"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school to go into deficit</w:t>
            </w:r>
          </w:p>
          <w:p w14:paraId="0CB21212"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CEO/CFO will consider if the post is affordable.</w:t>
            </w:r>
          </w:p>
          <w:p w14:paraId="266C0260" w14:textId="13D8CD85" w:rsidR="000E2CE6" w:rsidRPr="00950DD2" w:rsidRDefault="000E2CE6" w:rsidP="000E2CE6">
            <w:pPr>
              <w:pStyle w:val="NormalWeb"/>
              <w:spacing w:before="0" w:after="0"/>
              <w:rPr>
                <w:rFonts w:ascii="Arial" w:hAnsi="Arial" w:cs="Arial"/>
                <w:sz w:val="20"/>
              </w:rPr>
            </w:pPr>
          </w:p>
        </w:tc>
      </w:tr>
      <w:tr w:rsidR="000E2CE6" w14:paraId="3416BBE7" w14:textId="77777777" w:rsidTr="00BB39A5">
        <w:tc>
          <w:tcPr>
            <w:tcW w:w="3686" w:type="dxa"/>
            <w:vMerge/>
            <w:shd w:val="clear" w:color="auto" w:fill="D9D9D9" w:themeFill="background1" w:themeFillShade="D9"/>
          </w:tcPr>
          <w:p w14:paraId="61264B3A" w14:textId="77777777" w:rsidR="000E2CE6" w:rsidRPr="00950DD2" w:rsidRDefault="000E2CE6" w:rsidP="000E2CE6">
            <w:pPr>
              <w:pStyle w:val="NormalWeb"/>
              <w:spacing w:before="0" w:after="0"/>
              <w:rPr>
                <w:rFonts w:ascii="Arial" w:hAnsi="Arial" w:cs="Arial"/>
                <w:b/>
                <w:sz w:val="22"/>
                <w:szCs w:val="22"/>
              </w:rPr>
            </w:pPr>
          </w:p>
        </w:tc>
        <w:tc>
          <w:tcPr>
            <w:tcW w:w="1843" w:type="dxa"/>
            <w:vAlign w:val="center"/>
          </w:tcPr>
          <w:p w14:paraId="1520CD5C" w14:textId="296BACF6" w:rsidR="000E2CE6" w:rsidRPr="00950DD2" w:rsidRDefault="000E2CE6" w:rsidP="000E2CE6">
            <w:pPr>
              <w:pStyle w:val="NormalWeb"/>
              <w:spacing w:before="0" w:after="0"/>
              <w:jc w:val="center"/>
              <w:rPr>
                <w:rFonts w:ascii="Arial" w:hAnsi="Arial" w:cs="Arial"/>
                <w:sz w:val="20"/>
              </w:rPr>
            </w:pPr>
            <w:r w:rsidRPr="00950DD2">
              <w:rPr>
                <w:rFonts w:ascii="Arial" w:hAnsi="Arial" w:cs="Arial"/>
                <w:sz w:val="20"/>
              </w:rPr>
              <w:t xml:space="preserve">Headteacher &amp; senior leadership team </w:t>
            </w:r>
          </w:p>
        </w:tc>
        <w:tc>
          <w:tcPr>
            <w:tcW w:w="2693" w:type="dxa"/>
            <w:vAlign w:val="center"/>
          </w:tcPr>
          <w:p w14:paraId="2672FB5F" w14:textId="683761F6"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242220CA" w14:textId="77777777" w:rsidR="000E2CE6" w:rsidRPr="00950DD2" w:rsidRDefault="000E2CE6" w:rsidP="000E2CE6">
            <w:pPr>
              <w:pStyle w:val="NormalWeb"/>
              <w:spacing w:before="0" w:after="0"/>
              <w:rPr>
                <w:rFonts w:ascii="Arial" w:hAnsi="Arial" w:cs="Arial"/>
                <w:sz w:val="20"/>
              </w:rPr>
            </w:pPr>
          </w:p>
          <w:p w14:paraId="4C509E7A" w14:textId="77293017"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(CEO/CFO to advise the </w:t>
            </w:r>
            <w:r>
              <w:rPr>
                <w:rFonts w:ascii="Arial" w:hAnsi="Arial" w:cs="Arial"/>
                <w:sz w:val="20"/>
              </w:rPr>
              <w:t>trustees</w:t>
            </w:r>
            <w:r w:rsidRPr="00950DD2">
              <w:rPr>
                <w:rFonts w:ascii="Arial" w:hAnsi="Arial" w:cs="Arial"/>
                <w:sz w:val="20"/>
              </w:rPr>
              <w:t xml:space="preserve"> on the requirement)</w:t>
            </w:r>
          </w:p>
        </w:tc>
        <w:tc>
          <w:tcPr>
            <w:tcW w:w="7513" w:type="dxa"/>
          </w:tcPr>
          <w:p w14:paraId="4BDC97E5"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Staffing structure approved annually when setting budgets.  </w:t>
            </w:r>
          </w:p>
          <w:p w14:paraId="68BC0368"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0FDB971C" w14:textId="77777777" w:rsidR="000E2CE6" w:rsidRPr="00950DD2" w:rsidRDefault="000E2CE6" w:rsidP="006B40ED">
            <w:pPr>
              <w:pStyle w:val="NormalWeb"/>
              <w:numPr>
                <w:ilvl w:val="0"/>
                <w:numId w:val="42"/>
              </w:numPr>
              <w:spacing w:before="0" w:after="0"/>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7640B6FB" w14:textId="77777777" w:rsidR="000E2CE6" w:rsidRPr="00950DD2" w:rsidRDefault="000E2CE6" w:rsidP="006B40ED">
            <w:pPr>
              <w:pStyle w:val="NormalWeb"/>
              <w:numPr>
                <w:ilvl w:val="0"/>
                <w:numId w:val="42"/>
              </w:numPr>
              <w:spacing w:before="0" w:after="0"/>
              <w:rPr>
                <w:rFonts w:ascii="Arial" w:hAnsi="Arial" w:cs="Arial"/>
                <w:sz w:val="20"/>
              </w:rPr>
            </w:pPr>
            <w:r w:rsidRPr="00950DD2">
              <w:rPr>
                <w:rFonts w:ascii="Arial" w:hAnsi="Arial" w:cs="Arial"/>
                <w:sz w:val="20"/>
              </w:rPr>
              <w:t>can be covered within the overall budget</w:t>
            </w:r>
          </w:p>
          <w:p w14:paraId="2BB8A2A9" w14:textId="77777777" w:rsidR="000E2CE6" w:rsidRPr="00950DD2" w:rsidRDefault="000E2CE6"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trust to go into deficit</w:t>
            </w:r>
          </w:p>
          <w:p w14:paraId="65450163" w14:textId="54F08F48" w:rsidR="000E2CE6" w:rsidRPr="00950DD2" w:rsidRDefault="000E2CE6" w:rsidP="000E2CE6">
            <w:pPr>
              <w:pStyle w:val="NormalWeb"/>
              <w:spacing w:before="0" w:after="0"/>
              <w:rPr>
                <w:rFonts w:ascii="Arial" w:hAnsi="Arial" w:cs="Arial"/>
                <w:sz w:val="20"/>
              </w:rPr>
            </w:pPr>
            <w:r>
              <w:rPr>
                <w:rFonts w:ascii="Arial" w:hAnsi="Arial" w:cs="Arial"/>
                <w:sz w:val="20"/>
              </w:rPr>
              <w:t xml:space="preserve">The </w:t>
            </w:r>
            <w:r w:rsidRPr="00950DD2">
              <w:rPr>
                <w:rFonts w:ascii="Arial" w:hAnsi="Arial" w:cs="Arial"/>
                <w:sz w:val="20"/>
              </w:rPr>
              <w:t>CFO</w:t>
            </w:r>
            <w:r w:rsidRPr="00D61DE5">
              <w:rPr>
                <w:rFonts w:ascii="Arial" w:hAnsi="Arial" w:cs="Arial"/>
                <w:sz w:val="20"/>
              </w:rPr>
              <w:t>/CEO</w:t>
            </w:r>
            <w:r w:rsidRPr="00950DD2">
              <w:rPr>
                <w:rFonts w:ascii="Arial" w:hAnsi="Arial" w:cs="Arial"/>
                <w:sz w:val="20"/>
              </w:rPr>
              <w:t xml:space="preserve"> will consider if the post is affordable. </w:t>
            </w:r>
          </w:p>
          <w:p w14:paraId="2353248F" w14:textId="25983EAF"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Pr>
                <w:rFonts w:ascii="Arial" w:hAnsi="Arial" w:cs="Arial"/>
                <w:sz w:val="20"/>
              </w:rPr>
              <w:t>Trustees</w:t>
            </w:r>
          </w:p>
          <w:p w14:paraId="47AE4383" w14:textId="70D1474B"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Must be included in the minutes of the next Board of </w:t>
            </w:r>
            <w:r>
              <w:rPr>
                <w:rFonts w:ascii="Arial" w:hAnsi="Arial" w:cs="Arial"/>
                <w:sz w:val="20"/>
              </w:rPr>
              <w:t>Trustees</w:t>
            </w:r>
            <w:r w:rsidRPr="00950DD2">
              <w:rPr>
                <w:rFonts w:ascii="Arial" w:hAnsi="Arial" w:cs="Arial"/>
                <w:sz w:val="20"/>
              </w:rPr>
              <w:t>' meeting</w:t>
            </w:r>
          </w:p>
          <w:p w14:paraId="0360CFF6" w14:textId="77777777" w:rsidR="000E2CE6" w:rsidRPr="00950DD2" w:rsidRDefault="000E2CE6" w:rsidP="000E2CE6">
            <w:pPr>
              <w:pStyle w:val="NormalWeb"/>
              <w:spacing w:before="0" w:after="0"/>
              <w:rPr>
                <w:rFonts w:ascii="Arial" w:hAnsi="Arial" w:cs="Arial"/>
                <w:sz w:val="20"/>
              </w:rPr>
            </w:pPr>
          </w:p>
        </w:tc>
      </w:tr>
      <w:tr w:rsidR="000E2CE6" w14:paraId="13827DF1" w14:textId="77777777" w:rsidTr="00BB39A5">
        <w:tc>
          <w:tcPr>
            <w:tcW w:w="3686" w:type="dxa"/>
            <w:vMerge w:val="restart"/>
            <w:shd w:val="clear" w:color="auto" w:fill="D9D9D9" w:themeFill="background1" w:themeFillShade="D9"/>
          </w:tcPr>
          <w:p w14:paraId="673354D9" w14:textId="1855D005" w:rsidR="000E2CE6" w:rsidRPr="00950DD2" w:rsidRDefault="000E2CE6" w:rsidP="000E2CE6">
            <w:pPr>
              <w:pStyle w:val="NormalWeb"/>
              <w:spacing w:before="0" w:after="0"/>
              <w:rPr>
                <w:rFonts w:ascii="Arial" w:hAnsi="Arial" w:cs="Arial"/>
                <w:b/>
                <w:sz w:val="20"/>
              </w:rPr>
            </w:pPr>
            <w:r w:rsidRPr="00950DD2">
              <w:rPr>
                <w:rFonts w:ascii="Arial" w:hAnsi="Arial" w:cs="Arial"/>
                <w:b/>
                <w:sz w:val="20"/>
              </w:rPr>
              <w:t>Temporary cover (supply) and staff overtime hours</w:t>
            </w:r>
            <w:r w:rsidR="00FA20EF">
              <w:rPr>
                <w:rFonts w:ascii="Arial" w:hAnsi="Arial" w:cs="Arial"/>
                <w:b/>
                <w:sz w:val="20"/>
              </w:rPr>
              <w:t>:</w:t>
            </w:r>
          </w:p>
          <w:p w14:paraId="374AF10F" w14:textId="77777777" w:rsidR="000E2CE6" w:rsidRPr="00950DD2" w:rsidRDefault="000E2CE6"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510E9953" w14:textId="77777777" w:rsidR="000E2CE6" w:rsidRPr="00950DD2" w:rsidRDefault="000E2CE6" w:rsidP="006B40ED">
            <w:pPr>
              <w:pStyle w:val="NormalWeb"/>
              <w:numPr>
                <w:ilvl w:val="0"/>
                <w:numId w:val="40"/>
              </w:numPr>
              <w:spacing w:before="0" w:after="0"/>
              <w:rPr>
                <w:rFonts w:ascii="Arial" w:hAnsi="Arial" w:cs="Arial"/>
                <w:b/>
                <w:sz w:val="20"/>
              </w:rPr>
            </w:pPr>
            <w:r w:rsidRPr="00950DD2">
              <w:rPr>
                <w:rFonts w:ascii="Arial" w:hAnsi="Arial" w:cs="Arial"/>
                <w:b/>
                <w:sz w:val="20"/>
              </w:rPr>
              <w:t xml:space="preserve">unbudgeted </w:t>
            </w:r>
          </w:p>
          <w:p w14:paraId="381CECEE" w14:textId="77777777" w:rsidR="000E2CE6" w:rsidRPr="00950DD2" w:rsidRDefault="000E2CE6" w:rsidP="000E2CE6">
            <w:pPr>
              <w:pStyle w:val="NormalWeb"/>
              <w:spacing w:before="0" w:after="0"/>
              <w:rPr>
                <w:rFonts w:ascii="Arial" w:hAnsi="Arial" w:cs="Arial"/>
                <w:sz w:val="20"/>
              </w:rPr>
            </w:pPr>
          </w:p>
          <w:p w14:paraId="48BA2FE4" w14:textId="32020A44" w:rsidR="000E2CE6" w:rsidRPr="00950DD2" w:rsidRDefault="000E2CE6" w:rsidP="000E2CE6">
            <w:pPr>
              <w:pStyle w:val="NormalWeb"/>
              <w:spacing w:before="0" w:after="0"/>
              <w:rPr>
                <w:rFonts w:ascii="Arial" w:hAnsi="Arial" w:cs="Arial"/>
                <w:b/>
                <w:sz w:val="20"/>
              </w:rPr>
            </w:pPr>
            <w:r w:rsidRPr="00950DD2">
              <w:rPr>
                <w:rFonts w:ascii="Arial" w:hAnsi="Arial" w:cs="Arial"/>
                <w:sz w:val="20"/>
              </w:rPr>
              <w:t xml:space="preserve">The CFO, CEO &amp; </w:t>
            </w:r>
            <w:r>
              <w:rPr>
                <w:rFonts w:ascii="Arial" w:hAnsi="Arial" w:cs="Arial"/>
                <w:sz w:val="20"/>
              </w:rPr>
              <w:t xml:space="preserve">Trust </w:t>
            </w:r>
            <w:r w:rsidRPr="00950DD2">
              <w:rPr>
                <w:rFonts w:ascii="Arial" w:hAnsi="Arial" w:cs="Arial"/>
                <w:sz w:val="20"/>
              </w:rPr>
              <w:t>B</w:t>
            </w:r>
            <w:r>
              <w:rPr>
                <w:rFonts w:ascii="Arial" w:hAnsi="Arial" w:cs="Arial"/>
                <w:sz w:val="20"/>
              </w:rPr>
              <w:t xml:space="preserve">oard </w:t>
            </w:r>
            <w:r w:rsidRPr="00950DD2">
              <w:rPr>
                <w:rFonts w:ascii="Arial" w:hAnsi="Arial" w:cs="Arial"/>
                <w:sz w:val="20"/>
              </w:rPr>
              <w:t xml:space="preserve">must be made aware of all long-term requirements.   </w:t>
            </w:r>
          </w:p>
        </w:tc>
        <w:tc>
          <w:tcPr>
            <w:tcW w:w="1843" w:type="dxa"/>
            <w:vAlign w:val="center"/>
          </w:tcPr>
          <w:p w14:paraId="29CC17F8" w14:textId="77777777" w:rsidR="000E2CE6" w:rsidRPr="00950DD2" w:rsidRDefault="000E2CE6" w:rsidP="000E2CE6">
            <w:pPr>
              <w:pStyle w:val="NormalWeb"/>
              <w:spacing w:before="0" w:after="0"/>
              <w:jc w:val="center"/>
              <w:rPr>
                <w:rFonts w:ascii="Arial" w:hAnsi="Arial" w:cs="Arial"/>
                <w:sz w:val="20"/>
              </w:rPr>
            </w:pPr>
            <w:r w:rsidRPr="00950DD2">
              <w:rPr>
                <w:rFonts w:ascii="Arial" w:hAnsi="Arial" w:cs="Arial"/>
                <w:sz w:val="20"/>
              </w:rPr>
              <w:t>Up to senior leadership team</w:t>
            </w:r>
          </w:p>
          <w:p w14:paraId="15C04C47" w14:textId="77777777" w:rsidR="000E2CE6" w:rsidRPr="00950DD2" w:rsidRDefault="000E2CE6" w:rsidP="000E2CE6">
            <w:pPr>
              <w:pStyle w:val="NormalWeb"/>
              <w:spacing w:before="0" w:after="0"/>
              <w:jc w:val="center"/>
              <w:rPr>
                <w:rFonts w:ascii="Arial" w:hAnsi="Arial" w:cs="Arial"/>
                <w:sz w:val="20"/>
              </w:rPr>
            </w:pPr>
          </w:p>
        </w:tc>
        <w:tc>
          <w:tcPr>
            <w:tcW w:w="2693" w:type="dxa"/>
            <w:vAlign w:val="center"/>
          </w:tcPr>
          <w:p w14:paraId="0D3B08B4"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Headteacher </w:t>
            </w:r>
          </w:p>
          <w:p w14:paraId="2CC98AC1" w14:textId="77777777" w:rsidR="000E2CE6" w:rsidRPr="00950DD2" w:rsidRDefault="000E2CE6" w:rsidP="000E2CE6">
            <w:pPr>
              <w:pStyle w:val="NormalWeb"/>
              <w:spacing w:before="0" w:after="0"/>
              <w:rPr>
                <w:rFonts w:ascii="Arial" w:hAnsi="Arial" w:cs="Arial"/>
                <w:sz w:val="20"/>
              </w:rPr>
            </w:pPr>
          </w:p>
        </w:tc>
        <w:tc>
          <w:tcPr>
            <w:tcW w:w="7513" w:type="dxa"/>
          </w:tcPr>
          <w:p w14:paraId="4ADCCBC7" w14:textId="77777777" w:rsidR="000E2CE6" w:rsidRPr="00950DD2" w:rsidRDefault="000E2CE6" w:rsidP="000E2CE6">
            <w:pPr>
              <w:pStyle w:val="NormalWeb"/>
              <w:spacing w:before="0" w:after="0"/>
              <w:rPr>
                <w:rFonts w:ascii="Arial" w:hAnsi="Arial" w:cs="Arial"/>
                <w:sz w:val="20"/>
              </w:rPr>
            </w:pPr>
            <w:r w:rsidRPr="00950DD2">
              <w:rPr>
                <w:rFonts w:ascii="Arial" w:hAnsi="Arial" w:cs="Arial"/>
                <w:sz w:val="20"/>
              </w:rPr>
              <w:t>Overtime and appointments</w:t>
            </w:r>
          </w:p>
        </w:tc>
      </w:tr>
      <w:tr w:rsidR="000E2CE6" w14:paraId="70A1305C" w14:textId="77777777" w:rsidTr="00BB39A5">
        <w:trPr>
          <w:trHeight w:val="480"/>
        </w:trPr>
        <w:tc>
          <w:tcPr>
            <w:tcW w:w="3686" w:type="dxa"/>
            <w:vMerge/>
            <w:shd w:val="clear" w:color="auto" w:fill="D9D9D9" w:themeFill="background1" w:themeFillShade="D9"/>
          </w:tcPr>
          <w:p w14:paraId="10264891" w14:textId="77777777" w:rsidR="000E2CE6" w:rsidRPr="00950DD2" w:rsidRDefault="000E2CE6" w:rsidP="000E2CE6">
            <w:pPr>
              <w:pStyle w:val="NormalWeb"/>
              <w:spacing w:before="0" w:after="0"/>
              <w:rPr>
                <w:rFonts w:ascii="Arial" w:hAnsi="Arial" w:cs="Arial"/>
                <w:b/>
                <w:sz w:val="20"/>
              </w:rPr>
            </w:pPr>
          </w:p>
        </w:tc>
        <w:tc>
          <w:tcPr>
            <w:tcW w:w="1843" w:type="dxa"/>
            <w:vAlign w:val="center"/>
          </w:tcPr>
          <w:p w14:paraId="27BA9721" w14:textId="77777777" w:rsidR="000E2CE6" w:rsidRPr="00950DD2" w:rsidRDefault="000E2CE6" w:rsidP="000E2CE6">
            <w:pPr>
              <w:pStyle w:val="NormalWeb"/>
              <w:spacing w:before="0" w:after="0"/>
              <w:jc w:val="center"/>
              <w:rPr>
                <w:rFonts w:ascii="Arial" w:hAnsi="Arial" w:cs="Arial"/>
                <w:sz w:val="20"/>
              </w:rPr>
            </w:pPr>
            <w:r w:rsidRPr="00950DD2">
              <w:rPr>
                <w:rFonts w:ascii="Arial" w:hAnsi="Arial" w:cs="Arial"/>
                <w:sz w:val="20"/>
              </w:rPr>
              <w:t>Headteacher &amp; senior leadership team</w:t>
            </w:r>
          </w:p>
        </w:tc>
        <w:tc>
          <w:tcPr>
            <w:tcW w:w="2693" w:type="dxa"/>
            <w:vAlign w:val="center"/>
          </w:tcPr>
          <w:p w14:paraId="3C448629" w14:textId="77777777" w:rsidR="000E2CE6" w:rsidRPr="00950DD2" w:rsidRDefault="000E2CE6" w:rsidP="000E2CE6">
            <w:pPr>
              <w:pStyle w:val="NormalWeb"/>
              <w:spacing w:before="0" w:after="0"/>
              <w:rPr>
                <w:rFonts w:ascii="Arial" w:hAnsi="Arial" w:cs="Arial"/>
                <w:sz w:val="20"/>
              </w:rPr>
            </w:pPr>
          </w:p>
          <w:p w14:paraId="2BDB9D13" w14:textId="2D31A566"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CFO </w:t>
            </w:r>
          </w:p>
          <w:p w14:paraId="2325B500" w14:textId="77777777" w:rsidR="000E2CE6" w:rsidRPr="00950DD2" w:rsidRDefault="000E2CE6" w:rsidP="000E2CE6">
            <w:pPr>
              <w:pStyle w:val="NormalWeb"/>
              <w:spacing w:before="0" w:after="0"/>
              <w:rPr>
                <w:rFonts w:ascii="Arial" w:hAnsi="Arial" w:cs="Arial"/>
                <w:sz w:val="20"/>
              </w:rPr>
            </w:pPr>
          </w:p>
          <w:p w14:paraId="789D8555" w14:textId="77777777" w:rsidR="000E2CE6" w:rsidRPr="00950DD2" w:rsidRDefault="000E2CE6" w:rsidP="000E2CE6">
            <w:pPr>
              <w:pStyle w:val="NormalWeb"/>
              <w:spacing w:before="0" w:after="0"/>
              <w:rPr>
                <w:rFonts w:ascii="Arial" w:hAnsi="Arial" w:cs="Arial"/>
                <w:sz w:val="20"/>
              </w:rPr>
            </w:pPr>
          </w:p>
        </w:tc>
        <w:tc>
          <w:tcPr>
            <w:tcW w:w="7513" w:type="dxa"/>
          </w:tcPr>
          <w:p w14:paraId="4E1100E5" w14:textId="36CDEEF8"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CFO will consider affordability </w:t>
            </w:r>
          </w:p>
          <w:p w14:paraId="7D5C2422" w14:textId="18C1CC08"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Pr>
                <w:rFonts w:ascii="Arial" w:hAnsi="Arial" w:cs="Arial"/>
                <w:sz w:val="20"/>
              </w:rPr>
              <w:t>Trustees</w:t>
            </w:r>
            <w:r w:rsidRPr="00950DD2">
              <w:rPr>
                <w:rFonts w:ascii="Arial" w:hAnsi="Arial" w:cs="Arial"/>
                <w:sz w:val="20"/>
              </w:rPr>
              <w:t xml:space="preserve">.  </w:t>
            </w:r>
          </w:p>
          <w:p w14:paraId="52E32F7A" w14:textId="36452475" w:rsidR="000E2CE6" w:rsidRPr="00950DD2" w:rsidRDefault="000E2CE6" w:rsidP="000E2CE6">
            <w:pPr>
              <w:pStyle w:val="NormalWeb"/>
              <w:spacing w:before="0" w:after="0"/>
              <w:rPr>
                <w:rFonts w:ascii="Arial" w:hAnsi="Arial" w:cs="Arial"/>
                <w:sz w:val="20"/>
              </w:rPr>
            </w:pPr>
            <w:r w:rsidRPr="00950DD2">
              <w:rPr>
                <w:rFonts w:ascii="Arial" w:hAnsi="Arial" w:cs="Arial"/>
                <w:sz w:val="20"/>
              </w:rPr>
              <w:t xml:space="preserve">Appointments must be included in the minutes of the next Board of </w:t>
            </w:r>
            <w:r>
              <w:rPr>
                <w:rFonts w:ascii="Arial" w:hAnsi="Arial" w:cs="Arial"/>
                <w:sz w:val="20"/>
              </w:rPr>
              <w:t>Trustees</w:t>
            </w:r>
            <w:r w:rsidRPr="00950DD2">
              <w:rPr>
                <w:rFonts w:ascii="Arial" w:hAnsi="Arial" w:cs="Arial"/>
                <w:sz w:val="20"/>
              </w:rPr>
              <w:t xml:space="preserve">' meeting </w:t>
            </w:r>
          </w:p>
        </w:tc>
      </w:tr>
      <w:tr w:rsidR="000E2CE6" w14:paraId="4F9352DF" w14:textId="77777777" w:rsidTr="00BB39A5">
        <w:tc>
          <w:tcPr>
            <w:tcW w:w="3686" w:type="dxa"/>
            <w:shd w:val="clear" w:color="auto" w:fill="D9D9D9" w:themeFill="background1" w:themeFillShade="D9"/>
          </w:tcPr>
          <w:p w14:paraId="72C93FD7" w14:textId="77777777" w:rsidR="000E2CE6" w:rsidRDefault="000E2CE6" w:rsidP="000E2CE6">
            <w:pPr>
              <w:pStyle w:val="NormalWeb"/>
              <w:spacing w:before="0" w:after="0"/>
              <w:rPr>
                <w:rFonts w:ascii="Arial" w:hAnsi="Arial" w:cs="Arial"/>
                <w:b/>
                <w:sz w:val="20"/>
              </w:rPr>
            </w:pPr>
            <w:r>
              <w:rPr>
                <w:rFonts w:ascii="Arial" w:hAnsi="Arial" w:cs="Arial"/>
                <w:b/>
                <w:sz w:val="20"/>
              </w:rPr>
              <w:t>Employment c</w:t>
            </w:r>
            <w:r w:rsidRPr="002E557E">
              <w:rPr>
                <w:rFonts w:ascii="Arial" w:hAnsi="Arial" w:cs="Arial"/>
                <w:b/>
                <w:sz w:val="20"/>
              </w:rPr>
              <w:t>ontract changes</w:t>
            </w:r>
          </w:p>
          <w:p w14:paraId="2DA31637" w14:textId="77777777" w:rsidR="000E2CE6" w:rsidRPr="00FA0EF1" w:rsidRDefault="000E2CE6" w:rsidP="000E2CE6">
            <w:pPr>
              <w:pStyle w:val="NormalWeb"/>
              <w:spacing w:before="0" w:after="0"/>
              <w:rPr>
                <w:rFonts w:ascii="Arial" w:hAnsi="Arial" w:cs="Arial"/>
                <w:b/>
                <w:i/>
                <w:sz w:val="20"/>
              </w:rPr>
            </w:pPr>
            <w:r w:rsidRPr="00FA0EF1">
              <w:rPr>
                <w:rFonts w:ascii="Arial" w:hAnsi="Arial" w:cs="Arial"/>
                <w:b/>
                <w:i/>
                <w:sz w:val="20"/>
              </w:rPr>
              <w:t>(permanent or temporary)</w:t>
            </w:r>
          </w:p>
        </w:tc>
        <w:tc>
          <w:tcPr>
            <w:tcW w:w="1843" w:type="dxa"/>
            <w:vAlign w:val="center"/>
          </w:tcPr>
          <w:p w14:paraId="6498003D" w14:textId="77777777" w:rsidR="000E2CE6" w:rsidRDefault="000E2CE6" w:rsidP="000E2CE6">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364E1035" w14:textId="77777777" w:rsidR="000E2CE6" w:rsidRDefault="000E2CE6" w:rsidP="000E2CE6">
            <w:pPr>
              <w:pStyle w:val="NormalWeb"/>
              <w:spacing w:before="0" w:after="0"/>
              <w:rPr>
                <w:rFonts w:ascii="Arial" w:hAnsi="Arial" w:cs="Arial"/>
                <w:sz w:val="20"/>
              </w:rPr>
            </w:pPr>
            <w:r>
              <w:rPr>
                <w:rFonts w:ascii="Arial" w:hAnsi="Arial" w:cs="Arial"/>
                <w:sz w:val="20"/>
              </w:rPr>
              <w:t xml:space="preserve">As 'appointment of staff ' above </w:t>
            </w:r>
          </w:p>
        </w:tc>
        <w:tc>
          <w:tcPr>
            <w:tcW w:w="7513" w:type="dxa"/>
          </w:tcPr>
          <w:p w14:paraId="6BD0983E" w14:textId="77777777" w:rsidR="000E2CE6" w:rsidRDefault="000E2CE6" w:rsidP="000E2CE6">
            <w:pPr>
              <w:pStyle w:val="NormalWeb"/>
              <w:spacing w:before="0" w:after="0"/>
              <w:rPr>
                <w:rFonts w:ascii="Arial" w:hAnsi="Arial" w:cs="Arial"/>
                <w:sz w:val="20"/>
              </w:rPr>
            </w:pPr>
            <w:r>
              <w:rPr>
                <w:rFonts w:ascii="Arial" w:hAnsi="Arial" w:cs="Arial"/>
                <w:sz w:val="20"/>
              </w:rPr>
              <w:t>All contract changes need to be authorised at the appropriate authority level as per the appointment of staff and filed in the staff member's file.</w:t>
            </w:r>
          </w:p>
          <w:p w14:paraId="3C6D7E4E" w14:textId="77777777" w:rsidR="000E2CE6" w:rsidRPr="00C05388" w:rsidRDefault="000E2CE6" w:rsidP="000E2CE6">
            <w:pPr>
              <w:pStyle w:val="NormalWeb"/>
              <w:spacing w:before="0" w:after="0"/>
              <w:rPr>
                <w:rFonts w:ascii="Arial" w:hAnsi="Arial" w:cs="Arial"/>
                <w:sz w:val="20"/>
              </w:rPr>
            </w:pPr>
          </w:p>
        </w:tc>
      </w:tr>
      <w:tr w:rsidR="000E2CE6" w14:paraId="5195A34C" w14:textId="77777777" w:rsidTr="00BB39A5">
        <w:tc>
          <w:tcPr>
            <w:tcW w:w="3686" w:type="dxa"/>
            <w:shd w:val="clear" w:color="auto" w:fill="D9D9D9" w:themeFill="background1" w:themeFillShade="D9"/>
          </w:tcPr>
          <w:p w14:paraId="61DF1B5D" w14:textId="77777777" w:rsidR="000E2CE6" w:rsidRPr="00C000C0" w:rsidRDefault="000E2CE6" w:rsidP="000E2CE6">
            <w:pPr>
              <w:pStyle w:val="NormalWeb"/>
              <w:spacing w:before="0" w:after="0"/>
              <w:rPr>
                <w:rFonts w:ascii="Arial" w:hAnsi="Arial" w:cs="Arial"/>
                <w:b/>
                <w:sz w:val="20"/>
              </w:rPr>
            </w:pPr>
            <w:r w:rsidRPr="00C000C0">
              <w:rPr>
                <w:rFonts w:ascii="Arial" w:hAnsi="Arial" w:cs="Arial"/>
                <w:b/>
                <w:sz w:val="20"/>
              </w:rPr>
              <w:t>Payroll Processing</w:t>
            </w:r>
          </w:p>
        </w:tc>
        <w:tc>
          <w:tcPr>
            <w:tcW w:w="1843" w:type="dxa"/>
            <w:vAlign w:val="center"/>
          </w:tcPr>
          <w:p w14:paraId="47299D45" w14:textId="77777777" w:rsidR="000E2CE6" w:rsidRDefault="000E2CE6" w:rsidP="000E2CE6">
            <w:pPr>
              <w:pStyle w:val="NormalWeb"/>
              <w:spacing w:before="0" w:after="0"/>
              <w:jc w:val="center"/>
              <w:rPr>
                <w:rFonts w:ascii="Arial" w:hAnsi="Arial" w:cs="Arial"/>
                <w:sz w:val="20"/>
              </w:rPr>
            </w:pPr>
            <w:r>
              <w:rPr>
                <w:rFonts w:ascii="Arial" w:hAnsi="Arial" w:cs="Arial"/>
                <w:sz w:val="20"/>
              </w:rPr>
              <w:t>Headteacher</w:t>
            </w:r>
          </w:p>
        </w:tc>
        <w:tc>
          <w:tcPr>
            <w:tcW w:w="2693" w:type="dxa"/>
            <w:vAlign w:val="center"/>
          </w:tcPr>
          <w:p w14:paraId="22833BC8" w14:textId="77777777" w:rsidR="000E2CE6" w:rsidRDefault="000E2CE6" w:rsidP="000E2CE6">
            <w:pPr>
              <w:pStyle w:val="NormalWeb"/>
              <w:spacing w:before="0" w:after="0"/>
              <w:rPr>
                <w:rFonts w:ascii="Arial" w:hAnsi="Arial" w:cs="Arial"/>
                <w:sz w:val="20"/>
              </w:rPr>
            </w:pPr>
            <w:r>
              <w:rPr>
                <w:rFonts w:ascii="Arial" w:hAnsi="Arial" w:cs="Arial"/>
                <w:sz w:val="20"/>
              </w:rPr>
              <w:t>Office manager</w:t>
            </w:r>
          </w:p>
        </w:tc>
        <w:tc>
          <w:tcPr>
            <w:tcW w:w="7513" w:type="dxa"/>
          </w:tcPr>
          <w:p w14:paraId="1F9927B9" w14:textId="77777777" w:rsidR="000E2CE6" w:rsidRPr="00C05388" w:rsidRDefault="000E2CE6" w:rsidP="000E2CE6">
            <w:pPr>
              <w:pStyle w:val="NormalWeb"/>
              <w:spacing w:before="0" w:after="0"/>
              <w:rPr>
                <w:rFonts w:ascii="Arial" w:hAnsi="Arial" w:cs="Arial"/>
                <w:sz w:val="20"/>
              </w:rPr>
            </w:pPr>
            <w:r>
              <w:rPr>
                <w:rFonts w:ascii="Arial" w:hAnsi="Arial" w:cs="Arial"/>
                <w:sz w:val="20"/>
              </w:rPr>
              <w:t>Office manager to check monthly payroll and make any necessary changes or adjustments.  Monthly payroll and any changes must be authorised and signed off by the headteacher.</w:t>
            </w:r>
          </w:p>
        </w:tc>
      </w:tr>
    </w:tbl>
    <w:p w14:paraId="74A67233" w14:textId="77777777" w:rsidR="00BB39A5" w:rsidRPr="00AD771E" w:rsidRDefault="00BB39A5" w:rsidP="00BB39A5">
      <w:pPr>
        <w:pStyle w:val="NormalWeb"/>
        <w:shd w:val="clear" w:color="auto" w:fill="FFFFFF"/>
        <w:spacing w:before="0" w:after="0"/>
        <w:rPr>
          <w:rFonts w:ascii="Arial" w:hAnsi="Arial" w:cs="Arial"/>
          <w:sz w:val="22"/>
          <w:szCs w:val="22"/>
        </w:rPr>
      </w:pPr>
    </w:p>
    <w:p w14:paraId="3077F555" w14:textId="77777777" w:rsidR="00203458" w:rsidRDefault="00203458" w:rsidP="00BB39A5">
      <w:pPr>
        <w:pStyle w:val="NormalWeb"/>
        <w:shd w:val="clear" w:color="auto" w:fill="FFFFFF"/>
        <w:spacing w:before="0" w:after="0"/>
        <w:jc w:val="center"/>
        <w:rPr>
          <w:rFonts w:ascii="Arial" w:hAnsi="Arial" w:cs="Arial"/>
        </w:rPr>
        <w:sectPr w:rsidR="00203458" w:rsidSect="00BB39A5">
          <w:headerReference w:type="default" r:id="rId23"/>
          <w:footerReference w:type="default" r:id="rId24"/>
          <w:pgSz w:w="16838" w:h="11906" w:orient="landscape"/>
          <w:pgMar w:top="397" w:right="851" w:bottom="851" w:left="851" w:header="113" w:footer="170" w:gutter="0"/>
          <w:cols w:space="708"/>
          <w:docGrid w:linePitch="360"/>
        </w:sectPr>
      </w:pPr>
    </w:p>
    <w:p w14:paraId="0CB8063F" w14:textId="5B74940C" w:rsidR="00EE42A3" w:rsidRPr="00203458" w:rsidRDefault="009C5C32" w:rsidP="00EE42A3">
      <w:pPr>
        <w:pStyle w:val="NormalWeb"/>
        <w:shd w:val="clear" w:color="auto" w:fill="FFFFFF"/>
        <w:spacing w:before="0" w:after="0"/>
        <w:jc w:val="center"/>
        <w:rPr>
          <w:rStyle w:val="Strong"/>
          <w:rFonts w:ascii="Arial" w:hAnsi="Arial" w:cs="Arial"/>
        </w:rPr>
      </w:pPr>
      <w:r>
        <w:rPr>
          <w:rStyle w:val="Strong"/>
          <w:rFonts w:ascii="Arial" w:hAnsi="Arial" w:cs="Arial"/>
        </w:rPr>
        <w:lastRenderedPageBreak/>
        <w:t>ONE</w:t>
      </w:r>
      <w:r w:rsidR="00173D24">
        <w:rPr>
          <w:rStyle w:val="Strong"/>
          <w:rFonts w:ascii="Arial" w:hAnsi="Arial" w:cs="Arial"/>
        </w:rPr>
        <w:t xml:space="preserve"> </w:t>
      </w:r>
      <w:r w:rsidR="00EE42A3" w:rsidRPr="00203458">
        <w:rPr>
          <w:rStyle w:val="Strong"/>
          <w:rFonts w:ascii="Arial" w:hAnsi="Arial" w:cs="Arial"/>
        </w:rPr>
        <w:t xml:space="preserve">Academy Trust Scheme of Financial Delegation – Category </w:t>
      </w:r>
      <w:r w:rsidR="00EE42A3">
        <w:rPr>
          <w:rStyle w:val="Strong"/>
          <w:rFonts w:ascii="Arial" w:hAnsi="Arial" w:cs="Arial"/>
        </w:rPr>
        <w:t>2</w:t>
      </w:r>
      <w:r w:rsidR="00EE42A3" w:rsidRPr="00203458">
        <w:rPr>
          <w:rStyle w:val="Strong"/>
          <w:rFonts w:ascii="Arial" w:hAnsi="Arial" w:cs="Arial"/>
        </w:rPr>
        <w:t xml:space="preserve"> School </w:t>
      </w:r>
    </w:p>
    <w:p w14:paraId="0AD46061" w14:textId="424654EE" w:rsidR="00EE42A3" w:rsidRPr="00203458" w:rsidRDefault="00EE42A3" w:rsidP="00EE42A3">
      <w:pPr>
        <w:pStyle w:val="NormalWeb"/>
        <w:shd w:val="clear" w:color="auto" w:fill="FFFFFF"/>
        <w:spacing w:before="0" w:after="0"/>
        <w:jc w:val="center"/>
        <w:rPr>
          <w:rStyle w:val="Strong"/>
          <w:rFonts w:ascii="Arial" w:hAnsi="Arial" w:cs="Arial"/>
        </w:rPr>
      </w:pPr>
      <w:r w:rsidRPr="00203458">
        <w:rPr>
          <w:rStyle w:val="Strong"/>
          <w:rFonts w:ascii="Arial" w:hAnsi="Arial" w:cs="Arial"/>
        </w:rPr>
        <w:t xml:space="preserve">(effective 1 </w:t>
      </w:r>
      <w:r w:rsidR="000E2CE6">
        <w:rPr>
          <w:rStyle w:val="Strong"/>
          <w:rFonts w:ascii="Arial" w:hAnsi="Arial" w:cs="Arial"/>
        </w:rPr>
        <w:t xml:space="preserve">Sept </w:t>
      </w:r>
      <w:r w:rsidRPr="00203458">
        <w:rPr>
          <w:rStyle w:val="Strong"/>
          <w:rFonts w:ascii="Arial" w:hAnsi="Arial" w:cs="Arial"/>
        </w:rPr>
        <w:t>202</w:t>
      </w:r>
      <w:r>
        <w:rPr>
          <w:rStyle w:val="Strong"/>
          <w:rFonts w:ascii="Arial" w:hAnsi="Arial" w:cs="Arial"/>
        </w:rPr>
        <w:t>3</w:t>
      </w:r>
      <w:r w:rsidRPr="00203458">
        <w:rPr>
          <w:rStyle w:val="Strong"/>
          <w:rFonts w:ascii="Arial" w:hAnsi="Arial" w:cs="Arial"/>
        </w:rPr>
        <w:t>)</w:t>
      </w:r>
    </w:p>
    <w:p w14:paraId="5DCA991F" w14:textId="77777777" w:rsidR="00464E59" w:rsidRDefault="00464E59" w:rsidP="00464E59">
      <w:pPr>
        <w:pStyle w:val="NormalWeb"/>
        <w:shd w:val="clear" w:color="auto" w:fill="FFFFFF"/>
        <w:spacing w:before="0" w:after="0"/>
        <w:rPr>
          <w:rFonts w:ascii="Arial" w:hAnsi="Arial" w:cs="Arial"/>
          <w:sz w:val="22"/>
          <w:szCs w:val="22"/>
        </w:rPr>
      </w:pPr>
    </w:p>
    <w:p w14:paraId="40611394" w14:textId="7956991D" w:rsidR="00464E59" w:rsidRPr="00950DD2" w:rsidRDefault="00464E59" w:rsidP="00464E59">
      <w:pPr>
        <w:pStyle w:val="NormalWeb"/>
        <w:shd w:val="clear" w:color="auto" w:fill="FFFFFF"/>
        <w:spacing w:before="0" w:after="0"/>
        <w:rPr>
          <w:rFonts w:ascii="Arial" w:hAnsi="Arial" w:cs="Arial"/>
          <w:sz w:val="20"/>
        </w:rPr>
      </w:pPr>
      <w:r w:rsidRPr="004F580A">
        <w:rPr>
          <w:rFonts w:ascii="Arial" w:hAnsi="Arial" w:cs="Arial"/>
          <w:sz w:val="20"/>
        </w:rPr>
        <w:t xml:space="preserve">Each school will be required to comply with the relevant Scheme of Financial Delegation notified to them by the </w:t>
      </w:r>
      <w:r w:rsidRPr="00950DD2">
        <w:rPr>
          <w:rFonts w:ascii="Arial" w:hAnsi="Arial" w:cs="Arial"/>
          <w:sz w:val="20"/>
        </w:rPr>
        <w:t xml:space="preserve">CEO on behalf of the Board of </w:t>
      </w:r>
      <w:r w:rsidR="009C5C32">
        <w:rPr>
          <w:rFonts w:ascii="Arial" w:hAnsi="Arial" w:cs="Arial"/>
          <w:sz w:val="20"/>
        </w:rPr>
        <w:t>Trustees</w:t>
      </w:r>
      <w:r w:rsidRPr="00950DD2">
        <w:rPr>
          <w:rFonts w:ascii="Arial" w:hAnsi="Arial" w:cs="Arial"/>
          <w:sz w:val="20"/>
        </w:rPr>
        <w:t>.</w:t>
      </w:r>
    </w:p>
    <w:p w14:paraId="6738DC05" w14:textId="5F56935F" w:rsidR="00464E59" w:rsidRPr="00950DD2" w:rsidRDefault="00464E59" w:rsidP="00464E59">
      <w:pPr>
        <w:pStyle w:val="NormalWeb"/>
        <w:shd w:val="clear" w:color="auto" w:fill="FFFFFF"/>
        <w:spacing w:before="0" w:after="0"/>
        <w:rPr>
          <w:rFonts w:ascii="Arial" w:hAnsi="Arial" w:cs="Arial"/>
          <w:sz w:val="20"/>
        </w:rPr>
      </w:pPr>
      <w:r w:rsidRPr="00950DD2">
        <w:rPr>
          <w:rFonts w:ascii="Arial" w:hAnsi="Arial" w:cs="Arial"/>
          <w:sz w:val="20"/>
        </w:rPr>
        <w:t xml:space="preserve">The Scheme of Financial Delegation should be read in conjunction with the </w:t>
      </w:r>
      <w:proofErr w:type="spellStart"/>
      <w:r w:rsidR="009C5C32">
        <w:rPr>
          <w:rFonts w:ascii="Arial" w:hAnsi="Arial" w:cs="Arial"/>
          <w:sz w:val="20"/>
        </w:rPr>
        <w:t>ONE</w:t>
      </w:r>
      <w:r w:rsidRPr="00950DD2">
        <w:rPr>
          <w:rFonts w:ascii="Arial" w:hAnsi="Arial" w:cs="Arial"/>
          <w:sz w:val="20"/>
        </w:rPr>
        <w:t>Academy</w:t>
      </w:r>
      <w:proofErr w:type="spellEnd"/>
      <w:r w:rsidRPr="00950DD2">
        <w:rPr>
          <w:rFonts w:ascii="Arial" w:hAnsi="Arial" w:cs="Arial"/>
          <w:sz w:val="20"/>
        </w:rPr>
        <w:t xml:space="preserve"> Trust Financial Management Policy and the latest version of the Academy Trust Handbook.  The Scheme of Financial Delegation sets out the financial limits and signatories applicable to various matters and ensures that there are sufficient operational controls in place for all the financial processes within </w:t>
      </w:r>
      <w:proofErr w:type="spellStart"/>
      <w:r w:rsidR="009C5C32">
        <w:rPr>
          <w:rFonts w:ascii="Arial" w:hAnsi="Arial" w:cs="Arial"/>
          <w:sz w:val="20"/>
        </w:rPr>
        <w:t>ONE</w:t>
      </w:r>
      <w:r w:rsidRPr="00950DD2">
        <w:rPr>
          <w:rFonts w:ascii="Arial" w:hAnsi="Arial" w:cs="Arial"/>
          <w:sz w:val="20"/>
        </w:rPr>
        <w:t>Academy</w:t>
      </w:r>
      <w:proofErr w:type="spellEnd"/>
      <w:r w:rsidRPr="00950DD2">
        <w:rPr>
          <w:rFonts w:ascii="Arial" w:hAnsi="Arial" w:cs="Arial"/>
          <w:sz w:val="20"/>
        </w:rPr>
        <w:t xml:space="preserve"> Trust. Authorisation must be obtained before any contract, agreement, commitment or spend has been made and evidence of such authorisation must be retained. For the avoidance of doubt, any financial powers not mentioned in this document are reserved matters for the Board of </w:t>
      </w:r>
      <w:r w:rsidR="009C5C32">
        <w:rPr>
          <w:rFonts w:ascii="Arial" w:hAnsi="Arial" w:cs="Arial"/>
          <w:sz w:val="20"/>
        </w:rPr>
        <w:t>Trustees</w:t>
      </w:r>
      <w:r w:rsidRPr="00950DD2">
        <w:rPr>
          <w:rFonts w:ascii="Arial" w:hAnsi="Arial" w:cs="Arial"/>
          <w:sz w:val="20"/>
        </w:rPr>
        <w:t>.</w:t>
      </w:r>
    </w:p>
    <w:p w14:paraId="0B5DA20F" w14:textId="77777777" w:rsidR="00464E59" w:rsidRPr="00950DD2" w:rsidRDefault="00464E59" w:rsidP="00464E59">
      <w:pPr>
        <w:pStyle w:val="NormalWeb"/>
        <w:spacing w:before="0" w:after="0"/>
        <w:rPr>
          <w:rFonts w:ascii="Arial" w:hAnsi="Arial" w:cs="Arial"/>
          <w:b/>
          <w:sz w:val="20"/>
        </w:rPr>
      </w:pPr>
    </w:p>
    <w:p w14:paraId="221EBEB1" w14:textId="77777777" w:rsidR="00464E59" w:rsidRPr="00950DD2" w:rsidRDefault="00464E59" w:rsidP="00464E59">
      <w:pPr>
        <w:pStyle w:val="NormalWeb"/>
        <w:spacing w:before="0" w:after="0"/>
        <w:rPr>
          <w:rFonts w:ascii="Arial" w:hAnsi="Arial" w:cs="Arial"/>
          <w:b/>
          <w:sz w:val="20"/>
        </w:rPr>
      </w:pPr>
      <w:r w:rsidRPr="00950DD2">
        <w:rPr>
          <w:rFonts w:ascii="Arial" w:hAnsi="Arial" w:cs="Arial"/>
          <w:b/>
          <w:sz w:val="20"/>
        </w:rPr>
        <w:t xml:space="preserve">Please note: </w:t>
      </w:r>
    </w:p>
    <w:p w14:paraId="10864A58" w14:textId="77777777" w:rsidR="00464E59" w:rsidRPr="00950DD2" w:rsidRDefault="00464E59" w:rsidP="006B40ED">
      <w:pPr>
        <w:pStyle w:val="NormalWeb"/>
        <w:numPr>
          <w:ilvl w:val="0"/>
          <w:numId w:val="39"/>
        </w:numPr>
        <w:spacing w:before="0" w:after="0"/>
        <w:rPr>
          <w:rFonts w:ascii="Arial" w:hAnsi="Arial" w:cs="Arial"/>
          <w:sz w:val="20"/>
        </w:rPr>
      </w:pPr>
      <w:r w:rsidRPr="00950DD2">
        <w:rPr>
          <w:rFonts w:ascii="Arial" w:hAnsi="Arial" w:cs="Arial"/>
          <w:sz w:val="20"/>
        </w:rPr>
        <w:t xml:space="preserve">Orders should be written on the approved purchase order form (requisition) and authorised financially before being processed.  If emergency action has to be taken, the purchase order must be brought up-to-date and annotated accordingly as soon as possible.  </w:t>
      </w:r>
    </w:p>
    <w:p w14:paraId="0ADED4BC" w14:textId="77777777" w:rsidR="00464E59" w:rsidRPr="00950DD2" w:rsidRDefault="00464E59" w:rsidP="006B40ED">
      <w:pPr>
        <w:pStyle w:val="NormalWeb"/>
        <w:numPr>
          <w:ilvl w:val="0"/>
          <w:numId w:val="39"/>
        </w:numPr>
        <w:spacing w:before="0" w:after="0"/>
        <w:rPr>
          <w:rFonts w:ascii="Arial" w:hAnsi="Arial" w:cs="Arial"/>
          <w:sz w:val="20"/>
        </w:rPr>
      </w:pPr>
      <w:r w:rsidRPr="00950DD2">
        <w:rPr>
          <w:rFonts w:ascii="Arial" w:hAnsi="Arial" w:cs="Arial"/>
          <w:sz w:val="20"/>
        </w:rPr>
        <w:t>All formal contracts (goods or services), irrespective of value, must be authorised and signed by the CFO/CEO</w:t>
      </w:r>
    </w:p>
    <w:p w14:paraId="2193DDB5" w14:textId="77777777" w:rsidR="00464E59" w:rsidRPr="00DB0025" w:rsidRDefault="00464E59" w:rsidP="006B40ED">
      <w:pPr>
        <w:pStyle w:val="NormalWeb"/>
        <w:numPr>
          <w:ilvl w:val="0"/>
          <w:numId w:val="39"/>
        </w:numPr>
        <w:spacing w:before="0" w:after="0"/>
        <w:rPr>
          <w:rFonts w:ascii="Arial" w:hAnsi="Arial" w:cs="Arial"/>
          <w:sz w:val="20"/>
        </w:rPr>
      </w:pPr>
      <w:r w:rsidRPr="00DB0025">
        <w:rPr>
          <w:rFonts w:ascii="Arial" w:hAnsi="Arial" w:cs="Arial"/>
          <w:sz w:val="20"/>
        </w:rPr>
        <w:t xml:space="preserve">Any potentially novel or contentious transactions must be brought to the attention of the CFO prior to making any commitment </w:t>
      </w:r>
    </w:p>
    <w:p w14:paraId="40AD1F14" w14:textId="77777777" w:rsidR="00464E59" w:rsidRPr="004467CE" w:rsidRDefault="00464E59" w:rsidP="00464E59">
      <w:pPr>
        <w:pStyle w:val="NormalWeb"/>
        <w:spacing w:before="0" w:after="0"/>
        <w:ind w:left="360"/>
        <w:rPr>
          <w:rFonts w:ascii="Arial" w:hAnsi="Arial" w:cs="Arial"/>
          <w:sz w:val="22"/>
          <w:szCs w:val="22"/>
        </w:rPr>
      </w:pPr>
      <w:r w:rsidRPr="004467CE">
        <w:rPr>
          <w:rFonts w:ascii="Arial" w:hAnsi="Arial" w:cs="Arial"/>
          <w:sz w:val="22"/>
          <w:szCs w:val="22"/>
        </w:rPr>
        <w:t xml:space="preserve"> </w:t>
      </w:r>
    </w:p>
    <w:tbl>
      <w:tblPr>
        <w:tblStyle w:val="TableGrid"/>
        <w:tblW w:w="15735" w:type="dxa"/>
        <w:tblInd w:w="-176" w:type="dxa"/>
        <w:tblCellMar>
          <w:top w:w="28" w:type="dxa"/>
          <w:bottom w:w="28" w:type="dxa"/>
        </w:tblCellMar>
        <w:tblLook w:val="04A0" w:firstRow="1" w:lastRow="0" w:firstColumn="1" w:lastColumn="0" w:noHBand="0" w:noVBand="1"/>
      </w:tblPr>
      <w:tblGrid>
        <w:gridCol w:w="3686"/>
        <w:gridCol w:w="1843"/>
        <w:gridCol w:w="2693"/>
        <w:gridCol w:w="7513"/>
      </w:tblGrid>
      <w:tr w:rsidR="00464E59" w14:paraId="010FFE0C" w14:textId="77777777" w:rsidTr="00CD4536">
        <w:trPr>
          <w:trHeight w:val="283"/>
          <w:tblHeader/>
        </w:trPr>
        <w:tc>
          <w:tcPr>
            <w:tcW w:w="15735" w:type="dxa"/>
            <w:gridSpan w:val="4"/>
            <w:shd w:val="clear" w:color="auto" w:fill="C6D9F1" w:themeFill="text2" w:themeFillTint="33"/>
            <w:vAlign w:val="center"/>
          </w:tcPr>
          <w:p w14:paraId="4C8E1031" w14:textId="043797D0" w:rsidR="00464E59" w:rsidRDefault="00464E59" w:rsidP="003E23F5">
            <w:pPr>
              <w:pStyle w:val="NormalWeb"/>
              <w:spacing w:before="0" w:after="0"/>
              <w:jc w:val="center"/>
              <w:rPr>
                <w:rFonts w:ascii="Arial" w:hAnsi="Arial" w:cs="Arial"/>
                <w:b/>
                <w:sz w:val="22"/>
                <w:szCs w:val="22"/>
              </w:rPr>
            </w:pPr>
            <w:r w:rsidRPr="00CD4536">
              <w:rPr>
                <w:rFonts w:ascii="Arial" w:hAnsi="Arial" w:cs="Arial"/>
                <w:b/>
                <w:sz w:val="22"/>
                <w:szCs w:val="22"/>
                <w:shd w:val="clear" w:color="auto" w:fill="C6D9F1" w:themeFill="text2" w:themeFillTint="33"/>
              </w:rPr>
              <w:t>Scheme of Financial Delegation - Category 2 (effective</w:t>
            </w:r>
            <w:r>
              <w:rPr>
                <w:rFonts w:ascii="Arial" w:hAnsi="Arial" w:cs="Arial"/>
                <w:b/>
                <w:sz w:val="22"/>
                <w:szCs w:val="22"/>
              </w:rPr>
              <w:t xml:space="preserve"> 1 </w:t>
            </w:r>
            <w:r w:rsidR="000E2CE6">
              <w:rPr>
                <w:rFonts w:ascii="Arial" w:hAnsi="Arial" w:cs="Arial"/>
                <w:b/>
                <w:sz w:val="22"/>
                <w:szCs w:val="22"/>
              </w:rPr>
              <w:t xml:space="preserve">Sept </w:t>
            </w:r>
            <w:r w:rsidR="00EE42A3">
              <w:rPr>
                <w:rFonts w:ascii="Arial" w:hAnsi="Arial" w:cs="Arial"/>
                <w:b/>
                <w:sz w:val="22"/>
                <w:szCs w:val="22"/>
              </w:rPr>
              <w:t>2023</w:t>
            </w:r>
            <w:r>
              <w:rPr>
                <w:rFonts w:ascii="Arial" w:hAnsi="Arial" w:cs="Arial"/>
                <w:b/>
                <w:sz w:val="22"/>
                <w:szCs w:val="22"/>
              </w:rPr>
              <w:t xml:space="preserve">) </w:t>
            </w:r>
          </w:p>
        </w:tc>
      </w:tr>
      <w:tr w:rsidR="00464E59" w14:paraId="30C2A799" w14:textId="77777777" w:rsidTr="00CD4536">
        <w:trPr>
          <w:trHeight w:val="397"/>
          <w:tblHeader/>
        </w:trPr>
        <w:tc>
          <w:tcPr>
            <w:tcW w:w="3686" w:type="dxa"/>
            <w:shd w:val="clear" w:color="auto" w:fill="C6D9F1" w:themeFill="text2" w:themeFillTint="33"/>
            <w:vAlign w:val="center"/>
          </w:tcPr>
          <w:p w14:paraId="5D91C875" w14:textId="77777777" w:rsidR="00464E59" w:rsidRPr="00380C89" w:rsidRDefault="00464E59" w:rsidP="003E23F5">
            <w:pPr>
              <w:pStyle w:val="NormalWeb"/>
              <w:spacing w:before="0" w:after="0"/>
              <w:jc w:val="center"/>
              <w:rPr>
                <w:rFonts w:ascii="Arial" w:hAnsi="Arial" w:cs="Arial"/>
                <w:b/>
                <w:sz w:val="20"/>
              </w:rPr>
            </w:pPr>
            <w:r w:rsidRPr="00380C89">
              <w:rPr>
                <w:rFonts w:ascii="Arial" w:hAnsi="Arial" w:cs="Arial"/>
                <w:b/>
                <w:sz w:val="20"/>
              </w:rPr>
              <w:t>Action</w:t>
            </w:r>
          </w:p>
        </w:tc>
        <w:tc>
          <w:tcPr>
            <w:tcW w:w="1843" w:type="dxa"/>
            <w:shd w:val="clear" w:color="auto" w:fill="C6D9F1" w:themeFill="text2" w:themeFillTint="33"/>
            <w:vAlign w:val="center"/>
          </w:tcPr>
          <w:p w14:paraId="3CC40FE4" w14:textId="77777777" w:rsidR="00464E59" w:rsidRPr="00380C89" w:rsidRDefault="00464E59" w:rsidP="003E23F5">
            <w:pPr>
              <w:pStyle w:val="NormalWeb"/>
              <w:spacing w:before="0" w:after="0"/>
              <w:jc w:val="center"/>
              <w:rPr>
                <w:rFonts w:ascii="Arial" w:hAnsi="Arial" w:cs="Arial"/>
                <w:b/>
                <w:sz w:val="20"/>
              </w:rPr>
            </w:pPr>
            <w:r w:rsidRPr="00380C89">
              <w:rPr>
                <w:rFonts w:ascii="Arial" w:hAnsi="Arial" w:cs="Arial"/>
                <w:b/>
                <w:sz w:val="20"/>
              </w:rPr>
              <w:t>Criteria and Limits</w:t>
            </w:r>
          </w:p>
        </w:tc>
        <w:tc>
          <w:tcPr>
            <w:tcW w:w="2693" w:type="dxa"/>
            <w:shd w:val="clear" w:color="auto" w:fill="C6D9F1" w:themeFill="text2" w:themeFillTint="33"/>
            <w:vAlign w:val="center"/>
          </w:tcPr>
          <w:p w14:paraId="48A26589" w14:textId="77777777" w:rsidR="00464E59" w:rsidRPr="00380C89" w:rsidRDefault="00464E59" w:rsidP="003E23F5">
            <w:pPr>
              <w:pStyle w:val="NormalWeb"/>
              <w:spacing w:before="0" w:after="0"/>
              <w:jc w:val="center"/>
              <w:rPr>
                <w:rFonts w:ascii="Arial" w:hAnsi="Arial" w:cs="Arial"/>
                <w:b/>
                <w:sz w:val="20"/>
              </w:rPr>
            </w:pPr>
            <w:r w:rsidRPr="00380C89">
              <w:rPr>
                <w:rFonts w:ascii="Arial" w:hAnsi="Arial" w:cs="Arial"/>
                <w:b/>
                <w:sz w:val="20"/>
              </w:rPr>
              <w:t>Delegated Financial Authority</w:t>
            </w:r>
          </w:p>
        </w:tc>
        <w:tc>
          <w:tcPr>
            <w:tcW w:w="7513" w:type="dxa"/>
            <w:shd w:val="clear" w:color="auto" w:fill="C6D9F1" w:themeFill="text2" w:themeFillTint="33"/>
            <w:vAlign w:val="center"/>
          </w:tcPr>
          <w:p w14:paraId="191E0C18" w14:textId="77777777" w:rsidR="00464E59" w:rsidRPr="00380C89" w:rsidRDefault="00464E59" w:rsidP="003E23F5">
            <w:pPr>
              <w:pStyle w:val="NormalWeb"/>
              <w:spacing w:before="0" w:after="0"/>
              <w:jc w:val="center"/>
              <w:rPr>
                <w:rFonts w:ascii="Arial" w:hAnsi="Arial" w:cs="Arial"/>
                <w:b/>
                <w:sz w:val="20"/>
              </w:rPr>
            </w:pPr>
            <w:r w:rsidRPr="00380C89">
              <w:rPr>
                <w:rFonts w:ascii="Arial" w:hAnsi="Arial" w:cs="Arial"/>
                <w:b/>
                <w:sz w:val="20"/>
              </w:rPr>
              <w:t>Notes</w:t>
            </w:r>
          </w:p>
        </w:tc>
      </w:tr>
      <w:tr w:rsidR="000E2CE6" w14:paraId="4B6D2E1D" w14:textId="77777777" w:rsidTr="003E23F5">
        <w:tc>
          <w:tcPr>
            <w:tcW w:w="3686" w:type="dxa"/>
            <w:vMerge w:val="restart"/>
            <w:shd w:val="clear" w:color="auto" w:fill="D9D9D9" w:themeFill="background1" w:themeFillShade="D9"/>
          </w:tcPr>
          <w:p w14:paraId="36A458DF" w14:textId="77777777" w:rsidR="000E2CE6" w:rsidRDefault="000E2CE6" w:rsidP="000E2CE6">
            <w:pPr>
              <w:pStyle w:val="NormalWeb"/>
              <w:spacing w:before="0" w:after="0"/>
              <w:rPr>
                <w:rFonts w:ascii="Arial" w:hAnsi="Arial" w:cs="Arial"/>
                <w:b/>
                <w:sz w:val="20"/>
              </w:rPr>
            </w:pPr>
            <w:r w:rsidRPr="00B276B1">
              <w:rPr>
                <w:rFonts w:ascii="Arial" w:hAnsi="Arial" w:cs="Arial"/>
                <w:b/>
                <w:sz w:val="20"/>
              </w:rPr>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on-salary)</w:t>
            </w:r>
          </w:p>
          <w:p w14:paraId="59F23701" w14:textId="77777777" w:rsidR="000E2CE6" w:rsidRDefault="000E2CE6" w:rsidP="006B40ED">
            <w:pPr>
              <w:pStyle w:val="NormalWeb"/>
              <w:numPr>
                <w:ilvl w:val="0"/>
                <w:numId w:val="41"/>
              </w:numPr>
              <w:spacing w:before="0" w:after="0"/>
              <w:rPr>
                <w:rFonts w:ascii="Arial" w:hAnsi="Arial" w:cs="Arial"/>
                <w:b/>
                <w:sz w:val="20"/>
              </w:rPr>
            </w:pPr>
            <w:r w:rsidRPr="00B9778F">
              <w:rPr>
                <w:rFonts w:ascii="Arial" w:hAnsi="Arial" w:cs="Arial"/>
                <w:b/>
                <w:sz w:val="20"/>
              </w:rPr>
              <w:t>in budget</w:t>
            </w:r>
          </w:p>
          <w:p w14:paraId="3C3512F5" w14:textId="77777777" w:rsidR="000E2CE6" w:rsidRDefault="000E2CE6" w:rsidP="000E2CE6">
            <w:pPr>
              <w:pStyle w:val="NormalWeb"/>
              <w:spacing w:before="0" w:after="0"/>
              <w:rPr>
                <w:rFonts w:ascii="Arial" w:hAnsi="Arial" w:cs="Arial"/>
                <w:b/>
                <w:i/>
                <w:sz w:val="20"/>
              </w:rPr>
            </w:pPr>
          </w:p>
          <w:p w14:paraId="5B250291" w14:textId="77777777" w:rsidR="000E2CE6" w:rsidRDefault="000E2CE6" w:rsidP="000E2CE6">
            <w:pPr>
              <w:pStyle w:val="NormalWeb"/>
              <w:spacing w:before="0" w:after="0"/>
              <w:rPr>
                <w:rFonts w:ascii="Arial" w:hAnsi="Arial" w:cs="Arial"/>
                <w:b/>
                <w:i/>
                <w:sz w:val="20"/>
              </w:rPr>
            </w:pPr>
          </w:p>
          <w:p w14:paraId="35E04C0B" w14:textId="77777777" w:rsidR="000E2CE6" w:rsidRDefault="000E2CE6" w:rsidP="000E2CE6">
            <w:pPr>
              <w:pStyle w:val="NormalWeb"/>
              <w:spacing w:before="0" w:after="0"/>
              <w:rPr>
                <w:rFonts w:ascii="Arial" w:hAnsi="Arial" w:cs="Arial"/>
                <w:b/>
                <w:i/>
                <w:sz w:val="20"/>
              </w:rPr>
            </w:pPr>
          </w:p>
          <w:p w14:paraId="78D213E4" w14:textId="77777777" w:rsidR="000E2CE6" w:rsidRPr="00236975" w:rsidRDefault="000E2CE6" w:rsidP="000E2CE6">
            <w:pPr>
              <w:pStyle w:val="NormalWeb"/>
              <w:spacing w:before="0" w:after="0"/>
              <w:rPr>
                <w:rFonts w:ascii="Arial" w:hAnsi="Arial" w:cs="Arial"/>
                <w:i/>
                <w:sz w:val="20"/>
              </w:rPr>
            </w:pPr>
            <w:r w:rsidRPr="00236975">
              <w:rPr>
                <w:rFonts w:ascii="Arial" w:hAnsi="Arial" w:cs="Arial"/>
                <w:i/>
                <w:sz w:val="20"/>
              </w:rPr>
              <w:t>Competition/price comparison or single source</w:t>
            </w:r>
            <w:r>
              <w:rPr>
                <w:rFonts w:ascii="Arial" w:hAnsi="Arial" w:cs="Arial"/>
                <w:i/>
                <w:sz w:val="20"/>
              </w:rPr>
              <w:t xml:space="preserve"> </w:t>
            </w:r>
            <w:r w:rsidRPr="00236975">
              <w:rPr>
                <w:rFonts w:ascii="Arial" w:hAnsi="Arial" w:cs="Arial"/>
                <w:i/>
                <w:sz w:val="20"/>
              </w:rPr>
              <w:t>where competition is not available or there is appropriate justification not to seek competition</w:t>
            </w:r>
          </w:p>
        </w:tc>
        <w:tc>
          <w:tcPr>
            <w:tcW w:w="1843" w:type="dxa"/>
            <w:vAlign w:val="center"/>
          </w:tcPr>
          <w:p w14:paraId="2E520020" w14:textId="77777777" w:rsidR="000E2CE6" w:rsidRPr="001D0E95" w:rsidRDefault="000E2CE6" w:rsidP="000E2CE6">
            <w:pPr>
              <w:pStyle w:val="NormalWeb"/>
              <w:spacing w:before="0" w:after="0"/>
              <w:jc w:val="center"/>
              <w:rPr>
                <w:rFonts w:ascii="Arial" w:hAnsi="Arial" w:cs="Arial"/>
                <w:sz w:val="20"/>
              </w:rPr>
            </w:pPr>
            <w:r w:rsidRPr="001D0E95">
              <w:rPr>
                <w:rFonts w:ascii="Arial" w:hAnsi="Arial" w:cs="Arial"/>
                <w:sz w:val="20"/>
              </w:rPr>
              <w:t>Up to £500</w:t>
            </w:r>
          </w:p>
        </w:tc>
        <w:tc>
          <w:tcPr>
            <w:tcW w:w="2693" w:type="dxa"/>
            <w:vAlign w:val="center"/>
          </w:tcPr>
          <w:p w14:paraId="1ADB8D7D" w14:textId="77777777" w:rsidR="000E2CE6" w:rsidRDefault="000E2CE6" w:rsidP="000E2CE6">
            <w:pPr>
              <w:pStyle w:val="NormalWeb"/>
              <w:spacing w:before="0" w:after="0"/>
              <w:rPr>
                <w:rFonts w:ascii="Arial" w:hAnsi="Arial" w:cs="Arial"/>
                <w:sz w:val="20"/>
              </w:rPr>
            </w:pPr>
            <w:r>
              <w:rPr>
                <w:rFonts w:ascii="Arial" w:hAnsi="Arial" w:cs="Arial"/>
                <w:sz w:val="20"/>
              </w:rPr>
              <w:t>Headteacher/</w:t>
            </w:r>
          </w:p>
          <w:p w14:paraId="73CFC149" w14:textId="77777777" w:rsidR="000E2CE6" w:rsidRPr="001D0E95" w:rsidRDefault="000E2CE6" w:rsidP="000E2CE6">
            <w:pPr>
              <w:pStyle w:val="NormalWeb"/>
              <w:spacing w:before="0" w:after="0"/>
              <w:rPr>
                <w:rFonts w:ascii="Arial" w:hAnsi="Arial" w:cs="Arial"/>
                <w:sz w:val="20"/>
              </w:rPr>
            </w:pPr>
            <w:r>
              <w:rPr>
                <w:rFonts w:ascii="Arial" w:hAnsi="Arial" w:cs="Arial"/>
                <w:sz w:val="20"/>
              </w:rPr>
              <w:t xml:space="preserve">office manager  </w:t>
            </w:r>
          </w:p>
        </w:tc>
        <w:tc>
          <w:tcPr>
            <w:tcW w:w="7513" w:type="dxa"/>
          </w:tcPr>
          <w:p w14:paraId="0436F54D" w14:textId="2EDECDB0"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69703FDD" w14:textId="77777777" w:rsidTr="003E23F5">
        <w:tc>
          <w:tcPr>
            <w:tcW w:w="3686" w:type="dxa"/>
            <w:vMerge/>
            <w:shd w:val="clear" w:color="auto" w:fill="D9D9D9" w:themeFill="background1" w:themeFillShade="D9"/>
          </w:tcPr>
          <w:p w14:paraId="368EEFA5"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248C5001"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vAlign w:val="center"/>
          </w:tcPr>
          <w:p w14:paraId="35E5FFA5" w14:textId="5CCA283B" w:rsidR="000E2CE6" w:rsidRPr="00950DD2" w:rsidRDefault="00FA20EF" w:rsidP="000E2CE6">
            <w:pPr>
              <w:pStyle w:val="NormalWeb"/>
              <w:spacing w:before="0" w:after="0"/>
              <w:rPr>
                <w:rFonts w:ascii="Arial" w:hAnsi="Arial" w:cs="Arial"/>
                <w:sz w:val="20"/>
              </w:rPr>
            </w:pPr>
            <w:r w:rsidRPr="00950DD2">
              <w:rPr>
                <w:rFonts w:ascii="Arial" w:hAnsi="Arial" w:cs="Arial"/>
                <w:sz w:val="20"/>
              </w:rPr>
              <w:t>Chief Financial Officer</w:t>
            </w:r>
          </w:p>
        </w:tc>
        <w:tc>
          <w:tcPr>
            <w:tcW w:w="7513" w:type="dxa"/>
          </w:tcPr>
          <w:p w14:paraId="538D2925" w14:textId="06A43F6D"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464E59" w14:paraId="4591BDA5" w14:textId="77777777" w:rsidTr="003E23F5">
        <w:tc>
          <w:tcPr>
            <w:tcW w:w="3686" w:type="dxa"/>
            <w:vMerge/>
            <w:shd w:val="clear" w:color="auto" w:fill="D9D9D9" w:themeFill="background1" w:themeFillShade="D9"/>
          </w:tcPr>
          <w:p w14:paraId="124EEFCF" w14:textId="77777777" w:rsidR="00464E59" w:rsidRPr="001D0E95" w:rsidRDefault="00464E59" w:rsidP="003E23F5">
            <w:pPr>
              <w:pStyle w:val="NormalWeb"/>
              <w:spacing w:before="0" w:after="0"/>
              <w:rPr>
                <w:rFonts w:ascii="Arial" w:hAnsi="Arial" w:cs="Arial"/>
                <w:sz w:val="20"/>
              </w:rPr>
            </w:pPr>
          </w:p>
        </w:tc>
        <w:tc>
          <w:tcPr>
            <w:tcW w:w="1843" w:type="dxa"/>
            <w:vAlign w:val="center"/>
          </w:tcPr>
          <w:p w14:paraId="7952889A"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£2,000 - £5,000</w:t>
            </w:r>
          </w:p>
        </w:tc>
        <w:tc>
          <w:tcPr>
            <w:tcW w:w="2693" w:type="dxa"/>
            <w:vAlign w:val="center"/>
          </w:tcPr>
          <w:p w14:paraId="6E4F62D2" w14:textId="52CF70F4" w:rsidR="00464E59"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768EFB43" w14:textId="77777777" w:rsidR="00464E59" w:rsidRDefault="00464E59" w:rsidP="003E23F5">
            <w:pPr>
              <w:pStyle w:val="NormalWeb"/>
              <w:spacing w:before="0" w:after="0"/>
              <w:rPr>
                <w:rFonts w:ascii="Arial" w:hAnsi="Arial" w:cs="Arial"/>
                <w:sz w:val="20"/>
              </w:rPr>
            </w:pPr>
            <w:r>
              <w:rPr>
                <w:rFonts w:ascii="Arial" w:hAnsi="Arial" w:cs="Arial"/>
                <w:sz w:val="20"/>
              </w:rPr>
              <w:t>3 written quotations/price comparisons required in most circumstances.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3E9F63E8" w14:textId="77777777" w:rsidR="00784083" w:rsidRDefault="00464E59"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664A259C" w14:textId="278F46E4" w:rsidR="00464E59" w:rsidRPr="001D0E95" w:rsidRDefault="00464E59" w:rsidP="003E23F5">
            <w:pPr>
              <w:pStyle w:val="NormalWeb"/>
              <w:spacing w:before="0" w:after="0"/>
              <w:rPr>
                <w:rFonts w:ascii="Arial" w:hAnsi="Arial" w:cs="Arial"/>
                <w:sz w:val="20"/>
              </w:rPr>
            </w:pPr>
            <w:r>
              <w:rPr>
                <w:rFonts w:ascii="Arial" w:hAnsi="Arial" w:cs="Arial"/>
                <w:sz w:val="20"/>
              </w:rPr>
              <w:t xml:space="preserve"> </w:t>
            </w:r>
            <w:r w:rsidRPr="004A32A7">
              <w:rPr>
                <w:rFonts w:ascii="Arial" w:hAnsi="Arial" w:cs="Arial"/>
                <w:sz w:val="20"/>
                <w:highlight w:val="yellow"/>
              </w:rPr>
              <w:t xml:space="preserve">            </w:t>
            </w:r>
            <w:r>
              <w:rPr>
                <w:rFonts w:ascii="Arial" w:hAnsi="Arial" w:cs="Arial"/>
                <w:sz w:val="20"/>
              </w:rPr>
              <w:t xml:space="preserve">     </w:t>
            </w:r>
          </w:p>
        </w:tc>
      </w:tr>
      <w:tr w:rsidR="00464E59" w14:paraId="0F9CAB2C" w14:textId="77777777" w:rsidTr="003E23F5">
        <w:tc>
          <w:tcPr>
            <w:tcW w:w="3686" w:type="dxa"/>
            <w:vMerge/>
            <w:shd w:val="clear" w:color="auto" w:fill="D9D9D9" w:themeFill="background1" w:themeFillShade="D9"/>
          </w:tcPr>
          <w:p w14:paraId="032532F8" w14:textId="77777777" w:rsidR="00464E59" w:rsidRPr="001D0E95" w:rsidRDefault="00464E59" w:rsidP="003E23F5">
            <w:pPr>
              <w:pStyle w:val="NormalWeb"/>
              <w:spacing w:before="0" w:after="0"/>
              <w:rPr>
                <w:rFonts w:ascii="Arial" w:hAnsi="Arial" w:cs="Arial"/>
                <w:sz w:val="20"/>
              </w:rPr>
            </w:pPr>
          </w:p>
        </w:tc>
        <w:tc>
          <w:tcPr>
            <w:tcW w:w="1843" w:type="dxa"/>
            <w:vAlign w:val="center"/>
          </w:tcPr>
          <w:p w14:paraId="45210745"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 xml:space="preserve">£5k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0953A8F1" w14:textId="3B972208" w:rsidR="00464E59" w:rsidRPr="00950DD2" w:rsidRDefault="00FA20EF" w:rsidP="007E01B2">
            <w:pPr>
              <w:pStyle w:val="NormalWeb"/>
              <w:spacing w:before="0" w:after="0"/>
              <w:rPr>
                <w:rFonts w:ascii="Arial" w:hAnsi="Arial" w:cs="Arial"/>
                <w:sz w:val="20"/>
              </w:rPr>
            </w:pPr>
            <w:r w:rsidRPr="00950DD2">
              <w:rPr>
                <w:rFonts w:ascii="Arial" w:hAnsi="Arial" w:cs="Arial"/>
                <w:sz w:val="20"/>
              </w:rPr>
              <w:t xml:space="preserve">Chief Financial Officer </w:t>
            </w:r>
          </w:p>
        </w:tc>
        <w:tc>
          <w:tcPr>
            <w:tcW w:w="7513" w:type="dxa"/>
          </w:tcPr>
          <w:p w14:paraId="6984D9D9" w14:textId="77777777" w:rsidR="00464E59" w:rsidRDefault="00464E59" w:rsidP="003E23F5">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28A651CB" w14:textId="65CE2BCB" w:rsidR="00464E59" w:rsidRPr="00EC6988" w:rsidRDefault="00464E59" w:rsidP="003E23F5">
            <w:pPr>
              <w:pStyle w:val="NormalWeb"/>
              <w:spacing w:before="0" w:after="0"/>
              <w:rPr>
                <w:rFonts w:ascii="Arial" w:hAnsi="Arial" w:cs="Arial"/>
                <w:strike/>
                <w:sz w:val="20"/>
              </w:rPr>
            </w:pPr>
          </w:p>
        </w:tc>
      </w:tr>
      <w:tr w:rsidR="00464E59" w14:paraId="07F57A5C" w14:textId="77777777" w:rsidTr="003E23F5">
        <w:tc>
          <w:tcPr>
            <w:tcW w:w="3686" w:type="dxa"/>
            <w:vMerge/>
            <w:shd w:val="clear" w:color="auto" w:fill="D9D9D9" w:themeFill="background1" w:themeFillShade="D9"/>
          </w:tcPr>
          <w:p w14:paraId="085F62F9" w14:textId="77777777" w:rsidR="00464E59" w:rsidRPr="001D0E95" w:rsidRDefault="00464E59" w:rsidP="003E23F5">
            <w:pPr>
              <w:pStyle w:val="NormalWeb"/>
              <w:spacing w:before="0" w:after="0"/>
              <w:rPr>
                <w:rFonts w:ascii="Arial" w:hAnsi="Arial" w:cs="Arial"/>
                <w:sz w:val="20"/>
              </w:rPr>
            </w:pPr>
          </w:p>
        </w:tc>
        <w:tc>
          <w:tcPr>
            <w:tcW w:w="1843" w:type="dxa"/>
            <w:vAlign w:val="center"/>
          </w:tcPr>
          <w:p w14:paraId="4E648F79"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&gt;£50k</w:t>
            </w:r>
          </w:p>
        </w:tc>
        <w:tc>
          <w:tcPr>
            <w:tcW w:w="2693" w:type="dxa"/>
            <w:vAlign w:val="center"/>
          </w:tcPr>
          <w:p w14:paraId="02E0E476" w14:textId="6FD4A7E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08A92BA2" w14:textId="77777777" w:rsidR="00464E59" w:rsidRPr="00950DD2" w:rsidRDefault="00464E59" w:rsidP="003E23F5">
            <w:pPr>
              <w:pStyle w:val="NormalWeb"/>
              <w:spacing w:before="0" w:after="0"/>
              <w:rPr>
                <w:rFonts w:ascii="Arial" w:hAnsi="Arial" w:cs="Arial"/>
                <w:sz w:val="20"/>
              </w:rPr>
            </w:pPr>
          </w:p>
          <w:p w14:paraId="5CFB9223" w14:textId="6B9BB47B"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(CFO to advise the </w:t>
            </w:r>
            <w:r w:rsidR="009C5C32">
              <w:rPr>
                <w:rFonts w:ascii="Arial" w:hAnsi="Arial" w:cs="Arial"/>
                <w:sz w:val="20"/>
              </w:rPr>
              <w:t>trustees</w:t>
            </w:r>
            <w:r w:rsidRPr="00950DD2">
              <w:rPr>
                <w:rFonts w:ascii="Arial" w:hAnsi="Arial" w:cs="Arial"/>
                <w:sz w:val="20"/>
              </w:rPr>
              <w:t xml:space="preserve"> on the requirement)</w:t>
            </w:r>
          </w:p>
          <w:p w14:paraId="3A222099" w14:textId="77777777" w:rsidR="00464E59" w:rsidRPr="00950DD2" w:rsidRDefault="00464E59" w:rsidP="003E23F5">
            <w:pPr>
              <w:pStyle w:val="NormalWeb"/>
              <w:spacing w:before="0" w:after="0"/>
              <w:rPr>
                <w:rFonts w:ascii="Arial" w:hAnsi="Arial" w:cs="Arial"/>
                <w:sz w:val="20"/>
              </w:rPr>
            </w:pPr>
          </w:p>
          <w:p w14:paraId="7B25E205" w14:textId="77777777" w:rsidR="00464E59" w:rsidRPr="00950DD2" w:rsidRDefault="00464E59" w:rsidP="003E23F5">
            <w:pPr>
              <w:pStyle w:val="NormalWeb"/>
              <w:spacing w:before="0" w:after="0"/>
              <w:rPr>
                <w:rFonts w:ascii="Arial" w:hAnsi="Arial" w:cs="Arial"/>
                <w:sz w:val="20"/>
              </w:rPr>
            </w:pPr>
          </w:p>
        </w:tc>
        <w:tc>
          <w:tcPr>
            <w:tcW w:w="7513" w:type="dxa"/>
          </w:tcPr>
          <w:p w14:paraId="775CC15D" w14:textId="77777777" w:rsidR="00464E59" w:rsidRDefault="00464E59"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3C730E30" w14:textId="77777777" w:rsidR="00464E59" w:rsidRDefault="00464E59"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24F41597" w14:textId="77777777" w:rsidR="00464E59" w:rsidRDefault="00464E59"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1A2491AE" w14:textId="35840424" w:rsidR="00464E59" w:rsidRPr="001D0E95" w:rsidRDefault="00464E59"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Pr>
                <w:rFonts w:ascii="Arial" w:hAnsi="Arial" w:cs="Arial"/>
                <w:sz w:val="20"/>
              </w:rPr>
              <w:t xml:space="preserve"> meeting</w:t>
            </w:r>
          </w:p>
        </w:tc>
      </w:tr>
      <w:tr w:rsidR="00464E59" w14:paraId="6C067699" w14:textId="77777777" w:rsidTr="003E23F5">
        <w:tc>
          <w:tcPr>
            <w:tcW w:w="3686" w:type="dxa"/>
            <w:vMerge w:val="restart"/>
            <w:shd w:val="clear" w:color="auto" w:fill="D9D9D9" w:themeFill="background1" w:themeFillShade="D9"/>
          </w:tcPr>
          <w:p w14:paraId="6F63CD19" w14:textId="77777777" w:rsidR="00464E59" w:rsidRDefault="00464E59" w:rsidP="003E23F5">
            <w:pPr>
              <w:pStyle w:val="NormalWeb"/>
              <w:spacing w:before="0" w:after="0"/>
              <w:rPr>
                <w:rFonts w:ascii="Arial" w:hAnsi="Arial" w:cs="Arial"/>
                <w:b/>
                <w:sz w:val="20"/>
              </w:rPr>
            </w:pPr>
            <w:r w:rsidRPr="00B276B1">
              <w:rPr>
                <w:rFonts w:ascii="Arial" w:hAnsi="Arial" w:cs="Arial"/>
                <w:b/>
                <w:sz w:val="20"/>
              </w:rPr>
              <w:lastRenderedPageBreak/>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w:t>
            </w:r>
            <w:r>
              <w:rPr>
                <w:rFonts w:ascii="Arial" w:hAnsi="Arial" w:cs="Arial"/>
                <w:i/>
                <w:sz w:val="20"/>
              </w:rPr>
              <w:t>salary</w:t>
            </w:r>
            <w:r w:rsidRPr="00B9778F">
              <w:rPr>
                <w:rFonts w:ascii="Arial" w:hAnsi="Arial" w:cs="Arial"/>
                <w:i/>
                <w:sz w:val="20"/>
              </w:rPr>
              <w:t>)</w:t>
            </w:r>
          </w:p>
          <w:p w14:paraId="62C02254" w14:textId="77777777" w:rsidR="00464E59" w:rsidRPr="007C7304" w:rsidRDefault="00464E59" w:rsidP="006B40ED">
            <w:pPr>
              <w:pStyle w:val="NormalWeb"/>
              <w:numPr>
                <w:ilvl w:val="0"/>
                <w:numId w:val="40"/>
              </w:numPr>
              <w:spacing w:before="0" w:after="0"/>
              <w:rPr>
                <w:rFonts w:ascii="Arial" w:hAnsi="Arial" w:cs="Arial"/>
                <w:i/>
                <w:sz w:val="20"/>
              </w:rPr>
            </w:pPr>
            <w:r w:rsidRPr="00B9778F">
              <w:rPr>
                <w:rFonts w:ascii="Arial" w:hAnsi="Arial" w:cs="Arial"/>
                <w:b/>
                <w:sz w:val="20"/>
              </w:rPr>
              <w:t>unbudgeted</w:t>
            </w:r>
          </w:p>
          <w:p w14:paraId="7FF1E03B" w14:textId="77777777" w:rsidR="00464E59" w:rsidRPr="007C7304" w:rsidRDefault="00464E59" w:rsidP="006B40ED">
            <w:pPr>
              <w:pStyle w:val="NormalWeb"/>
              <w:numPr>
                <w:ilvl w:val="0"/>
                <w:numId w:val="40"/>
              </w:numPr>
              <w:spacing w:before="0" w:after="0"/>
              <w:rPr>
                <w:rFonts w:ascii="Arial" w:hAnsi="Arial" w:cs="Arial"/>
                <w:i/>
                <w:sz w:val="20"/>
              </w:rPr>
            </w:pPr>
            <w:r w:rsidRPr="007C7304">
              <w:rPr>
                <w:rFonts w:ascii="Arial" w:hAnsi="Arial" w:cs="Arial"/>
                <w:b/>
                <w:sz w:val="20"/>
              </w:rPr>
              <w:t>unbudgeted but with offset from another code (virements</w:t>
            </w:r>
            <w:r>
              <w:rPr>
                <w:rFonts w:ascii="Arial" w:hAnsi="Arial" w:cs="Arial"/>
                <w:b/>
                <w:sz w:val="20"/>
              </w:rPr>
              <w:t>)</w:t>
            </w:r>
            <w:r w:rsidRPr="007C7304">
              <w:rPr>
                <w:rFonts w:ascii="Arial" w:hAnsi="Arial" w:cs="Arial"/>
                <w:b/>
                <w:sz w:val="20"/>
              </w:rPr>
              <w:t xml:space="preserve"> </w:t>
            </w:r>
          </w:p>
          <w:p w14:paraId="7D3430F7" w14:textId="77777777" w:rsidR="00464E59" w:rsidRDefault="00464E59" w:rsidP="003E23F5">
            <w:pPr>
              <w:pStyle w:val="NormalWeb"/>
              <w:spacing w:before="0" w:after="0"/>
              <w:rPr>
                <w:rFonts w:ascii="Arial" w:hAnsi="Arial" w:cs="Arial"/>
                <w:b/>
                <w:sz w:val="20"/>
              </w:rPr>
            </w:pPr>
          </w:p>
          <w:p w14:paraId="5647658C" w14:textId="77777777" w:rsidR="00464E59" w:rsidRPr="006C0A6C" w:rsidRDefault="00464E59" w:rsidP="003E23F5">
            <w:pPr>
              <w:pStyle w:val="NormalWeb"/>
              <w:spacing w:before="0" w:after="0"/>
              <w:rPr>
                <w:rFonts w:ascii="Arial" w:hAnsi="Arial" w:cs="Arial"/>
                <w:b/>
                <w:i/>
                <w:sz w:val="20"/>
              </w:rPr>
            </w:pPr>
            <w:r w:rsidRPr="006C0A6C">
              <w:rPr>
                <w:rFonts w:ascii="Arial" w:hAnsi="Arial" w:cs="Arial"/>
                <w:i/>
                <w:sz w:val="20"/>
              </w:rPr>
              <w:t>Competition/price comparison or single source where competition is not available or there is appropriate justification not to seek competition</w:t>
            </w:r>
          </w:p>
          <w:p w14:paraId="0C0F8268" w14:textId="77777777" w:rsidR="00464E59" w:rsidRPr="00A6643E" w:rsidRDefault="00464E59" w:rsidP="003E23F5">
            <w:pPr>
              <w:pStyle w:val="NormalWeb"/>
              <w:spacing w:before="0" w:after="0"/>
              <w:rPr>
                <w:rFonts w:ascii="Arial" w:hAnsi="Arial" w:cs="Arial"/>
                <w:sz w:val="20"/>
              </w:rPr>
            </w:pPr>
          </w:p>
        </w:tc>
        <w:tc>
          <w:tcPr>
            <w:tcW w:w="1843" w:type="dxa"/>
            <w:vAlign w:val="center"/>
          </w:tcPr>
          <w:p w14:paraId="4A0A7B64" w14:textId="77777777" w:rsidR="00464E59" w:rsidRPr="001D0E95" w:rsidRDefault="00464E59" w:rsidP="003E23F5">
            <w:pPr>
              <w:pStyle w:val="NormalWeb"/>
              <w:spacing w:before="0" w:after="0"/>
              <w:jc w:val="center"/>
              <w:rPr>
                <w:rFonts w:ascii="Arial" w:hAnsi="Arial" w:cs="Arial"/>
                <w:sz w:val="20"/>
              </w:rPr>
            </w:pPr>
            <w:r w:rsidRPr="001D0E95">
              <w:rPr>
                <w:rFonts w:ascii="Arial" w:hAnsi="Arial" w:cs="Arial"/>
                <w:sz w:val="20"/>
              </w:rPr>
              <w:t>Up to £500</w:t>
            </w:r>
          </w:p>
        </w:tc>
        <w:tc>
          <w:tcPr>
            <w:tcW w:w="2693" w:type="dxa"/>
            <w:vAlign w:val="center"/>
          </w:tcPr>
          <w:p w14:paraId="0F2C7A3B" w14:textId="1D9D886D" w:rsidR="00464E59"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3859E72D" w14:textId="77777777" w:rsidR="00464E59" w:rsidRPr="004A32A7" w:rsidRDefault="00464E59" w:rsidP="003E23F5">
            <w:pPr>
              <w:pStyle w:val="NormalWeb"/>
              <w:spacing w:before="0" w:after="0"/>
              <w:rPr>
                <w:rFonts w:ascii="Arial" w:hAnsi="Arial" w:cs="Arial"/>
                <w:sz w:val="20"/>
                <w:highlight w:val="yellow"/>
              </w:rPr>
            </w:pPr>
            <w:r w:rsidRPr="009F7112">
              <w:rPr>
                <w:rFonts w:ascii="Arial" w:hAnsi="Arial" w:cs="Arial"/>
                <w:sz w:val="20"/>
              </w:rPr>
              <w:t xml:space="preserve">Price comparisons not essential for all purchases but requirement for best value must be considered.  </w:t>
            </w:r>
          </w:p>
        </w:tc>
      </w:tr>
      <w:tr w:rsidR="00464E59" w14:paraId="05D76092" w14:textId="77777777" w:rsidTr="003E23F5">
        <w:tc>
          <w:tcPr>
            <w:tcW w:w="3686" w:type="dxa"/>
            <w:vMerge/>
            <w:shd w:val="clear" w:color="auto" w:fill="D9D9D9" w:themeFill="background1" w:themeFillShade="D9"/>
          </w:tcPr>
          <w:p w14:paraId="4F00AFD6" w14:textId="77777777" w:rsidR="00464E59" w:rsidRPr="001D0E95" w:rsidRDefault="00464E59" w:rsidP="003E23F5">
            <w:pPr>
              <w:pStyle w:val="NormalWeb"/>
              <w:spacing w:before="0"/>
              <w:rPr>
                <w:rFonts w:ascii="Arial" w:hAnsi="Arial" w:cs="Arial"/>
                <w:sz w:val="20"/>
              </w:rPr>
            </w:pPr>
          </w:p>
        </w:tc>
        <w:tc>
          <w:tcPr>
            <w:tcW w:w="1843" w:type="dxa"/>
            <w:vAlign w:val="center"/>
          </w:tcPr>
          <w:p w14:paraId="68668014"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vAlign w:val="center"/>
          </w:tcPr>
          <w:p w14:paraId="3F4C6937" w14:textId="358FB4B7" w:rsidR="00464E59"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716D36AC" w14:textId="77777777" w:rsidR="00464E59" w:rsidRPr="004A32A7" w:rsidRDefault="00464E59" w:rsidP="003E23F5">
            <w:pPr>
              <w:pStyle w:val="NormalWeb"/>
              <w:spacing w:before="0" w:after="0"/>
              <w:rPr>
                <w:rFonts w:ascii="Arial" w:hAnsi="Arial" w:cs="Arial"/>
                <w:sz w:val="20"/>
                <w:highlight w:val="yellow"/>
              </w:rPr>
            </w:pPr>
            <w:r w:rsidRPr="009F7112">
              <w:rPr>
                <w:rFonts w:ascii="Arial" w:hAnsi="Arial" w:cs="Arial"/>
                <w:sz w:val="20"/>
              </w:rPr>
              <w:t xml:space="preserve">Price comparisons not essential for all purchases but requirement for best value must be considered.  </w:t>
            </w:r>
          </w:p>
        </w:tc>
      </w:tr>
      <w:tr w:rsidR="00464E59" w14:paraId="344F9913" w14:textId="77777777" w:rsidTr="003E23F5">
        <w:tc>
          <w:tcPr>
            <w:tcW w:w="3686" w:type="dxa"/>
            <w:vMerge/>
            <w:shd w:val="clear" w:color="auto" w:fill="D9D9D9" w:themeFill="background1" w:themeFillShade="D9"/>
          </w:tcPr>
          <w:p w14:paraId="32A06CB9" w14:textId="77777777" w:rsidR="00464E59" w:rsidRPr="001D0E95" w:rsidRDefault="00464E59" w:rsidP="003E23F5">
            <w:pPr>
              <w:pStyle w:val="NormalWeb"/>
              <w:spacing w:before="0"/>
              <w:rPr>
                <w:rFonts w:ascii="Arial" w:hAnsi="Arial" w:cs="Arial"/>
                <w:sz w:val="20"/>
              </w:rPr>
            </w:pPr>
          </w:p>
        </w:tc>
        <w:tc>
          <w:tcPr>
            <w:tcW w:w="1843" w:type="dxa"/>
            <w:vAlign w:val="center"/>
          </w:tcPr>
          <w:p w14:paraId="4F77CB13"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£2,000 - £5,000</w:t>
            </w:r>
          </w:p>
        </w:tc>
        <w:tc>
          <w:tcPr>
            <w:tcW w:w="2693" w:type="dxa"/>
            <w:vAlign w:val="center"/>
          </w:tcPr>
          <w:p w14:paraId="41B677E3" w14:textId="48282194" w:rsidR="00464E59"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10220D18" w14:textId="77777777" w:rsidR="00464E59" w:rsidRDefault="00464E59" w:rsidP="003E23F5">
            <w:pPr>
              <w:pStyle w:val="NormalWeb"/>
              <w:spacing w:before="0" w:after="0"/>
              <w:rPr>
                <w:rFonts w:ascii="Arial" w:hAnsi="Arial" w:cs="Arial"/>
                <w:sz w:val="20"/>
              </w:rPr>
            </w:pPr>
            <w:r>
              <w:rPr>
                <w:rFonts w:ascii="Arial" w:hAnsi="Arial" w:cs="Arial"/>
                <w:sz w:val="20"/>
              </w:rPr>
              <w:t xml:space="preserve">3 written quotations/price comparisons required in most circumstances.  </w:t>
            </w:r>
          </w:p>
          <w:p w14:paraId="055D0C18" w14:textId="77777777" w:rsidR="00464E59" w:rsidRDefault="00464E59"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5DA594F0" w14:textId="77777777" w:rsidR="00464E59" w:rsidRPr="001D0E95" w:rsidRDefault="00464E59"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tc>
      </w:tr>
      <w:tr w:rsidR="00464E59" w14:paraId="0A362D8C" w14:textId="77777777" w:rsidTr="003E23F5">
        <w:tc>
          <w:tcPr>
            <w:tcW w:w="3686" w:type="dxa"/>
            <w:vMerge/>
            <w:shd w:val="clear" w:color="auto" w:fill="D9D9D9" w:themeFill="background1" w:themeFillShade="D9"/>
          </w:tcPr>
          <w:p w14:paraId="6CB0383B" w14:textId="77777777" w:rsidR="00464E59" w:rsidRPr="001D0E95" w:rsidRDefault="00464E59" w:rsidP="003E23F5">
            <w:pPr>
              <w:pStyle w:val="NormalWeb"/>
              <w:spacing w:before="0" w:after="0"/>
              <w:rPr>
                <w:rFonts w:ascii="Arial" w:hAnsi="Arial" w:cs="Arial"/>
                <w:sz w:val="20"/>
              </w:rPr>
            </w:pPr>
          </w:p>
        </w:tc>
        <w:tc>
          <w:tcPr>
            <w:tcW w:w="1843" w:type="dxa"/>
            <w:vAlign w:val="center"/>
          </w:tcPr>
          <w:p w14:paraId="3F6A1077"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0C931836" w14:textId="576A786F" w:rsidR="00464E59" w:rsidRPr="00950DD2" w:rsidRDefault="00FA20EF" w:rsidP="003E23F5">
            <w:pPr>
              <w:pStyle w:val="NormalWeb"/>
              <w:spacing w:before="0" w:after="0"/>
              <w:rPr>
                <w:rFonts w:ascii="Arial" w:hAnsi="Arial" w:cs="Arial"/>
                <w:sz w:val="20"/>
              </w:rPr>
            </w:pPr>
            <w:r w:rsidRPr="00950DD2">
              <w:rPr>
                <w:rFonts w:ascii="Arial" w:hAnsi="Arial" w:cs="Arial"/>
                <w:sz w:val="20"/>
              </w:rPr>
              <w:t xml:space="preserve">Chief Financial Officer </w:t>
            </w:r>
          </w:p>
          <w:p w14:paraId="6AFE1E78" w14:textId="77777777" w:rsidR="00464E59" w:rsidRPr="00950DD2" w:rsidRDefault="00464E59" w:rsidP="007E01B2">
            <w:pPr>
              <w:pStyle w:val="NormalWeb"/>
              <w:spacing w:before="0" w:after="0"/>
              <w:rPr>
                <w:rFonts w:ascii="Arial" w:hAnsi="Arial" w:cs="Arial"/>
                <w:sz w:val="20"/>
              </w:rPr>
            </w:pPr>
          </w:p>
        </w:tc>
        <w:tc>
          <w:tcPr>
            <w:tcW w:w="7513" w:type="dxa"/>
          </w:tcPr>
          <w:p w14:paraId="31E3E133" w14:textId="77777777" w:rsidR="00464E59" w:rsidRDefault="00464E59" w:rsidP="003E23F5">
            <w:pPr>
              <w:pStyle w:val="NormalWeb"/>
              <w:spacing w:before="0" w:after="0"/>
              <w:rPr>
                <w:rFonts w:ascii="Arial" w:hAnsi="Arial" w:cs="Arial"/>
                <w:sz w:val="20"/>
              </w:rPr>
            </w:pPr>
            <w:r>
              <w:rPr>
                <w:rFonts w:ascii="Arial" w:hAnsi="Arial" w:cs="Arial"/>
                <w:sz w:val="20"/>
              </w:rPr>
              <w:t xml:space="preserve">3 written quotations required.  </w:t>
            </w:r>
          </w:p>
          <w:p w14:paraId="0E4338D2" w14:textId="77777777" w:rsidR="00464E59" w:rsidRDefault="00464E59"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43E79B38" w14:textId="77777777" w:rsidR="00464E59" w:rsidRDefault="00464E59"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273A7F66" w14:textId="262D0D80" w:rsidR="00464E59" w:rsidRPr="00EC6988" w:rsidRDefault="00464E59" w:rsidP="003E23F5">
            <w:pPr>
              <w:pStyle w:val="NormalWeb"/>
              <w:spacing w:before="0" w:after="0"/>
              <w:rPr>
                <w:rFonts w:ascii="Arial" w:hAnsi="Arial" w:cs="Arial"/>
                <w:strike/>
                <w:sz w:val="20"/>
              </w:rPr>
            </w:pPr>
          </w:p>
        </w:tc>
      </w:tr>
      <w:tr w:rsidR="00464E59" w14:paraId="4CEFEAFB" w14:textId="77777777" w:rsidTr="003E23F5">
        <w:tc>
          <w:tcPr>
            <w:tcW w:w="3686" w:type="dxa"/>
            <w:vMerge/>
            <w:shd w:val="clear" w:color="auto" w:fill="D9D9D9" w:themeFill="background1" w:themeFillShade="D9"/>
          </w:tcPr>
          <w:p w14:paraId="5B7DFDE5" w14:textId="77777777" w:rsidR="00464E59" w:rsidRPr="001D0E95" w:rsidRDefault="00464E59" w:rsidP="003E23F5">
            <w:pPr>
              <w:pStyle w:val="NormalWeb"/>
              <w:spacing w:before="0" w:after="0"/>
              <w:rPr>
                <w:rFonts w:ascii="Arial" w:hAnsi="Arial" w:cs="Arial"/>
                <w:sz w:val="20"/>
              </w:rPr>
            </w:pPr>
          </w:p>
        </w:tc>
        <w:tc>
          <w:tcPr>
            <w:tcW w:w="1843" w:type="dxa"/>
            <w:vAlign w:val="center"/>
          </w:tcPr>
          <w:p w14:paraId="0B821036"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&gt;£50,000</w:t>
            </w:r>
          </w:p>
        </w:tc>
        <w:tc>
          <w:tcPr>
            <w:tcW w:w="2693" w:type="dxa"/>
            <w:vAlign w:val="center"/>
          </w:tcPr>
          <w:p w14:paraId="17B4AF2D" w14:textId="1A8EF65A"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09B116BC" w14:textId="77777777" w:rsidR="00464E59" w:rsidRPr="00950DD2" w:rsidRDefault="00464E59" w:rsidP="003E23F5">
            <w:pPr>
              <w:pStyle w:val="NormalWeb"/>
              <w:spacing w:before="0" w:after="0"/>
              <w:rPr>
                <w:rFonts w:ascii="Arial" w:hAnsi="Arial" w:cs="Arial"/>
                <w:sz w:val="16"/>
                <w:szCs w:val="16"/>
              </w:rPr>
            </w:pPr>
          </w:p>
          <w:p w14:paraId="69C1E56A" w14:textId="4862CAD6" w:rsidR="00464E59" w:rsidRPr="00950DD2" w:rsidRDefault="00464E59" w:rsidP="003E23F5">
            <w:pPr>
              <w:pStyle w:val="NormalWeb"/>
              <w:spacing w:before="0" w:after="0"/>
              <w:rPr>
                <w:rFonts w:ascii="Arial" w:hAnsi="Arial" w:cs="Arial"/>
                <w:sz w:val="20"/>
              </w:rPr>
            </w:pPr>
            <w:r w:rsidRPr="00950DD2">
              <w:rPr>
                <w:rFonts w:ascii="Arial" w:hAnsi="Arial" w:cs="Arial"/>
                <w:sz w:val="20"/>
              </w:rPr>
              <w:t>(CFO</w:t>
            </w:r>
            <w:r w:rsidRPr="00D61DE5">
              <w:rPr>
                <w:rFonts w:ascii="Arial" w:hAnsi="Arial" w:cs="Arial"/>
                <w:sz w:val="20"/>
              </w:rPr>
              <w:t>/CEO to</w:t>
            </w:r>
            <w:r w:rsidRPr="00950DD2">
              <w:rPr>
                <w:rFonts w:ascii="Arial" w:hAnsi="Arial" w:cs="Arial"/>
                <w:sz w:val="20"/>
              </w:rPr>
              <w:t xml:space="preserve"> advise the </w:t>
            </w:r>
            <w:r w:rsidR="009C5C32">
              <w:rPr>
                <w:rFonts w:ascii="Arial" w:hAnsi="Arial" w:cs="Arial"/>
                <w:sz w:val="20"/>
              </w:rPr>
              <w:t>trustees</w:t>
            </w:r>
            <w:r w:rsidRPr="00950DD2">
              <w:rPr>
                <w:rFonts w:ascii="Arial" w:hAnsi="Arial" w:cs="Arial"/>
                <w:sz w:val="20"/>
              </w:rPr>
              <w:t xml:space="preserve"> on the requirement)</w:t>
            </w:r>
          </w:p>
          <w:p w14:paraId="4E8AF969" w14:textId="77777777" w:rsidR="00464E59" w:rsidRPr="00950DD2" w:rsidRDefault="00464E59" w:rsidP="003E23F5">
            <w:pPr>
              <w:pStyle w:val="NormalWeb"/>
              <w:spacing w:before="0" w:after="0"/>
              <w:rPr>
                <w:rFonts w:ascii="Arial" w:hAnsi="Arial" w:cs="Arial"/>
                <w:sz w:val="16"/>
                <w:szCs w:val="16"/>
              </w:rPr>
            </w:pPr>
          </w:p>
          <w:p w14:paraId="448F0C2F" w14:textId="52475FC0" w:rsidR="00464E59" w:rsidRPr="00950DD2" w:rsidRDefault="00464E59" w:rsidP="003E23F5">
            <w:pPr>
              <w:pStyle w:val="NormalWeb"/>
              <w:spacing w:before="0" w:after="0"/>
              <w:rPr>
                <w:rFonts w:ascii="Arial" w:hAnsi="Arial" w:cs="Arial"/>
                <w:strike/>
                <w:sz w:val="16"/>
                <w:szCs w:val="16"/>
              </w:rPr>
            </w:pPr>
          </w:p>
        </w:tc>
        <w:tc>
          <w:tcPr>
            <w:tcW w:w="7513" w:type="dxa"/>
          </w:tcPr>
          <w:p w14:paraId="3ED33526" w14:textId="77777777" w:rsidR="00464E59" w:rsidRDefault="00464E59"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47AAD6FC" w14:textId="77777777" w:rsidR="00464E59" w:rsidRDefault="00464E59"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000655C5" w14:textId="77777777" w:rsidR="00464E59" w:rsidRDefault="00464E59"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5B865ECE" w14:textId="1E48B2FA" w:rsidR="00464E59" w:rsidRPr="001D0E95" w:rsidRDefault="00464E59"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Pr>
                <w:rFonts w:ascii="Arial" w:hAnsi="Arial" w:cs="Arial"/>
                <w:sz w:val="20"/>
              </w:rPr>
              <w:t xml:space="preserve"> meeting.</w:t>
            </w:r>
          </w:p>
        </w:tc>
      </w:tr>
      <w:tr w:rsidR="00464E59" w:rsidRPr="001D0E95" w14:paraId="7AD6BEEE" w14:textId="77777777" w:rsidTr="003E23F5">
        <w:tc>
          <w:tcPr>
            <w:tcW w:w="3686" w:type="dxa"/>
            <w:vMerge w:val="restart"/>
            <w:shd w:val="clear" w:color="auto" w:fill="D9D9D9" w:themeFill="background1" w:themeFillShade="D9"/>
          </w:tcPr>
          <w:p w14:paraId="2B168743" w14:textId="77777777" w:rsidR="00464E59" w:rsidRDefault="00464E59" w:rsidP="003E23F5">
            <w:pPr>
              <w:pStyle w:val="NormalWeb"/>
              <w:spacing w:before="0" w:after="0"/>
              <w:rPr>
                <w:rFonts w:ascii="Arial" w:hAnsi="Arial" w:cs="Arial"/>
                <w:b/>
                <w:sz w:val="20"/>
              </w:rPr>
            </w:pPr>
            <w:r w:rsidRPr="00B276B1">
              <w:rPr>
                <w:rFonts w:ascii="Arial" w:hAnsi="Arial" w:cs="Arial"/>
                <w:b/>
                <w:sz w:val="20"/>
              </w:rPr>
              <w:t>Ordering of services/service contracts</w:t>
            </w:r>
          </w:p>
          <w:p w14:paraId="1A4FD448" w14:textId="77777777" w:rsidR="00464E59" w:rsidRDefault="00464E59" w:rsidP="003E23F5">
            <w:pPr>
              <w:pStyle w:val="NormalWeb"/>
              <w:spacing w:before="0" w:after="0"/>
              <w:rPr>
                <w:rFonts w:ascii="Arial" w:hAnsi="Arial" w:cs="Arial"/>
                <w:b/>
                <w:sz w:val="20"/>
              </w:rPr>
            </w:pPr>
          </w:p>
          <w:p w14:paraId="038F97D1" w14:textId="77777777" w:rsidR="00464E59" w:rsidRPr="00B276B1" w:rsidRDefault="00464E59" w:rsidP="003E23F5">
            <w:pPr>
              <w:pStyle w:val="NormalWeb"/>
              <w:spacing w:before="0" w:after="0"/>
              <w:rPr>
                <w:rFonts w:ascii="Arial" w:hAnsi="Arial" w:cs="Arial"/>
                <w:b/>
                <w:sz w:val="20"/>
              </w:rPr>
            </w:pPr>
            <w:r w:rsidRPr="00236975">
              <w:rPr>
                <w:rFonts w:ascii="Arial" w:hAnsi="Arial" w:cs="Arial"/>
                <w:i/>
                <w:sz w:val="20"/>
              </w:rPr>
              <w:t>The CFO will consider combining requirements trust-wide to take advantage of economies of scale</w:t>
            </w:r>
            <w:r>
              <w:rPr>
                <w:rFonts w:ascii="Arial" w:hAnsi="Arial" w:cs="Arial"/>
                <w:sz w:val="20"/>
              </w:rPr>
              <w:t>.</w:t>
            </w:r>
          </w:p>
        </w:tc>
        <w:tc>
          <w:tcPr>
            <w:tcW w:w="1843" w:type="dxa"/>
            <w:vAlign w:val="center"/>
          </w:tcPr>
          <w:p w14:paraId="36BFCF3E" w14:textId="77777777" w:rsidR="00464E59" w:rsidRDefault="00464E59" w:rsidP="003E23F5">
            <w:pPr>
              <w:pStyle w:val="NormalWeb"/>
              <w:spacing w:before="0" w:after="0"/>
              <w:jc w:val="center"/>
              <w:rPr>
                <w:rFonts w:ascii="Arial" w:hAnsi="Arial" w:cs="Arial"/>
                <w:sz w:val="20"/>
              </w:rPr>
            </w:pPr>
            <w:r>
              <w:rPr>
                <w:rFonts w:ascii="Arial" w:hAnsi="Arial" w:cs="Arial"/>
                <w:sz w:val="20"/>
              </w:rPr>
              <w:t>&lt;£5,000</w:t>
            </w:r>
          </w:p>
        </w:tc>
        <w:tc>
          <w:tcPr>
            <w:tcW w:w="2693" w:type="dxa"/>
            <w:vAlign w:val="center"/>
          </w:tcPr>
          <w:p w14:paraId="46040FC8" w14:textId="5709FF05" w:rsidR="00464E59" w:rsidRPr="00950DD2" w:rsidRDefault="00FA20EF" w:rsidP="003E23F5">
            <w:pPr>
              <w:pStyle w:val="NormalWeb"/>
              <w:spacing w:before="0" w:after="0"/>
              <w:rPr>
                <w:rFonts w:ascii="Arial" w:hAnsi="Arial" w:cs="Arial"/>
                <w:sz w:val="20"/>
              </w:rPr>
            </w:pPr>
            <w:r w:rsidRPr="00950DD2">
              <w:rPr>
                <w:rFonts w:ascii="Arial" w:hAnsi="Arial" w:cs="Arial"/>
                <w:sz w:val="20"/>
              </w:rPr>
              <w:t xml:space="preserve">Chief Financial Officer </w:t>
            </w:r>
          </w:p>
        </w:tc>
        <w:tc>
          <w:tcPr>
            <w:tcW w:w="7513" w:type="dxa"/>
          </w:tcPr>
          <w:p w14:paraId="24DE572E" w14:textId="77777777" w:rsidR="00464E59" w:rsidRDefault="00464E59" w:rsidP="003E23F5">
            <w:pPr>
              <w:pStyle w:val="NormalWeb"/>
              <w:spacing w:before="0" w:after="0"/>
              <w:rPr>
                <w:rFonts w:ascii="Arial" w:hAnsi="Arial" w:cs="Arial"/>
                <w:sz w:val="20"/>
              </w:rPr>
            </w:pPr>
            <w:r w:rsidRPr="009F7112">
              <w:rPr>
                <w:rFonts w:ascii="Arial" w:hAnsi="Arial" w:cs="Arial"/>
                <w:sz w:val="20"/>
              </w:rPr>
              <w:t xml:space="preserve">Price comparisons not essential for all purchases but requirement for best value must be considered.  </w:t>
            </w:r>
            <w:r>
              <w:rPr>
                <w:rFonts w:ascii="Arial" w:hAnsi="Arial" w:cs="Arial"/>
                <w:sz w:val="20"/>
              </w:rPr>
              <w:t xml:space="preserve">Need not accept lowest quotation.  </w:t>
            </w:r>
          </w:p>
          <w:p w14:paraId="00C34C4B" w14:textId="77777777" w:rsidR="00464E59" w:rsidRDefault="00464E59" w:rsidP="003E23F5">
            <w:pPr>
              <w:pStyle w:val="NormalWeb"/>
              <w:spacing w:before="0" w:after="0"/>
              <w:rPr>
                <w:rFonts w:ascii="Arial" w:hAnsi="Arial" w:cs="Arial"/>
                <w:sz w:val="20"/>
              </w:rPr>
            </w:pPr>
            <w:r>
              <w:rPr>
                <w:rFonts w:ascii="Arial" w:hAnsi="Arial" w:cs="Arial"/>
                <w:sz w:val="20"/>
              </w:rPr>
              <w:t>Proof of b</w:t>
            </w:r>
            <w:r w:rsidRPr="001D0E95">
              <w:rPr>
                <w:rFonts w:ascii="Arial" w:hAnsi="Arial" w:cs="Arial"/>
                <w:sz w:val="20"/>
              </w:rPr>
              <w:t>est value</w:t>
            </w:r>
            <w:r>
              <w:rPr>
                <w:rFonts w:ascii="Arial" w:hAnsi="Arial" w:cs="Arial"/>
                <w:sz w:val="20"/>
              </w:rPr>
              <w:t xml:space="preserve"> to be noted and evidence must be retained.  </w:t>
            </w:r>
          </w:p>
          <w:p w14:paraId="5F527EC9" w14:textId="77777777" w:rsidR="00464E59" w:rsidRPr="001D0E95" w:rsidRDefault="00464E59"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tc>
      </w:tr>
      <w:tr w:rsidR="00464E59" w14:paraId="2209E9FC" w14:textId="77777777" w:rsidTr="003E23F5">
        <w:tc>
          <w:tcPr>
            <w:tcW w:w="3686" w:type="dxa"/>
            <w:vMerge/>
            <w:shd w:val="clear" w:color="auto" w:fill="D9D9D9" w:themeFill="background1" w:themeFillShade="D9"/>
          </w:tcPr>
          <w:p w14:paraId="1B67BAEE" w14:textId="77777777" w:rsidR="00464E59" w:rsidRPr="00C05388" w:rsidRDefault="00464E59" w:rsidP="003E23F5">
            <w:pPr>
              <w:pStyle w:val="NormalWeb"/>
              <w:spacing w:before="0" w:after="0"/>
              <w:rPr>
                <w:rFonts w:ascii="Arial" w:hAnsi="Arial" w:cs="Arial"/>
                <w:b/>
                <w:sz w:val="20"/>
              </w:rPr>
            </w:pPr>
          </w:p>
        </w:tc>
        <w:tc>
          <w:tcPr>
            <w:tcW w:w="1843" w:type="dxa"/>
            <w:vAlign w:val="center"/>
          </w:tcPr>
          <w:p w14:paraId="757B09B6"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3D82DE6A" w14:textId="1F4A6D64" w:rsidR="00464E59" w:rsidRPr="00950DD2" w:rsidRDefault="00FA20EF" w:rsidP="007E01B2">
            <w:pPr>
              <w:pStyle w:val="NormalWeb"/>
              <w:spacing w:before="0" w:after="0"/>
              <w:rPr>
                <w:rFonts w:ascii="Arial" w:hAnsi="Arial" w:cs="Arial"/>
                <w:sz w:val="20"/>
              </w:rPr>
            </w:pPr>
            <w:r w:rsidRPr="00950DD2">
              <w:rPr>
                <w:rFonts w:ascii="Arial" w:hAnsi="Arial" w:cs="Arial"/>
                <w:sz w:val="20"/>
              </w:rPr>
              <w:t xml:space="preserve">Chief Financial Officer </w:t>
            </w:r>
          </w:p>
        </w:tc>
        <w:tc>
          <w:tcPr>
            <w:tcW w:w="7513" w:type="dxa"/>
            <w:vAlign w:val="center"/>
          </w:tcPr>
          <w:p w14:paraId="609B5A8D" w14:textId="77777777" w:rsidR="00464E59" w:rsidRDefault="00464E59" w:rsidP="003E23F5">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42EDCF74" w14:textId="77777777" w:rsidR="00464E59" w:rsidRDefault="00464E59" w:rsidP="003E23F5">
            <w:pPr>
              <w:pStyle w:val="NormalWeb"/>
              <w:spacing w:before="0" w:after="0"/>
              <w:rPr>
                <w:rFonts w:ascii="Arial" w:hAnsi="Arial" w:cs="Arial"/>
                <w:sz w:val="20"/>
              </w:rPr>
            </w:pPr>
            <w:r>
              <w:rPr>
                <w:rFonts w:ascii="Arial" w:hAnsi="Arial" w:cs="Arial"/>
                <w:sz w:val="20"/>
              </w:rPr>
              <w:t xml:space="preserve">Evidence must be retained.  </w:t>
            </w:r>
          </w:p>
          <w:p w14:paraId="383C7520" w14:textId="45534F9C" w:rsidR="00464E59" w:rsidRDefault="00464E59"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r w:rsidRPr="004A32A7">
              <w:rPr>
                <w:rFonts w:ascii="Arial" w:hAnsi="Arial" w:cs="Arial"/>
                <w:sz w:val="20"/>
                <w:highlight w:val="yellow"/>
              </w:rPr>
              <w:t xml:space="preserve">          </w:t>
            </w:r>
            <w:r>
              <w:rPr>
                <w:rFonts w:ascii="Arial" w:hAnsi="Arial" w:cs="Arial"/>
                <w:sz w:val="20"/>
              </w:rPr>
              <w:t xml:space="preserve">      </w:t>
            </w:r>
          </w:p>
          <w:p w14:paraId="02661A41" w14:textId="173139E5" w:rsidR="00464E59" w:rsidRPr="00EC6988" w:rsidRDefault="00464E59" w:rsidP="003E23F5">
            <w:pPr>
              <w:pStyle w:val="NormalWeb"/>
              <w:spacing w:before="0" w:after="0"/>
              <w:rPr>
                <w:rFonts w:ascii="Arial" w:hAnsi="Arial" w:cs="Arial"/>
                <w:strike/>
                <w:sz w:val="20"/>
              </w:rPr>
            </w:pPr>
          </w:p>
        </w:tc>
      </w:tr>
      <w:tr w:rsidR="00464E59" w14:paraId="44CEBA09" w14:textId="77777777" w:rsidTr="003E23F5">
        <w:tc>
          <w:tcPr>
            <w:tcW w:w="3686" w:type="dxa"/>
            <w:vMerge/>
            <w:shd w:val="clear" w:color="auto" w:fill="D9D9D9" w:themeFill="background1" w:themeFillShade="D9"/>
          </w:tcPr>
          <w:p w14:paraId="71622F21" w14:textId="77777777" w:rsidR="00464E59" w:rsidRPr="00C05388" w:rsidRDefault="00464E59" w:rsidP="003E23F5">
            <w:pPr>
              <w:pStyle w:val="NormalWeb"/>
              <w:spacing w:before="0" w:after="0"/>
              <w:rPr>
                <w:rFonts w:ascii="Arial" w:hAnsi="Arial" w:cs="Arial"/>
                <w:b/>
                <w:sz w:val="20"/>
              </w:rPr>
            </w:pPr>
          </w:p>
        </w:tc>
        <w:tc>
          <w:tcPr>
            <w:tcW w:w="1843" w:type="dxa"/>
            <w:vAlign w:val="center"/>
          </w:tcPr>
          <w:p w14:paraId="5EB6F9E0"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&gt;£50,000</w:t>
            </w:r>
          </w:p>
        </w:tc>
        <w:tc>
          <w:tcPr>
            <w:tcW w:w="2693" w:type="dxa"/>
            <w:vAlign w:val="center"/>
          </w:tcPr>
          <w:p w14:paraId="2C9CEE01" w14:textId="335547E1"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1B6357DC" w14:textId="77777777" w:rsidR="00464E59" w:rsidRPr="00950DD2" w:rsidRDefault="00464E59" w:rsidP="003E23F5">
            <w:pPr>
              <w:pStyle w:val="NormalWeb"/>
              <w:spacing w:before="0" w:after="0"/>
              <w:rPr>
                <w:rFonts w:ascii="Arial" w:hAnsi="Arial" w:cs="Arial"/>
                <w:sz w:val="20"/>
              </w:rPr>
            </w:pPr>
          </w:p>
          <w:p w14:paraId="4D2E4EF0" w14:textId="20AE6E8B"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(CEO/CFO to advise the </w:t>
            </w:r>
            <w:r w:rsidR="009C5C32">
              <w:rPr>
                <w:rFonts w:ascii="Arial" w:hAnsi="Arial" w:cs="Arial"/>
                <w:sz w:val="20"/>
              </w:rPr>
              <w:t>trustees</w:t>
            </w:r>
            <w:r w:rsidRPr="00950DD2">
              <w:rPr>
                <w:rFonts w:ascii="Arial" w:hAnsi="Arial" w:cs="Arial"/>
                <w:sz w:val="20"/>
              </w:rPr>
              <w:t xml:space="preserve"> on the requirement)</w:t>
            </w:r>
          </w:p>
        </w:tc>
        <w:tc>
          <w:tcPr>
            <w:tcW w:w="7513" w:type="dxa"/>
            <w:vAlign w:val="center"/>
          </w:tcPr>
          <w:p w14:paraId="049739FD" w14:textId="77777777" w:rsidR="00464E59" w:rsidRDefault="00464E59"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452202B5" w14:textId="07752F1B" w:rsidR="00464E59" w:rsidRDefault="00464E59"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sidR="00FA20EF">
              <w:rPr>
                <w:rFonts w:ascii="Arial" w:hAnsi="Arial" w:cs="Arial"/>
                <w:sz w:val="20"/>
              </w:rPr>
              <w:t>’</w:t>
            </w:r>
            <w:r>
              <w:rPr>
                <w:rFonts w:ascii="Arial" w:hAnsi="Arial" w:cs="Arial"/>
                <w:sz w:val="20"/>
              </w:rPr>
              <w:t xml:space="preserve"> meeting</w:t>
            </w:r>
          </w:p>
        </w:tc>
      </w:tr>
      <w:tr w:rsidR="00464E59" w14:paraId="1873F28F" w14:textId="77777777" w:rsidTr="003E23F5">
        <w:tc>
          <w:tcPr>
            <w:tcW w:w="3686" w:type="dxa"/>
            <w:shd w:val="clear" w:color="auto" w:fill="D9D9D9" w:themeFill="background1" w:themeFillShade="D9"/>
          </w:tcPr>
          <w:p w14:paraId="49C3D4C5" w14:textId="77777777" w:rsidR="00464E59" w:rsidRDefault="00464E59" w:rsidP="003E23F5">
            <w:pPr>
              <w:pStyle w:val="NormalWeb"/>
              <w:spacing w:before="0" w:after="0"/>
              <w:rPr>
                <w:rFonts w:ascii="Arial" w:hAnsi="Arial" w:cs="Arial"/>
                <w:b/>
                <w:sz w:val="20"/>
              </w:rPr>
            </w:pPr>
            <w:r w:rsidRPr="00C05388">
              <w:rPr>
                <w:rFonts w:ascii="Arial" w:hAnsi="Arial" w:cs="Arial"/>
                <w:b/>
                <w:sz w:val="20"/>
              </w:rPr>
              <w:lastRenderedPageBreak/>
              <w:t>Award of contracts</w:t>
            </w:r>
          </w:p>
          <w:p w14:paraId="78C659D0" w14:textId="77777777" w:rsidR="00464E59" w:rsidRPr="00FD133B" w:rsidRDefault="00464E59" w:rsidP="003E23F5">
            <w:pPr>
              <w:pStyle w:val="NormalWeb"/>
              <w:spacing w:before="0" w:after="0"/>
              <w:rPr>
                <w:rFonts w:ascii="Arial" w:hAnsi="Arial" w:cs="Arial"/>
                <w:sz w:val="20"/>
              </w:rPr>
            </w:pPr>
            <w:r w:rsidRPr="00FD133B">
              <w:rPr>
                <w:rFonts w:ascii="Arial" w:hAnsi="Arial" w:cs="Arial"/>
                <w:sz w:val="20"/>
              </w:rPr>
              <w:t>(licences, leases, services etc.)</w:t>
            </w:r>
          </w:p>
        </w:tc>
        <w:tc>
          <w:tcPr>
            <w:tcW w:w="1843" w:type="dxa"/>
            <w:vAlign w:val="center"/>
          </w:tcPr>
          <w:p w14:paraId="6C706F01"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305F6FAD" w14:textId="554BDC59" w:rsidR="00464E59" w:rsidRPr="00950DD2" w:rsidRDefault="00D61DE5" w:rsidP="003E23F5">
            <w:pPr>
              <w:pStyle w:val="NormalWeb"/>
              <w:spacing w:before="0" w:after="0"/>
              <w:rPr>
                <w:rFonts w:ascii="Arial" w:hAnsi="Arial" w:cs="Arial"/>
                <w:sz w:val="20"/>
              </w:rPr>
            </w:pPr>
            <w:r>
              <w:rPr>
                <w:rFonts w:ascii="Arial" w:hAnsi="Arial" w:cs="Arial"/>
                <w:sz w:val="20"/>
              </w:rPr>
              <w:t>C</w:t>
            </w:r>
            <w:r w:rsidR="00464E59" w:rsidRPr="00950DD2">
              <w:rPr>
                <w:rFonts w:ascii="Arial" w:hAnsi="Arial" w:cs="Arial"/>
                <w:sz w:val="20"/>
              </w:rPr>
              <w:t>FO to sign.</w:t>
            </w:r>
          </w:p>
          <w:p w14:paraId="584C127E" w14:textId="77777777" w:rsidR="00464E59" w:rsidRPr="00950DD2" w:rsidRDefault="00464E59" w:rsidP="003E23F5">
            <w:pPr>
              <w:pStyle w:val="NormalWeb"/>
              <w:spacing w:before="0" w:after="0"/>
              <w:rPr>
                <w:rFonts w:ascii="Arial" w:hAnsi="Arial" w:cs="Arial"/>
                <w:i/>
                <w:sz w:val="20"/>
              </w:rPr>
            </w:pPr>
            <w:r w:rsidRPr="00950DD2">
              <w:rPr>
                <w:rFonts w:ascii="Arial" w:hAnsi="Arial" w:cs="Arial"/>
                <w:i/>
                <w:sz w:val="20"/>
              </w:rPr>
              <w:t xml:space="preserve">All contracts are subject to approval of expenditure at the appropriate delegated financial authority  </w:t>
            </w:r>
          </w:p>
        </w:tc>
        <w:tc>
          <w:tcPr>
            <w:tcW w:w="7513" w:type="dxa"/>
            <w:vAlign w:val="center"/>
          </w:tcPr>
          <w:p w14:paraId="796E5305"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All contracts must be pre-authorised by the CFO </w:t>
            </w:r>
            <w:r w:rsidRPr="00D61DE5">
              <w:rPr>
                <w:rFonts w:ascii="Arial" w:hAnsi="Arial" w:cs="Arial"/>
                <w:sz w:val="20"/>
              </w:rPr>
              <w:t>or CEO before any contractual commitment is made and the contract must be signed by the CFO or CEO (see Academy Trust Handbook for guidance).</w:t>
            </w:r>
            <w:r w:rsidRPr="00950DD2">
              <w:rPr>
                <w:rFonts w:ascii="Arial" w:hAnsi="Arial" w:cs="Arial"/>
                <w:sz w:val="20"/>
              </w:rPr>
              <w:t xml:space="preserve">  </w:t>
            </w:r>
          </w:p>
        </w:tc>
      </w:tr>
      <w:tr w:rsidR="00464E59" w14:paraId="0F59422C" w14:textId="77777777" w:rsidTr="003E23F5">
        <w:trPr>
          <w:trHeight w:val="584"/>
        </w:trPr>
        <w:tc>
          <w:tcPr>
            <w:tcW w:w="3686" w:type="dxa"/>
            <w:shd w:val="clear" w:color="auto" w:fill="D9D9D9" w:themeFill="background1" w:themeFillShade="D9"/>
          </w:tcPr>
          <w:p w14:paraId="332D28A6" w14:textId="77777777" w:rsidR="00464E59" w:rsidRPr="007B5B3D" w:rsidRDefault="00464E59" w:rsidP="003E23F5">
            <w:pPr>
              <w:pStyle w:val="NormalWeb"/>
              <w:spacing w:before="0" w:after="0"/>
              <w:rPr>
                <w:rFonts w:ascii="Arial" w:hAnsi="Arial" w:cs="Arial"/>
                <w:b/>
                <w:sz w:val="20"/>
              </w:rPr>
            </w:pPr>
            <w:r w:rsidRPr="007B5B3D">
              <w:rPr>
                <w:rFonts w:ascii="Arial" w:hAnsi="Arial" w:cs="Arial"/>
                <w:b/>
                <w:sz w:val="20"/>
              </w:rPr>
              <w:t>Signatories of cheques, BACS payments and bank transfers</w:t>
            </w:r>
          </w:p>
        </w:tc>
        <w:tc>
          <w:tcPr>
            <w:tcW w:w="1843" w:type="dxa"/>
            <w:vAlign w:val="center"/>
          </w:tcPr>
          <w:p w14:paraId="667D33D5" w14:textId="77777777" w:rsidR="00464E59" w:rsidRPr="00C05388" w:rsidRDefault="00464E59" w:rsidP="003E23F5">
            <w:pPr>
              <w:pStyle w:val="NormalWeb"/>
              <w:spacing w:before="0" w:after="0"/>
              <w:jc w:val="center"/>
              <w:rPr>
                <w:rFonts w:ascii="Arial" w:hAnsi="Arial" w:cs="Arial"/>
                <w:sz w:val="20"/>
              </w:rPr>
            </w:pPr>
            <w:r w:rsidRPr="00C05388">
              <w:rPr>
                <w:rFonts w:ascii="Arial" w:hAnsi="Arial" w:cs="Arial"/>
                <w:sz w:val="20"/>
              </w:rPr>
              <w:t>Any</w:t>
            </w:r>
          </w:p>
        </w:tc>
        <w:tc>
          <w:tcPr>
            <w:tcW w:w="2693" w:type="dxa"/>
            <w:vAlign w:val="center"/>
          </w:tcPr>
          <w:p w14:paraId="6C3A4FD0" w14:textId="77777777" w:rsidR="00464E59" w:rsidRDefault="00464E59" w:rsidP="003E23F5">
            <w:pPr>
              <w:pStyle w:val="NormalWeb"/>
              <w:spacing w:before="0" w:after="0"/>
              <w:rPr>
                <w:rFonts w:ascii="Arial" w:hAnsi="Arial" w:cs="Arial"/>
                <w:sz w:val="20"/>
              </w:rPr>
            </w:pPr>
            <w:r w:rsidRPr="00C05388">
              <w:rPr>
                <w:rFonts w:ascii="Arial" w:hAnsi="Arial" w:cs="Arial"/>
                <w:sz w:val="20"/>
              </w:rPr>
              <w:t>Two signatories</w:t>
            </w:r>
          </w:p>
          <w:p w14:paraId="1414CBD0" w14:textId="77777777" w:rsidR="00464E59" w:rsidRPr="00C05388" w:rsidRDefault="00464E59" w:rsidP="003E23F5">
            <w:pPr>
              <w:pStyle w:val="NormalWeb"/>
              <w:spacing w:before="0" w:after="0"/>
              <w:rPr>
                <w:rFonts w:ascii="Arial" w:hAnsi="Arial" w:cs="Arial"/>
                <w:sz w:val="20"/>
              </w:rPr>
            </w:pPr>
          </w:p>
        </w:tc>
        <w:tc>
          <w:tcPr>
            <w:tcW w:w="7513" w:type="dxa"/>
          </w:tcPr>
          <w:p w14:paraId="7CDB97BE" w14:textId="77777777" w:rsidR="00464E59" w:rsidRPr="00C05388" w:rsidRDefault="00464E59" w:rsidP="003E23F5">
            <w:pPr>
              <w:pStyle w:val="NormalWeb"/>
              <w:spacing w:before="0" w:after="0"/>
              <w:rPr>
                <w:rFonts w:ascii="Arial" w:hAnsi="Arial" w:cs="Arial"/>
                <w:sz w:val="20"/>
              </w:rPr>
            </w:pPr>
            <w:r>
              <w:rPr>
                <w:rFonts w:ascii="Arial" w:hAnsi="Arial" w:cs="Arial"/>
                <w:sz w:val="20"/>
              </w:rPr>
              <w:t>On production of an invoice or receipt and appropriate approval authority to purchase.   One signatory must be the budget manager.</w:t>
            </w:r>
          </w:p>
        </w:tc>
      </w:tr>
      <w:tr w:rsidR="00464E59" w14:paraId="713D70AF" w14:textId="77777777" w:rsidTr="003E23F5">
        <w:trPr>
          <w:trHeight w:val="340"/>
        </w:trPr>
        <w:tc>
          <w:tcPr>
            <w:tcW w:w="3686" w:type="dxa"/>
            <w:shd w:val="clear" w:color="auto" w:fill="D9D9D9" w:themeFill="background1" w:themeFillShade="D9"/>
            <w:vAlign w:val="center"/>
          </w:tcPr>
          <w:p w14:paraId="6E4C460F" w14:textId="77777777" w:rsidR="00464E59" w:rsidRDefault="00464E59" w:rsidP="003E23F5">
            <w:pPr>
              <w:pStyle w:val="NormalWeb"/>
              <w:spacing w:before="0" w:after="0"/>
              <w:rPr>
                <w:rFonts w:ascii="Arial" w:hAnsi="Arial" w:cs="Arial"/>
                <w:b/>
                <w:sz w:val="20"/>
              </w:rPr>
            </w:pPr>
            <w:r w:rsidRPr="007B5B3D">
              <w:rPr>
                <w:rFonts w:ascii="Arial" w:hAnsi="Arial" w:cs="Arial"/>
                <w:b/>
                <w:sz w:val="20"/>
              </w:rPr>
              <w:t xml:space="preserve">Disposal of </w:t>
            </w:r>
            <w:r>
              <w:rPr>
                <w:rFonts w:ascii="Arial" w:hAnsi="Arial" w:cs="Arial"/>
                <w:b/>
                <w:sz w:val="20"/>
              </w:rPr>
              <w:t xml:space="preserve">fixed </w:t>
            </w:r>
            <w:r w:rsidRPr="007B5B3D">
              <w:rPr>
                <w:rFonts w:ascii="Arial" w:hAnsi="Arial" w:cs="Arial"/>
                <w:b/>
                <w:sz w:val="20"/>
              </w:rPr>
              <w:t>assets</w:t>
            </w:r>
            <w:r>
              <w:rPr>
                <w:rFonts w:ascii="Arial" w:hAnsi="Arial" w:cs="Arial"/>
                <w:b/>
                <w:sz w:val="20"/>
              </w:rPr>
              <w:t xml:space="preserve"> (&gt;£3k) </w:t>
            </w:r>
          </w:p>
          <w:p w14:paraId="7F289080" w14:textId="77777777" w:rsidR="00464E59" w:rsidRPr="007B5B3D" w:rsidRDefault="00464E59" w:rsidP="003E23F5">
            <w:pPr>
              <w:pStyle w:val="NormalWeb"/>
              <w:spacing w:before="0" w:after="0"/>
              <w:rPr>
                <w:rFonts w:ascii="Arial" w:hAnsi="Arial" w:cs="Arial"/>
                <w:b/>
                <w:sz w:val="20"/>
              </w:rPr>
            </w:pPr>
            <w:r>
              <w:rPr>
                <w:rFonts w:ascii="Arial" w:hAnsi="Arial" w:cs="Arial"/>
                <w:b/>
                <w:sz w:val="20"/>
              </w:rPr>
              <w:t>(Fixed Asset Register)</w:t>
            </w:r>
            <w:r w:rsidRPr="007B5B3D">
              <w:rPr>
                <w:rFonts w:ascii="Arial" w:hAnsi="Arial" w:cs="Arial"/>
                <w:b/>
                <w:sz w:val="20"/>
              </w:rPr>
              <w:t xml:space="preserve"> </w:t>
            </w:r>
          </w:p>
        </w:tc>
        <w:tc>
          <w:tcPr>
            <w:tcW w:w="1843" w:type="dxa"/>
            <w:vAlign w:val="center"/>
          </w:tcPr>
          <w:p w14:paraId="523C83CC" w14:textId="77777777" w:rsidR="00464E59" w:rsidRPr="00C05388" w:rsidRDefault="00464E59" w:rsidP="003E23F5">
            <w:pPr>
              <w:pStyle w:val="NormalWeb"/>
              <w:spacing w:before="0"/>
              <w:jc w:val="center"/>
              <w:rPr>
                <w:rFonts w:ascii="Arial" w:hAnsi="Arial" w:cs="Arial"/>
                <w:sz w:val="20"/>
              </w:rPr>
            </w:pPr>
            <w:r>
              <w:rPr>
                <w:rFonts w:ascii="Arial" w:hAnsi="Arial" w:cs="Arial"/>
                <w:sz w:val="20"/>
              </w:rPr>
              <w:t xml:space="preserve">&gt;£3,000 </w:t>
            </w:r>
          </w:p>
        </w:tc>
        <w:tc>
          <w:tcPr>
            <w:tcW w:w="2693" w:type="dxa"/>
            <w:vAlign w:val="center"/>
          </w:tcPr>
          <w:p w14:paraId="76990857" w14:textId="77777777" w:rsidR="00464E59" w:rsidRPr="00C05388" w:rsidRDefault="00464E59" w:rsidP="003E23F5">
            <w:pPr>
              <w:pStyle w:val="NormalWeb"/>
              <w:spacing w:before="0"/>
              <w:rPr>
                <w:rFonts w:ascii="Arial" w:hAnsi="Arial" w:cs="Arial"/>
                <w:sz w:val="20"/>
              </w:rPr>
            </w:pPr>
            <w:r>
              <w:rPr>
                <w:rFonts w:ascii="Arial" w:hAnsi="Arial" w:cs="Arial"/>
                <w:sz w:val="20"/>
              </w:rPr>
              <w:t>CFO</w:t>
            </w:r>
          </w:p>
        </w:tc>
        <w:tc>
          <w:tcPr>
            <w:tcW w:w="7513" w:type="dxa"/>
          </w:tcPr>
          <w:p w14:paraId="67E1ECA3" w14:textId="77777777" w:rsidR="00464E59" w:rsidRDefault="00464E59" w:rsidP="003E23F5">
            <w:pPr>
              <w:pStyle w:val="NormalWeb"/>
              <w:spacing w:before="0" w:after="0"/>
              <w:rPr>
                <w:rFonts w:ascii="Arial" w:hAnsi="Arial" w:cs="Arial"/>
                <w:sz w:val="20"/>
              </w:rPr>
            </w:pPr>
            <w:r>
              <w:rPr>
                <w:rFonts w:ascii="Arial" w:hAnsi="Arial" w:cs="Arial"/>
                <w:sz w:val="20"/>
              </w:rPr>
              <w:t>Items may be on the Fixed Asset Register as part of a bulk purchase.</w:t>
            </w:r>
          </w:p>
          <w:p w14:paraId="61400CF1" w14:textId="77777777" w:rsidR="00464E59" w:rsidRPr="00C05388" w:rsidRDefault="00464E59" w:rsidP="003E23F5">
            <w:pPr>
              <w:pStyle w:val="NormalWeb"/>
              <w:spacing w:before="0" w:after="0"/>
              <w:rPr>
                <w:rFonts w:ascii="Arial" w:hAnsi="Arial" w:cs="Arial"/>
                <w:sz w:val="20"/>
              </w:rPr>
            </w:pPr>
            <w:r>
              <w:rPr>
                <w:rFonts w:ascii="Arial" w:hAnsi="Arial" w:cs="Arial"/>
                <w:sz w:val="20"/>
              </w:rPr>
              <w:t>Entry to be made on the Fixed Asset Register showing the method of disposal i.e. sale or destroy and the sales value of the item when sold.</w:t>
            </w:r>
          </w:p>
        </w:tc>
      </w:tr>
      <w:tr w:rsidR="00464E59" w14:paraId="65D41934" w14:textId="77777777" w:rsidTr="003E23F5">
        <w:trPr>
          <w:trHeight w:val="227"/>
        </w:trPr>
        <w:tc>
          <w:tcPr>
            <w:tcW w:w="3686" w:type="dxa"/>
            <w:shd w:val="clear" w:color="auto" w:fill="D9D9D9" w:themeFill="background1" w:themeFillShade="D9"/>
            <w:vAlign w:val="center"/>
          </w:tcPr>
          <w:p w14:paraId="5D18E26F" w14:textId="77777777" w:rsidR="00464E59" w:rsidRPr="007B5B3D" w:rsidRDefault="00464E59" w:rsidP="003E23F5">
            <w:pPr>
              <w:pStyle w:val="NormalWeb"/>
              <w:spacing w:before="0" w:after="0"/>
              <w:rPr>
                <w:rFonts w:ascii="Arial" w:hAnsi="Arial" w:cs="Arial"/>
                <w:b/>
                <w:sz w:val="20"/>
              </w:rPr>
            </w:pPr>
            <w:r w:rsidRPr="007B5B3D">
              <w:rPr>
                <w:rFonts w:ascii="Arial" w:hAnsi="Arial" w:cs="Arial"/>
                <w:b/>
                <w:sz w:val="20"/>
              </w:rPr>
              <w:t>Borrowing</w:t>
            </w:r>
          </w:p>
        </w:tc>
        <w:tc>
          <w:tcPr>
            <w:tcW w:w="1843" w:type="dxa"/>
            <w:vAlign w:val="center"/>
          </w:tcPr>
          <w:p w14:paraId="1EB395B7" w14:textId="77777777" w:rsidR="00464E59" w:rsidRPr="00C05388" w:rsidRDefault="00464E59" w:rsidP="003E23F5">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6A835BB4" w14:textId="77777777" w:rsidR="00464E59" w:rsidRPr="00C05388" w:rsidRDefault="00464E59" w:rsidP="003E23F5">
            <w:pPr>
              <w:pStyle w:val="NormalWeb"/>
              <w:spacing w:before="0" w:after="0"/>
              <w:rPr>
                <w:rFonts w:ascii="Arial" w:hAnsi="Arial" w:cs="Arial"/>
                <w:sz w:val="20"/>
              </w:rPr>
            </w:pPr>
            <w:r>
              <w:rPr>
                <w:rFonts w:ascii="Arial" w:hAnsi="Arial" w:cs="Arial"/>
                <w:sz w:val="20"/>
              </w:rPr>
              <w:t>Not authorised</w:t>
            </w:r>
          </w:p>
        </w:tc>
        <w:tc>
          <w:tcPr>
            <w:tcW w:w="7513" w:type="dxa"/>
            <w:vAlign w:val="center"/>
          </w:tcPr>
          <w:p w14:paraId="4C61FA82" w14:textId="77777777" w:rsidR="00464E59" w:rsidRPr="00C05388" w:rsidRDefault="00464E59" w:rsidP="003E23F5">
            <w:pPr>
              <w:pStyle w:val="NormalWeb"/>
              <w:spacing w:before="0" w:after="0"/>
              <w:rPr>
                <w:rFonts w:ascii="Arial" w:hAnsi="Arial" w:cs="Arial"/>
                <w:sz w:val="20"/>
              </w:rPr>
            </w:pPr>
          </w:p>
        </w:tc>
      </w:tr>
      <w:tr w:rsidR="00464E59" w14:paraId="7C1C420C" w14:textId="77777777" w:rsidTr="003E23F5">
        <w:trPr>
          <w:trHeight w:val="567"/>
        </w:trPr>
        <w:tc>
          <w:tcPr>
            <w:tcW w:w="3686" w:type="dxa"/>
            <w:shd w:val="clear" w:color="auto" w:fill="D9D9D9" w:themeFill="background1" w:themeFillShade="D9"/>
            <w:vAlign w:val="center"/>
          </w:tcPr>
          <w:p w14:paraId="14D7C0C7" w14:textId="77777777" w:rsidR="00464E59" w:rsidRPr="007B5B3D" w:rsidRDefault="00464E59" w:rsidP="003E23F5">
            <w:pPr>
              <w:pStyle w:val="NormalWeb"/>
              <w:spacing w:before="0" w:after="0"/>
              <w:rPr>
                <w:rFonts w:ascii="Arial" w:hAnsi="Arial" w:cs="Arial"/>
                <w:b/>
                <w:sz w:val="20"/>
              </w:rPr>
            </w:pPr>
            <w:r w:rsidRPr="007B5B3D">
              <w:rPr>
                <w:rFonts w:ascii="Arial" w:hAnsi="Arial" w:cs="Arial"/>
                <w:b/>
                <w:sz w:val="20"/>
              </w:rPr>
              <w:t xml:space="preserve">Purchase </w:t>
            </w:r>
            <w:r>
              <w:rPr>
                <w:rFonts w:ascii="Arial" w:hAnsi="Arial" w:cs="Arial"/>
                <w:b/>
                <w:sz w:val="20"/>
              </w:rPr>
              <w:t xml:space="preserve">or sale </w:t>
            </w:r>
            <w:r w:rsidRPr="007B5B3D">
              <w:rPr>
                <w:rFonts w:ascii="Arial" w:hAnsi="Arial" w:cs="Arial"/>
                <w:b/>
                <w:sz w:val="20"/>
              </w:rPr>
              <w:t xml:space="preserve">of </w:t>
            </w:r>
            <w:r>
              <w:rPr>
                <w:rFonts w:ascii="Arial" w:hAnsi="Arial" w:cs="Arial"/>
                <w:b/>
                <w:sz w:val="20"/>
              </w:rPr>
              <w:t>any freehold property</w:t>
            </w:r>
          </w:p>
        </w:tc>
        <w:tc>
          <w:tcPr>
            <w:tcW w:w="1843" w:type="dxa"/>
            <w:vAlign w:val="center"/>
          </w:tcPr>
          <w:p w14:paraId="340B4073" w14:textId="77777777" w:rsidR="00464E59" w:rsidRPr="001D0E95" w:rsidRDefault="00464E59"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2EB4516C" w14:textId="77777777" w:rsidR="00464E59" w:rsidRPr="00C05388" w:rsidRDefault="00464E59"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56A46750" w14:textId="77777777" w:rsidR="00464E59" w:rsidRPr="00C05388" w:rsidRDefault="00464E59"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464E59" w14:paraId="06B921AE" w14:textId="77777777" w:rsidTr="003E23F5">
        <w:trPr>
          <w:trHeight w:val="567"/>
        </w:trPr>
        <w:tc>
          <w:tcPr>
            <w:tcW w:w="3686" w:type="dxa"/>
            <w:shd w:val="clear" w:color="auto" w:fill="D9D9D9" w:themeFill="background1" w:themeFillShade="D9"/>
            <w:vAlign w:val="center"/>
          </w:tcPr>
          <w:p w14:paraId="631ECC54" w14:textId="77777777" w:rsidR="00464E59" w:rsidRPr="007B5B3D" w:rsidRDefault="00464E59" w:rsidP="003E23F5">
            <w:pPr>
              <w:pStyle w:val="NormalWeb"/>
              <w:spacing w:before="0" w:after="0"/>
              <w:rPr>
                <w:rFonts w:ascii="Arial" w:hAnsi="Arial" w:cs="Arial"/>
                <w:b/>
                <w:sz w:val="20"/>
              </w:rPr>
            </w:pPr>
            <w:r>
              <w:rPr>
                <w:rFonts w:ascii="Arial" w:hAnsi="Arial" w:cs="Arial"/>
                <w:b/>
                <w:sz w:val="20"/>
              </w:rPr>
              <w:t>Granting any l</w:t>
            </w:r>
            <w:r w:rsidRPr="007B5B3D">
              <w:rPr>
                <w:rFonts w:ascii="Arial" w:hAnsi="Arial" w:cs="Arial"/>
                <w:b/>
                <w:sz w:val="20"/>
              </w:rPr>
              <w:t>easehold or tenancy agreement</w:t>
            </w:r>
          </w:p>
        </w:tc>
        <w:tc>
          <w:tcPr>
            <w:tcW w:w="1843" w:type="dxa"/>
            <w:vAlign w:val="center"/>
          </w:tcPr>
          <w:p w14:paraId="2F91AA07" w14:textId="77777777" w:rsidR="00464E59" w:rsidRPr="00C05388" w:rsidRDefault="00464E59"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02349D86" w14:textId="77777777" w:rsidR="00464E59" w:rsidRPr="00C05388" w:rsidRDefault="00464E59"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378BBC07" w14:textId="77777777" w:rsidR="00464E59" w:rsidRPr="00C05388" w:rsidRDefault="00464E59"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464E59" w14:paraId="1A398FE1" w14:textId="77777777" w:rsidTr="003E23F5">
        <w:trPr>
          <w:trHeight w:val="567"/>
        </w:trPr>
        <w:tc>
          <w:tcPr>
            <w:tcW w:w="3686" w:type="dxa"/>
            <w:shd w:val="clear" w:color="auto" w:fill="D9D9D9" w:themeFill="background1" w:themeFillShade="D9"/>
            <w:vAlign w:val="center"/>
          </w:tcPr>
          <w:p w14:paraId="074DBF1F" w14:textId="77777777" w:rsidR="00464E59" w:rsidRPr="007B5B3D" w:rsidRDefault="00464E59" w:rsidP="003E23F5">
            <w:pPr>
              <w:pStyle w:val="NormalWeb"/>
              <w:spacing w:before="0" w:after="0"/>
              <w:rPr>
                <w:rFonts w:ascii="Arial" w:hAnsi="Arial" w:cs="Arial"/>
                <w:b/>
                <w:sz w:val="20"/>
              </w:rPr>
            </w:pPr>
            <w:r>
              <w:rPr>
                <w:rFonts w:ascii="Arial" w:hAnsi="Arial" w:cs="Arial"/>
                <w:b/>
                <w:sz w:val="20"/>
              </w:rPr>
              <w:t>Taking up any leasehold or tenancy agreement for more than 3 years</w:t>
            </w:r>
          </w:p>
        </w:tc>
        <w:tc>
          <w:tcPr>
            <w:tcW w:w="1843" w:type="dxa"/>
            <w:vAlign w:val="center"/>
          </w:tcPr>
          <w:p w14:paraId="4CA9B07F" w14:textId="77777777" w:rsidR="00464E59" w:rsidRDefault="00464E59"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24E4E6BC" w14:textId="77777777" w:rsidR="00464E59" w:rsidRDefault="00464E59"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7C7471AA" w14:textId="77777777" w:rsidR="00464E59" w:rsidRDefault="00464E59"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464E59" w14:paraId="6658EE76" w14:textId="77777777" w:rsidTr="003E23F5">
        <w:trPr>
          <w:trHeight w:val="567"/>
        </w:trPr>
        <w:tc>
          <w:tcPr>
            <w:tcW w:w="3686" w:type="dxa"/>
            <w:shd w:val="clear" w:color="auto" w:fill="D9D9D9" w:themeFill="background1" w:themeFillShade="D9"/>
            <w:vAlign w:val="center"/>
          </w:tcPr>
          <w:p w14:paraId="2D516DCD" w14:textId="77777777" w:rsidR="00464E59" w:rsidRDefault="00464E59" w:rsidP="003E23F5">
            <w:pPr>
              <w:pStyle w:val="NormalWeb"/>
              <w:spacing w:before="0" w:after="0"/>
              <w:rPr>
                <w:rFonts w:ascii="Arial" w:hAnsi="Arial" w:cs="Arial"/>
                <w:b/>
                <w:sz w:val="20"/>
              </w:rPr>
            </w:pPr>
            <w:r w:rsidRPr="007B5B3D">
              <w:rPr>
                <w:rFonts w:ascii="Arial" w:hAnsi="Arial" w:cs="Arial"/>
                <w:b/>
                <w:sz w:val="20"/>
              </w:rPr>
              <w:t>Staff severance payment</w:t>
            </w:r>
          </w:p>
          <w:p w14:paraId="27EE1AC1" w14:textId="77777777" w:rsidR="00464E59" w:rsidRPr="007B5B3D" w:rsidRDefault="00464E59" w:rsidP="003E23F5">
            <w:pPr>
              <w:pStyle w:val="NormalWeb"/>
              <w:spacing w:before="0" w:after="0"/>
              <w:rPr>
                <w:rFonts w:ascii="Arial" w:hAnsi="Arial" w:cs="Arial"/>
                <w:b/>
                <w:sz w:val="20"/>
              </w:rPr>
            </w:pPr>
          </w:p>
        </w:tc>
        <w:tc>
          <w:tcPr>
            <w:tcW w:w="1843" w:type="dxa"/>
            <w:vAlign w:val="center"/>
          </w:tcPr>
          <w:p w14:paraId="74852A50" w14:textId="77777777" w:rsidR="00464E59" w:rsidRPr="00C05388" w:rsidRDefault="00464E59" w:rsidP="003E23F5">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33B534DA" w14:textId="77777777" w:rsidR="00464E59" w:rsidRPr="00C05388" w:rsidRDefault="00464E59" w:rsidP="003E23F5">
            <w:pPr>
              <w:pStyle w:val="NormalWeb"/>
              <w:spacing w:before="0" w:after="0"/>
              <w:rPr>
                <w:rFonts w:ascii="Arial" w:hAnsi="Arial" w:cs="Arial"/>
                <w:sz w:val="20"/>
              </w:rPr>
            </w:pPr>
            <w:r>
              <w:rPr>
                <w:rFonts w:ascii="Arial" w:hAnsi="Arial" w:cs="Arial"/>
                <w:sz w:val="20"/>
              </w:rPr>
              <w:t>CFO</w:t>
            </w:r>
          </w:p>
        </w:tc>
        <w:tc>
          <w:tcPr>
            <w:tcW w:w="7513" w:type="dxa"/>
            <w:vAlign w:val="center"/>
          </w:tcPr>
          <w:p w14:paraId="49B9575A" w14:textId="65A856A1" w:rsidR="00464E59" w:rsidRPr="00C05388" w:rsidRDefault="00464E59"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464E59" w14:paraId="609C284A" w14:textId="77777777" w:rsidTr="003E23F5">
        <w:tc>
          <w:tcPr>
            <w:tcW w:w="3686" w:type="dxa"/>
            <w:vMerge w:val="restart"/>
            <w:shd w:val="clear" w:color="auto" w:fill="D9D9D9" w:themeFill="background1" w:themeFillShade="D9"/>
          </w:tcPr>
          <w:p w14:paraId="7CC10BBE" w14:textId="77777777" w:rsidR="00464E59" w:rsidRPr="00FE6A8C" w:rsidRDefault="00464E59" w:rsidP="003E23F5">
            <w:pPr>
              <w:pStyle w:val="NormalWeb"/>
              <w:spacing w:before="0" w:after="0"/>
              <w:rPr>
                <w:rFonts w:ascii="Arial" w:hAnsi="Arial" w:cs="Arial"/>
                <w:b/>
                <w:sz w:val="20"/>
              </w:rPr>
            </w:pPr>
            <w:r>
              <w:rPr>
                <w:rFonts w:ascii="Arial" w:hAnsi="Arial" w:cs="Arial"/>
                <w:b/>
                <w:sz w:val="20"/>
              </w:rPr>
              <w:t>Liabilities and w</w:t>
            </w:r>
            <w:r w:rsidRPr="00FE6A8C">
              <w:rPr>
                <w:rFonts w:ascii="Arial" w:hAnsi="Arial" w:cs="Arial"/>
                <w:b/>
                <w:sz w:val="20"/>
              </w:rPr>
              <w:t>rite-off bad debts</w:t>
            </w:r>
            <w:r>
              <w:rPr>
                <w:rFonts w:ascii="Arial" w:hAnsi="Arial" w:cs="Arial"/>
                <w:b/>
                <w:sz w:val="20"/>
              </w:rPr>
              <w:t xml:space="preserve"> or entering into guarantees, indemnities and letters of comfort</w:t>
            </w:r>
          </w:p>
        </w:tc>
        <w:tc>
          <w:tcPr>
            <w:tcW w:w="1843" w:type="dxa"/>
            <w:vAlign w:val="center"/>
          </w:tcPr>
          <w:p w14:paraId="14EC60ED" w14:textId="77777777" w:rsidR="00464E59" w:rsidRDefault="00464E59" w:rsidP="003E23F5">
            <w:pPr>
              <w:pStyle w:val="NormalWeb"/>
              <w:spacing w:before="0" w:after="0"/>
              <w:jc w:val="center"/>
              <w:rPr>
                <w:rFonts w:ascii="Arial" w:hAnsi="Arial" w:cs="Arial"/>
                <w:sz w:val="20"/>
              </w:rPr>
            </w:pPr>
            <w:r>
              <w:rPr>
                <w:rFonts w:ascii="Arial" w:hAnsi="Arial" w:cs="Arial"/>
                <w:sz w:val="20"/>
              </w:rPr>
              <w:t>&lt;£10.00</w:t>
            </w:r>
          </w:p>
        </w:tc>
        <w:tc>
          <w:tcPr>
            <w:tcW w:w="2693" w:type="dxa"/>
            <w:vAlign w:val="center"/>
          </w:tcPr>
          <w:p w14:paraId="4B4F22F6" w14:textId="77777777" w:rsidR="00464E59" w:rsidRDefault="00464E59" w:rsidP="003E23F5">
            <w:pPr>
              <w:pStyle w:val="NormalWeb"/>
              <w:spacing w:before="0" w:after="0"/>
              <w:rPr>
                <w:rFonts w:ascii="Arial" w:hAnsi="Arial" w:cs="Arial"/>
                <w:sz w:val="20"/>
              </w:rPr>
            </w:pPr>
            <w:r>
              <w:rPr>
                <w:rFonts w:ascii="Arial" w:hAnsi="Arial" w:cs="Arial"/>
                <w:sz w:val="20"/>
              </w:rPr>
              <w:t>Headteacher</w:t>
            </w:r>
          </w:p>
          <w:p w14:paraId="35FD206B" w14:textId="77777777" w:rsidR="00464E59" w:rsidRDefault="00464E59" w:rsidP="003E23F5">
            <w:pPr>
              <w:pStyle w:val="NormalWeb"/>
              <w:spacing w:before="0" w:after="0"/>
              <w:rPr>
                <w:rFonts w:ascii="Arial" w:hAnsi="Arial" w:cs="Arial"/>
                <w:sz w:val="20"/>
              </w:rPr>
            </w:pPr>
          </w:p>
        </w:tc>
        <w:tc>
          <w:tcPr>
            <w:tcW w:w="7513" w:type="dxa"/>
          </w:tcPr>
          <w:p w14:paraId="4AD175AC" w14:textId="77777777" w:rsidR="00464E59" w:rsidRPr="00C05388" w:rsidRDefault="00464E59" w:rsidP="003E23F5">
            <w:pPr>
              <w:pStyle w:val="NormalWeb"/>
              <w:spacing w:before="0" w:after="0"/>
              <w:rPr>
                <w:rFonts w:ascii="Arial" w:hAnsi="Arial" w:cs="Arial"/>
                <w:sz w:val="20"/>
              </w:rPr>
            </w:pPr>
            <w:r>
              <w:rPr>
                <w:rFonts w:ascii="Arial" w:hAnsi="Arial" w:cs="Arial"/>
                <w:sz w:val="20"/>
              </w:rPr>
              <w:t>Must be recorded with the justification.</w:t>
            </w:r>
          </w:p>
        </w:tc>
      </w:tr>
      <w:tr w:rsidR="00464E59" w14:paraId="7CF01C9B" w14:textId="77777777" w:rsidTr="003E23F5">
        <w:tc>
          <w:tcPr>
            <w:tcW w:w="3686" w:type="dxa"/>
            <w:vMerge/>
            <w:shd w:val="clear" w:color="auto" w:fill="D9D9D9" w:themeFill="background1" w:themeFillShade="D9"/>
          </w:tcPr>
          <w:p w14:paraId="61C292CC" w14:textId="77777777" w:rsidR="00464E59" w:rsidRPr="002F5EC5" w:rsidRDefault="00464E59" w:rsidP="003E23F5">
            <w:pPr>
              <w:pStyle w:val="NormalWeb"/>
              <w:spacing w:before="0" w:after="0"/>
              <w:rPr>
                <w:rFonts w:ascii="Arial" w:hAnsi="Arial" w:cs="Arial"/>
                <w:b/>
                <w:sz w:val="22"/>
                <w:szCs w:val="22"/>
              </w:rPr>
            </w:pPr>
          </w:p>
        </w:tc>
        <w:tc>
          <w:tcPr>
            <w:tcW w:w="1843" w:type="dxa"/>
            <w:vAlign w:val="center"/>
          </w:tcPr>
          <w:p w14:paraId="008675E1" w14:textId="77777777" w:rsidR="00464E59" w:rsidRDefault="00464E59" w:rsidP="003E23F5">
            <w:pPr>
              <w:pStyle w:val="NormalWeb"/>
              <w:spacing w:before="0" w:after="0"/>
              <w:jc w:val="center"/>
              <w:rPr>
                <w:rFonts w:ascii="Arial" w:hAnsi="Arial" w:cs="Arial"/>
                <w:sz w:val="20"/>
              </w:rPr>
            </w:pPr>
            <w:r>
              <w:rPr>
                <w:rFonts w:ascii="Arial" w:hAnsi="Arial" w:cs="Arial"/>
                <w:sz w:val="20"/>
              </w:rPr>
              <w:t>&gt;£10.00</w:t>
            </w:r>
          </w:p>
        </w:tc>
        <w:tc>
          <w:tcPr>
            <w:tcW w:w="2693" w:type="dxa"/>
            <w:vAlign w:val="center"/>
          </w:tcPr>
          <w:p w14:paraId="4164DD14" w14:textId="77777777" w:rsidR="00464E59" w:rsidRDefault="00464E59" w:rsidP="003E23F5">
            <w:pPr>
              <w:pStyle w:val="NormalWeb"/>
              <w:spacing w:before="0" w:after="0"/>
              <w:rPr>
                <w:rFonts w:ascii="Arial" w:hAnsi="Arial" w:cs="Arial"/>
                <w:sz w:val="20"/>
              </w:rPr>
            </w:pPr>
            <w:r>
              <w:rPr>
                <w:rFonts w:ascii="Arial" w:hAnsi="Arial" w:cs="Arial"/>
                <w:sz w:val="20"/>
              </w:rPr>
              <w:t>CFO</w:t>
            </w:r>
          </w:p>
        </w:tc>
        <w:tc>
          <w:tcPr>
            <w:tcW w:w="7513" w:type="dxa"/>
            <w:vAlign w:val="center"/>
          </w:tcPr>
          <w:p w14:paraId="558225C7" w14:textId="77777777" w:rsidR="00464E59" w:rsidRPr="00C05388" w:rsidRDefault="00464E59" w:rsidP="003E23F5">
            <w:pPr>
              <w:pStyle w:val="NormalWeb"/>
              <w:spacing w:before="0" w:after="0"/>
              <w:rPr>
                <w:rFonts w:ascii="Arial" w:hAnsi="Arial" w:cs="Arial"/>
                <w:sz w:val="20"/>
              </w:rPr>
            </w:pPr>
            <w:r>
              <w:rPr>
                <w:rFonts w:ascii="Arial" w:hAnsi="Arial" w:cs="Arial"/>
                <w:sz w:val="20"/>
              </w:rPr>
              <w:t xml:space="preserve">CFO will take appropriate action in accordance with the limits set out in the latest version of the Academy Trust Handbook </w:t>
            </w:r>
            <w:r w:rsidRPr="00C05388">
              <w:rPr>
                <w:rFonts w:ascii="Arial" w:hAnsi="Arial" w:cs="Arial"/>
                <w:sz w:val="20"/>
              </w:rPr>
              <w:t xml:space="preserve"> </w:t>
            </w:r>
          </w:p>
        </w:tc>
      </w:tr>
      <w:tr w:rsidR="00464E59" w14:paraId="54A86157" w14:textId="77777777" w:rsidTr="003E23F5">
        <w:tc>
          <w:tcPr>
            <w:tcW w:w="3686" w:type="dxa"/>
            <w:shd w:val="clear" w:color="auto" w:fill="D9D9D9" w:themeFill="background1" w:themeFillShade="D9"/>
          </w:tcPr>
          <w:p w14:paraId="228653EE" w14:textId="77777777" w:rsidR="00464E59" w:rsidRPr="000B130C" w:rsidRDefault="00464E59" w:rsidP="003E23F5">
            <w:pPr>
              <w:pStyle w:val="NormalWeb"/>
              <w:spacing w:before="0" w:after="0"/>
              <w:rPr>
                <w:rFonts w:ascii="Arial" w:hAnsi="Arial" w:cs="Arial"/>
                <w:b/>
                <w:sz w:val="20"/>
              </w:rPr>
            </w:pPr>
            <w:r w:rsidRPr="000B130C">
              <w:rPr>
                <w:rFonts w:ascii="Arial" w:hAnsi="Arial" w:cs="Arial"/>
                <w:b/>
                <w:sz w:val="20"/>
              </w:rPr>
              <w:t>Gifts and hospitality</w:t>
            </w:r>
          </w:p>
        </w:tc>
        <w:tc>
          <w:tcPr>
            <w:tcW w:w="1843" w:type="dxa"/>
            <w:vAlign w:val="center"/>
          </w:tcPr>
          <w:p w14:paraId="164EA16A" w14:textId="77777777" w:rsidR="00464E59" w:rsidRDefault="00464E59" w:rsidP="003E23F5">
            <w:pPr>
              <w:pStyle w:val="NormalWeb"/>
              <w:spacing w:before="0" w:after="0"/>
              <w:jc w:val="center"/>
              <w:rPr>
                <w:rFonts w:ascii="Arial" w:hAnsi="Arial" w:cs="Arial"/>
                <w:sz w:val="20"/>
              </w:rPr>
            </w:pPr>
            <w:r>
              <w:rPr>
                <w:rFonts w:ascii="Arial" w:hAnsi="Arial" w:cs="Arial"/>
                <w:sz w:val="20"/>
              </w:rPr>
              <w:t>&gt;£30</w:t>
            </w:r>
          </w:p>
        </w:tc>
        <w:tc>
          <w:tcPr>
            <w:tcW w:w="2693" w:type="dxa"/>
            <w:vAlign w:val="center"/>
          </w:tcPr>
          <w:p w14:paraId="61930BB7" w14:textId="77777777" w:rsidR="00464E59" w:rsidRDefault="00464E59" w:rsidP="003E23F5">
            <w:pPr>
              <w:pStyle w:val="NormalWeb"/>
              <w:spacing w:before="0" w:after="0"/>
              <w:rPr>
                <w:rFonts w:ascii="Arial" w:hAnsi="Arial" w:cs="Arial"/>
                <w:sz w:val="20"/>
              </w:rPr>
            </w:pPr>
            <w:r>
              <w:rPr>
                <w:rFonts w:ascii="Arial" w:hAnsi="Arial" w:cs="Arial"/>
                <w:sz w:val="20"/>
              </w:rPr>
              <w:t>Headteacher/CEO/CFO</w:t>
            </w:r>
          </w:p>
        </w:tc>
        <w:tc>
          <w:tcPr>
            <w:tcW w:w="7513" w:type="dxa"/>
          </w:tcPr>
          <w:p w14:paraId="61354BC3" w14:textId="77777777" w:rsidR="00464E59" w:rsidRPr="00C05388" w:rsidRDefault="00464E59" w:rsidP="003E23F5">
            <w:pPr>
              <w:pStyle w:val="NormalWeb"/>
              <w:spacing w:before="0" w:after="0"/>
              <w:rPr>
                <w:rFonts w:ascii="Arial" w:hAnsi="Arial" w:cs="Arial"/>
                <w:sz w:val="20"/>
              </w:rPr>
            </w:pPr>
            <w:r>
              <w:rPr>
                <w:rFonts w:ascii="Arial" w:hAnsi="Arial" w:cs="Arial"/>
                <w:sz w:val="20"/>
              </w:rPr>
              <w:t>A declaration form needs to be completed for any gifts provided or received and logged in the school/trust Gifts and Hospitality Register.</w:t>
            </w:r>
          </w:p>
        </w:tc>
      </w:tr>
      <w:tr w:rsidR="00464E59" w14:paraId="1EA12CD5" w14:textId="77777777" w:rsidTr="003E23F5">
        <w:tc>
          <w:tcPr>
            <w:tcW w:w="3686" w:type="dxa"/>
            <w:vMerge w:val="restart"/>
            <w:shd w:val="clear" w:color="auto" w:fill="D9D9D9" w:themeFill="background1" w:themeFillShade="D9"/>
          </w:tcPr>
          <w:p w14:paraId="5AAB16DA" w14:textId="77777777" w:rsidR="00464E59" w:rsidRPr="00950DD2" w:rsidRDefault="00464E59" w:rsidP="003E23F5">
            <w:pPr>
              <w:pStyle w:val="NormalWeb"/>
              <w:spacing w:before="0" w:after="0"/>
              <w:rPr>
                <w:rFonts w:ascii="Arial" w:hAnsi="Arial" w:cs="Arial"/>
                <w:b/>
                <w:sz w:val="20"/>
              </w:rPr>
            </w:pPr>
            <w:r w:rsidRPr="00950DD2">
              <w:rPr>
                <w:rFonts w:ascii="Arial" w:hAnsi="Arial" w:cs="Arial"/>
                <w:b/>
                <w:sz w:val="20"/>
              </w:rPr>
              <w:t>Appointment of staff</w:t>
            </w:r>
          </w:p>
          <w:p w14:paraId="709897A3" w14:textId="77777777" w:rsidR="00464E59" w:rsidRPr="00950DD2" w:rsidRDefault="00464E59" w:rsidP="003E23F5">
            <w:pPr>
              <w:pStyle w:val="NormalWeb"/>
              <w:spacing w:before="0" w:after="0"/>
              <w:rPr>
                <w:rFonts w:ascii="Arial" w:hAnsi="Arial" w:cs="Arial"/>
                <w:b/>
                <w:i/>
                <w:sz w:val="20"/>
              </w:rPr>
            </w:pPr>
            <w:r w:rsidRPr="00950DD2">
              <w:rPr>
                <w:rFonts w:ascii="Arial" w:hAnsi="Arial" w:cs="Arial"/>
                <w:b/>
                <w:i/>
                <w:sz w:val="20"/>
              </w:rPr>
              <w:t>(permanent or temporary contract)</w:t>
            </w:r>
          </w:p>
          <w:p w14:paraId="28FE3E61" w14:textId="77777777" w:rsidR="00464E59" w:rsidRPr="00950DD2" w:rsidRDefault="00464E59"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3CABD3F3" w14:textId="77777777" w:rsidR="00464E59" w:rsidRPr="00950DD2" w:rsidRDefault="00464E59"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26EEDA69" w14:textId="77777777" w:rsidR="00464E59" w:rsidRPr="00950DD2" w:rsidRDefault="00464E59" w:rsidP="003E23F5">
            <w:pPr>
              <w:pStyle w:val="NormalWeb"/>
              <w:spacing w:before="0" w:after="0"/>
              <w:rPr>
                <w:rFonts w:ascii="Arial" w:hAnsi="Arial" w:cs="Arial"/>
                <w:sz w:val="20"/>
                <w:u w:val="single"/>
              </w:rPr>
            </w:pPr>
          </w:p>
          <w:p w14:paraId="343DAC69" w14:textId="27671458" w:rsidR="00464E59" w:rsidRPr="00950DD2" w:rsidRDefault="00464E59" w:rsidP="003E23F5">
            <w:pPr>
              <w:pStyle w:val="NormalWeb"/>
              <w:spacing w:before="0" w:after="0"/>
              <w:rPr>
                <w:rFonts w:ascii="Arial" w:hAnsi="Arial" w:cs="Arial"/>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sidR="009C5C32">
              <w:rPr>
                <w:rFonts w:ascii="Arial" w:hAnsi="Arial" w:cs="Arial"/>
                <w:sz w:val="20"/>
              </w:rPr>
              <w:t>Trustees</w:t>
            </w:r>
            <w:r w:rsidRPr="00950DD2">
              <w:rPr>
                <w:rFonts w:ascii="Arial" w:hAnsi="Arial" w:cs="Arial"/>
                <w:sz w:val="20"/>
              </w:rPr>
              <w:t xml:space="preserve"> as required.   </w:t>
            </w:r>
          </w:p>
          <w:p w14:paraId="3D0C0FD0" w14:textId="77777777" w:rsidR="00464E59" w:rsidRPr="00950DD2" w:rsidRDefault="00464E59" w:rsidP="003E23F5">
            <w:pPr>
              <w:pStyle w:val="NormalWeb"/>
              <w:spacing w:before="0" w:after="0"/>
              <w:rPr>
                <w:rFonts w:ascii="Arial" w:hAnsi="Arial" w:cs="Arial"/>
                <w:b/>
                <w:sz w:val="20"/>
              </w:rPr>
            </w:pPr>
            <w:r w:rsidRPr="00950DD2">
              <w:rPr>
                <w:rFonts w:ascii="Arial" w:hAnsi="Arial" w:cs="Arial"/>
                <w:b/>
                <w:sz w:val="20"/>
              </w:rPr>
              <w:lastRenderedPageBreak/>
              <w:t>Appointment of staff</w:t>
            </w:r>
          </w:p>
          <w:p w14:paraId="12C765F9" w14:textId="77777777" w:rsidR="00464E59" w:rsidRPr="00950DD2" w:rsidRDefault="00464E59" w:rsidP="003E23F5">
            <w:pPr>
              <w:pStyle w:val="NormalWeb"/>
              <w:spacing w:before="0" w:after="0"/>
              <w:rPr>
                <w:rFonts w:ascii="Arial" w:hAnsi="Arial" w:cs="Arial"/>
                <w:b/>
                <w:i/>
                <w:sz w:val="20"/>
              </w:rPr>
            </w:pPr>
            <w:r w:rsidRPr="00950DD2">
              <w:rPr>
                <w:rFonts w:ascii="Arial" w:hAnsi="Arial" w:cs="Arial"/>
                <w:b/>
                <w:i/>
                <w:sz w:val="20"/>
              </w:rPr>
              <w:t>(permanent or temporary contract)</w:t>
            </w:r>
          </w:p>
          <w:p w14:paraId="069FB8E8" w14:textId="77777777" w:rsidR="00464E59" w:rsidRPr="00950DD2" w:rsidRDefault="00464E59"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38855FA4" w14:textId="77777777" w:rsidR="00464E59" w:rsidRPr="00950DD2" w:rsidRDefault="00464E59"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6FB2FBBB" w14:textId="77777777" w:rsidR="00464E59" w:rsidRPr="00950DD2" w:rsidRDefault="00464E59" w:rsidP="003E23F5">
            <w:pPr>
              <w:pStyle w:val="NormalWeb"/>
              <w:spacing w:before="0" w:after="0"/>
              <w:rPr>
                <w:rFonts w:ascii="Arial" w:hAnsi="Arial" w:cs="Arial"/>
                <w:sz w:val="20"/>
                <w:u w:val="single"/>
              </w:rPr>
            </w:pPr>
          </w:p>
          <w:p w14:paraId="40701704" w14:textId="4206A548" w:rsidR="00464E59" w:rsidRPr="00950DD2" w:rsidRDefault="00464E59" w:rsidP="003E23F5">
            <w:pPr>
              <w:pStyle w:val="NormalWeb"/>
              <w:spacing w:before="0" w:after="0"/>
              <w:rPr>
                <w:rFonts w:ascii="Arial" w:hAnsi="Arial" w:cs="Arial"/>
                <w:b/>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sidR="009C5C32">
              <w:rPr>
                <w:rFonts w:ascii="Arial" w:hAnsi="Arial" w:cs="Arial"/>
                <w:sz w:val="20"/>
              </w:rPr>
              <w:t>Trustees</w:t>
            </w:r>
            <w:r w:rsidRPr="00950DD2">
              <w:rPr>
                <w:rFonts w:ascii="Arial" w:hAnsi="Arial" w:cs="Arial"/>
                <w:sz w:val="20"/>
              </w:rPr>
              <w:t xml:space="preserve"> as required.   </w:t>
            </w:r>
          </w:p>
        </w:tc>
        <w:tc>
          <w:tcPr>
            <w:tcW w:w="1843" w:type="dxa"/>
            <w:vAlign w:val="center"/>
          </w:tcPr>
          <w:p w14:paraId="272FC574" w14:textId="77777777" w:rsidR="00464E59" w:rsidRPr="00950DD2" w:rsidRDefault="00464E59" w:rsidP="003E23F5">
            <w:pPr>
              <w:pStyle w:val="NormalWeb"/>
              <w:spacing w:before="0" w:after="0"/>
              <w:jc w:val="center"/>
              <w:rPr>
                <w:rFonts w:ascii="Arial" w:hAnsi="Arial" w:cs="Arial"/>
                <w:sz w:val="20"/>
              </w:rPr>
            </w:pPr>
            <w:r w:rsidRPr="00950DD2">
              <w:rPr>
                <w:rFonts w:ascii="Arial" w:hAnsi="Arial" w:cs="Arial"/>
                <w:sz w:val="20"/>
              </w:rPr>
              <w:lastRenderedPageBreak/>
              <w:t>Up to senior leadership team</w:t>
            </w:r>
          </w:p>
        </w:tc>
        <w:tc>
          <w:tcPr>
            <w:tcW w:w="2693" w:type="dxa"/>
            <w:vAlign w:val="center"/>
          </w:tcPr>
          <w:p w14:paraId="6EB6B42D" w14:textId="66C99374"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Headteacher with prior approval of the </w:t>
            </w:r>
            <w:r w:rsidR="00D61DE5">
              <w:rPr>
                <w:rFonts w:ascii="Arial" w:hAnsi="Arial" w:cs="Arial"/>
                <w:sz w:val="20"/>
              </w:rPr>
              <w:t>C</w:t>
            </w:r>
            <w:r w:rsidRPr="00950DD2">
              <w:rPr>
                <w:rFonts w:ascii="Arial" w:hAnsi="Arial" w:cs="Arial"/>
                <w:sz w:val="20"/>
              </w:rPr>
              <w:t>FO</w:t>
            </w:r>
          </w:p>
          <w:p w14:paraId="722B15A9" w14:textId="77777777" w:rsidR="00464E59" w:rsidRPr="00950DD2" w:rsidRDefault="00464E59" w:rsidP="003E23F5">
            <w:pPr>
              <w:pStyle w:val="NormalWeb"/>
              <w:spacing w:before="0" w:after="0"/>
              <w:rPr>
                <w:rFonts w:ascii="Arial" w:hAnsi="Arial" w:cs="Arial"/>
                <w:sz w:val="20"/>
              </w:rPr>
            </w:pPr>
          </w:p>
          <w:p w14:paraId="79EAE336" w14:textId="2821F0BC" w:rsidR="00464E59" w:rsidRPr="00950DD2" w:rsidRDefault="00464E59" w:rsidP="003E23F5">
            <w:pPr>
              <w:pStyle w:val="NormalWeb"/>
              <w:spacing w:before="0" w:after="0"/>
              <w:rPr>
                <w:rFonts w:ascii="Arial" w:hAnsi="Arial" w:cs="Arial"/>
                <w:strike/>
                <w:sz w:val="20"/>
              </w:rPr>
            </w:pPr>
          </w:p>
        </w:tc>
        <w:tc>
          <w:tcPr>
            <w:tcW w:w="7513" w:type="dxa"/>
          </w:tcPr>
          <w:p w14:paraId="431B8155"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Staffing structure approved annually when setting budgets.  </w:t>
            </w:r>
          </w:p>
          <w:p w14:paraId="113D7751"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7E17254E" w14:textId="77777777" w:rsidR="00464E59" w:rsidRPr="00950DD2" w:rsidRDefault="00464E59"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58FF1B18" w14:textId="77777777" w:rsidR="00464E59" w:rsidRPr="00950DD2" w:rsidRDefault="00464E59"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can be covered within the overall budget</w:t>
            </w:r>
          </w:p>
          <w:p w14:paraId="4DBF4800" w14:textId="77777777" w:rsidR="00464E59" w:rsidRPr="00950DD2" w:rsidRDefault="00464E59"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school to go into deficit</w:t>
            </w:r>
          </w:p>
          <w:p w14:paraId="3E3A1180"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CEO/CFO will consider if the post is affordable.</w:t>
            </w:r>
          </w:p>
          <w:p w14:paraId="54BE2BBF" w14:textId="391D26B4" w:rsidR="00464E59" w:rsidRPr="00950DD2" w:rsidRDefault="00464E59" w:rsidP="003E23F5">
            <w:pPr>
              <w:pStyle w:val="NormalWeb"/>
              <w:spacing w:before="0" w:after="0"/>
              <w:rPr>
                <w:rFonts w:ascii="Arial" w:hAnsi="Arial" w:cs="Arial"/>
                <w:sz w:val="20"/>
              </w:rPr>
            </w:pPr>
          </w:p>
        </w:tc>
      </w:tr>
      <w:tr w:rsidR="00464E59" w14:paraId="1E7EDA54" w14:textId="77777777" w:rsidTr="003E23F5">
        <w:tc>
          <w:tcPr>
            <w:tcW w:w="3686" w:type="dxa"/>
            <w:vMerge/>
            <w:shd w:val="clear" w:color="auto" w:fill="D9D9D9" w:themeFill="background1" w:themeFillShade="D9"/>
          </w:tcPr>
          <w:p w14:paraId="2841B72E" w14:textId="77777777" w:rsidR="00464E59" w:rsidRPr="00950DD2" w:rsidRDefault="00464E59" w:rsidP="003E23F5">
            <w:pPr>
              <w:pStyle w:val="NormalWeb"/>
              <w:spacing w:before="0" w:after="0"/>
              <w:rPr>
                <w:rFonts w:ascii="Arial" w:hAnsi="Arial" w:cs="Arial"/>
                <w:b/>
                <w:sz w:val="22"/>
                <w:szCs w:val="22"/>
              </w:rPr>
            </w:pPr>
          </w:p>
        </w:tc>
        <w:tc>
          <w:tcPr>
            <w:tcW w:w="1843" w:type="dxa"/>
            <w:vAlign w:val="center"/>
          </w:tcPr>
          <w:p w14:paraId="7C1D2458" w14:textId="2E628907" w:rsidR="00464E59" w:rsidRPr="00950DD2" w:rsidRDefault="00464E59" w:rsidP="003E23F5">
            <w:pPr>
              <w:pStyle w:val="NormalWeb"/>
              <w:spacing w:before="0" w:after="0"/>
              <w:jc w:val="center"/>
              <w:rPr>
                <w:rFonts w:ascii="Arial" w:hAnsi="Arial" w:cs="Arial"/>
                <w:sz w:val="20"/>
              </w:rPr>
            </w:pPr>
            <w:r w:rsidRPr="00950DD2">
              <w:rPr>
                <w:rFonts w:ascii="Arial" w:hAnsi="Arial" w:cs="Arial"/>
                <w:sz w:val="20"/>
              </w:rPr>
              <w:t xml:space="preserve">Headteacher &amp; senior leadership team </w:t>
            </w:r>
          </w:p>
        </w:tc>
        <w:tc>
          <w:tcPr>
            <w:tcW w:w="2693" w:type="dxa"/>
            <w:vAlign w:val="center"/>
          </w:tcPr>
          <w:p w14:paraId="05082C7F" w14:textId="510C14E6"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259FC69A" w14:textId="77777777" w:rsidR="00464E59" w:rsidRPr="00950DD2" w:rsidRDefault="00464E59" w:rsidP="003E23F5">
            <w:pPr>
              <w:pStyle w:val="NormalWeb"/>
              <w:spacing w:before="0" w:after="0"/>
              <w:rPr>
                <w:rFonts w:ascii="Arial" w:hAnsi="Arial" w:cs="Arial"/>
                <w:sz w:val="20"/>
              </w:rPr>
            </w:pPr>
          </w:p>
          <w:p w14:paraId="7D92B9D7" w14:textId="68EBC763"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(CFO to advise the </w:t>
            </w:r>
            <w:r w:rsidR="009C5C32">
              <w:rPr>
                <w:rFonts w:ascii="Arial" w:hAnsi="Arial" w:cs="Arial"/>
                <w:sz w:val="20"/>
              </w:rPr>
              <w:t>trustees</w:t>
            </w:r>
            <w:r w:rsidRPr="00950DD2">
              <w:rPr>
                <w:rFonts w:ascii="Arial" w:hAnsi="Arial" w:cs="Arial"/>
                <w:sz w:val="20"/>
              </w:rPr>
              <w:t xml:space="preserve"> on the requirement)</w:t>
            </w:r>
          </w:p>
        </w:tc>
        <w:tc>
          <w:tcPr>
            <w:tcW w:w="7513" w:type="dxa"/>
          </w:tcPr>
          <w:p w14:paraId="00F05A48"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Staffing structure approved annually when setting budgets.  </w:t>
            </w:r>
          </w:p>
          <w:p w14:paraId="1FC4224C"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4264828B" w14:textId="77777777" w:rsidR="00464E59" w:rsidRPr="00950DD2" w:rsidRDefault="00464E59" w:rsidP="006B40ED">
            <w:pPr>
              <w:pStyle w:val="NormalWeb"/>
              <w:numPr>
                <w:ilvl w:val="0"/>
                <w:numId w:val="42"/>
              </w:numPr>
              <w:spacing w:before="0" w:after="0"/>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24F0F809" w14:textId="77777777" w:rsidR="00464E59" w:rsidRPr="00950DD2" w:rsidRDefault="00464E59" w:rsidP="006B40ED">
            <w:pPr>
              <w:pStyle w:val="NormalWeb"/>
              <w:numPr>
                <w:ilvl w:val="0"/>
                <w:numId w:val="42"/>
              </w:numPr>
              <w:spacing w:before="0" w:after="0"/>
              <w:rPr>
                <w:rFonts w:ascii="Arial" w:hAnsi="Arial" w:cs="Arial"/>
                <w:sz w:val="20"/>
              </w:rPr>
            </w:pPr>
            <w:r w:rsidRPr="00950DD2">
              <w:rPr>
                <w:rFonts w:ascii="Arial" w:hAnsi="Arial" w:cs="Arial"/>
                <w:sz w:val="20"/>
              </w:rPr>
              <w:t>can be covered within the overall budget</w:t>
            </w:r>
          </w:p>
          <w:p w14:paraId="4B6831DB" w14:textId="77777777" w:rsidR="00464E59" w:rsidRPr="00950DD2" w:rsidRDefault="00464E59"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trust to go into deficit</w:t>
            </w:r>
          </w:p>
          <w:p w14:paraId="774D8E6C" w14:textId="072D3635" w:rsidR="00464E59" w:rsidRPr="00950DD2" w:rsidRDefault="00464E59" w:rsidP="003E23F5">
            <w:pPr>
              <w:pStyle w:val="NormalWeb"/>
              <w:spacing w:before="0" w:after="0"/>
              <w:rPr>
                <w:rFonts w:ascii="Arial" w:hAnsi="Arial" w:cs="Arial"/>
                <w:sz w:val="20"/>
              </w:rPr>
            </w:pPr>
            <w:r w:rsidRPr="00950DD2">
              <w:rPr>
                <w:rFonts w:ascii="Arial" w:hAnsi="Arial" w:cs="Arial"/>
                <w:sz w:val="20"/>
              </w:rPr>
              <w:t>CFO</w:t>
            </w:r>
            <w:r w:rsidR="00D61DE5">
              <w:rPr>
                <w:rFonts w:ascii="Arial" w:hAnsi="Arial" w:cs="Arial"/>
                <w:sz w:val="20"/>
              </w:rPr>
              <w:t xml:space="preserve"> </w:t>
            </w:r>
            <w:r w:rsidRPr="00950DD2">
              <w:rPr>
                <w:rFonts w:ascii="Arial" w:hAnsi="Arial" w:cs="Arial"/>
                <w:sz w:val="20"/>
              </w:rPr>
              <w:t xml:space="preserve">will consider if the post is affordable. </w:t>
            </w:r>
          </w:p>
          <w:p w14:paraId="755DCCB4" w14:textId="47037725"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sidR="009C5C32">
              <w:rPr>
                <w:rFonts w:ascii="Arial" w:hAnsi="Arial" w:cs="Arial"/>
                <w:sz w:val="20"/>
              </w:rPr>
              <w:t>Trustees</w:t>
            </w:r>
          </w:p>
          <w:p w14:paraId="2A82FED1" w14:textId="4577680B"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Must be included in the minutes of the next Board of </w:t>
            </w:r>
            <w:r w:rsidR="009C5C32">
              <w:rPr>
                <w:rFonts w:ascii="Arial" w:hAnsi="Arial" w:cs="Arial"/>
                <w:sz w:val="20"/>
              </w:rPr>
              <w:t>Trustees</w:t>
            </w:r>
            <w:r w:rsidRPr="00950DD2">
              <w:rPr>
                <w:rFonts w:ascii="Arial" w:hAnsi="Arial" w:cs="Arial"/>
                <w:sz w:val="20"/>
              </w:rPr>
              <w:t>' meeting</w:t>
            </w:r>
          </w:p>
          <w:p w14:paraId="7E766147" w14:textId="77777777" w:rsidR="00464E59" w:rsidRPr="00950DD2" w:rsidRDefault="00464E59" w:rsidP="003E23F5">
            <w:pPr>
              <w:pStyle w:val="NormalWeb"/>
              <w:spacing w:before="0" w:after="0"/>
              <w:rPr>
                <w:rFonts w:ascii="Arial" w:hAnsi="Arial" w:cs="Arial"/>
                <w:sz w:val="20"/>
              </w:rPr>
            </w:pPr>
          </w:p>
        </w:tc>
      </w:tr>
      <w:tr w:rsidR="00464E59" w14:paraId="40312EE8" w14:textId="77777777" w:rsidTr="003E23F5">
        <w:tc>
          <w:tcPr>
            <w:tcW w:w="3686" w:type="dxa"/>
            <w:vMerge w:val="restart"/>
            <w:shd w:val="clear" w:color="auto" w:fill="D9D9D9" w:themeFill="background1" w:themeFillShade="D9"/>
          </w:tcPr>
          <w:p w14:paraId="038A93F9" w14:textId="77777777" w:rsidR="00464E59" w:rsidRPr="00950DD2" w:rsidRDefault="00464E59" w:rsidP="003E23F5">
            <w:pPr>
              <w:pStyle w:val="NormalWeb"/>
              <w:spacing w:before="0" w:after="0"/>
              <w:rPr>
                <w:rFonts w:ascii="Arial" w:hAnsi="Arial" w:cs="Arial"/>
                <w:b/>
                <w:sz w:val="20"/>
              </w:rPr>
            </w:pPr>
            <w:r w:rsidRPr="00950DD2">
              <w:rPr>
                <w:rFonts w:ascii="Arial" w:hAnsi="Arial" w:cs="Arial"/>
                <w:b/>
                <w:sz w:val="20"/>
              </w:rPr>
              <w:t>Temporary cover (supply) and staff overtime hours</w:t>
            </w:r>
          </w:p>
          <w:p w14:paraId="765B678F" w14:textId="77777777" w:rsidR="00464E59" w:rsidRPr="00950DD2" w:rsidRDefault="00464E59"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2BA0CA51" w14:textId="77777777" w:rsidR="00464E59" w:rsidRPr="00950DD2" w:rsidRDefault="00464E59" w:rsidP="006B40ED">
            <w:pPr>
              <w:pStyle w:val="NormalWeb"/>
              <w:numPr>
                <w:ilvl w:val="0"/>
                <w:numId w:val="40"/>
              </w:numPr>
              <w:spacing w:before="0" w:after="0"/>
              <w:rPr>
                <w:rFonts w:ascii="Arial" w:hAnsi="Arial" w:cs="Arial"/>
                <w:b/>
                <w:sz w:val="20"/>
              </w:rPr>
            </w:pPr>
            <w:r w:rsidRPr="00950DD2">
              <w:rPr>
                <w:rFonts w:ascii="Arial" w:hAnsi="Arial" w:cs="Arial"/>
                <w:b/>
                <w:sz w:val="20"/>
              </w:rPr>
              <w:t xml:space="preserve">unbudgeted </w:t>
            </w:r>
          </w:p>
          <w:p w14:paraId="527E5885" w14:textId="77777777" w:rsidR="00464E59" w:rsidRPr="00950DD2" w:rsidRDefault="00464E59" w:rsidP="003E23F5">
            <w:pPr>
              <w:pStyle w:val="NormalWeb"/>
              <w:spacing w:before="0" w:after="0"/>
              <w:rPr>
                <w:rFonts w:ascii="Arial" w:hAnsi="Arial" w:cs="Arial"/>
                <w:sz w:val="20"/>
              </w:rPr>
            </w:pPr>
          </w:p>
          <w:p w14:paraId="5416D103" w14:textId="77777777" w:rsidR="00464E59" w:rsidRPr="00950DD2" w:rsidRDefault="00464E59" w:rsidP="003E23F5">
            <w:pPr>
              <w:pStyle w:val="NormalWeb"/>
              <w:spacing w:before="0" w:after="0"/>
              <w:rPr>
                <w:rFonts w:ascii="Arial" w:hAnsi="Arial" w:cs="Arial"/>
                <w:b/>
                <w:sz w:val="20"/>
              </w:rPr>
            </w:pPr>
            <w:r w:rsidRPr="00950DD2">
              <w:rPr>
                <w:rFonts w:ascii="Arial" w:hAnsi="Arial" w:cs="Arial"/>
                <w:sz w:val="20"/>
              </w:rPr>
              <w:t xml:space="preserve">The CFO, CEO &amp; </w:t>
            </w:r>
            <w:proofErr w:type="spellStart"/>
            <w:r w:rsidRPr="00950DD2">
              <w:rPr>
                <w:rFonts w:ascii="Arial" w:hAnsi="Arial" w:cs="Arial"/>
                <w:sz w:val="20"/>
              </w:rPr>
              <w:t>BofD</w:t>
            </w:r>
            <w:proofErr w:type="spellEnd"/>
            <w:r w:rsidRPr="00950DD2">
              <w:rPr>
                <w:rFonts w:ascii="Arial" w:hAnsi="Arial" w:cs="Arial"/>
                <w:sz w:val="20"/>
              </w:rPr>
              <w:t xml:space="preserve"> must be made aware of all long-term requirements.   </w:t>
            </w:r>
          </w:p>
        </w:tc>
        <w:tc>
          <w:tcPr>
            <w:tcW w:w="1843" w:type="dxa"/>
            <w:vAlign w:val="center"/>
          </w:tcPr>
          <w:p w14:paraId="0A5D531C" w14:textId="77777777" w:rsidR="00464E59" w:rsidRPr="00950DD2" w:rsidRDefault="00464E59" w:rsidP="003E23F5">
            <w:pPr>
              <w:pStyle w:val="NormalWeb"/>
              <w:spacing w:before="0" w:after="0"/>
              <w:jc w:val="center"/>
              <w:rPr>
                <w:rFonts w:ascii="Arial" w:hAnsi="Arial" w:cs="Arial"/>
                <w:sz w:val="20"/>
              </w:rPr>
            </w:pPr>
            <w:r w:rsidRPr="00950DD2">
              <w:rPr>
                <w:rFonts w:ascii="Arial" w:hAnsi="Arial" w:cs="Arial"/>
                <w:sz w:val="20"/>
              </w:rPr>
              <w:t>Up to senior leadership team</w:t>
            </w:r>
          </w:p>
          <w:p w14:paraId="394A05AE" w14:textId="77777777" w:rsidR="00464E59" w:rsidRPr="00950DD2" w:rsidRDefault="00464E59" w:rsidP="003E23F5">
            <w:pPr>
              <w:pStyle w:val="NormalWeb"/>
              <w:spacing w:before="0" w:after="0"/>
              <w:jc w:val="center"/>
              <w:rPr>
                <w:rFonts w:ascii="Arial" w:hAnsi="Arial" w:cs="Arial"/>
                <w:sz w:val="20"/>
              </w:rPr>
            </w:pPr>
          </w:p>
        </w:tc>
        <w:tc>
          <w:tcPr>
            <w:tcW w:w="2693" w:type="dxa"/>
            <w:vAlign w:val="center"/>
          </w:tcPr>
          <w:p w14:paraId="67C8BA00"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Headteacher </w:t>
            </w:r>
          </w:p>
          <w:p w14:paraId="1A949161" w14:textId="77777777" w:rsidR="00464E59" w:rsidRPr="00950DD2" w:rsidRDefault="00464E59" w:rsidP="003E23F5">
            <w:pPr>
              <w:pStyle w:val="NormalWeb"/>
              <w:spacing w:before="0" w:after="0"/>
              <w:rPr>
                <w:rFonts w:ascii="Arial" w:hAnsi="Arial" w:cs="Arial"/>
                <w:sz w:val="20"/>
              </w:rPr>
            </w:pPr>
          </w:p>
        </w:tc>
        <w:tc>
          <w:tcPr>
            <w:tcW w:w="7513" w:type="dxa"/>
          </w:tcPr>
          <w:p w14:paraId="509A07FC"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Overtime and appointments</w:t>
            </w:r>
          </w:p>
        </w:tc>
      </w:tr>
      <w:tr w:rsidR="00464E59" w14:paraId="6C5E13F9" w14:textId="77777777" w:rsidTr="003E23F5">
        <w:trPr>
          <w:trHeight w:val="480"/>
        </w:trPr>
        <w:tc>
          <w:tcPr>
            <w:tcW w:w="3686" w:type="dxa"/>
            <w:vMerge/>
            <w:shd w:val="clear" w:color="auto" w:fill="D9D9D9" w:themeFill="background1" w:themeFillShade="D9"/>
          </w:tcPr>
          <w:p w14:paraId="39E14463" w14:textId="77777777" w:rsidR="00464E59" w:rsidRPr="00950DD2" w:rsidRDefault="00464E59" w:rsidP="003E23F5">
            <w:pPr>
              <w:pStyle w:val="NormalWeb"/>
              <w:spacing w:before="0" w:after="0"/>
              <w:rPr>
                <w:rFonts w:ascii="Arial" w:hAnsi="Arial" w:cs="Arial"/>
                <w:b/>
                <w:sz w:val="20"/>
              </w:rPr>
            </w:pPr>
          </w:p>
        </w:tc>
        <w:tc>
          <w:tcPr>
            <w:tcW w:w="1843" w:type="dxa"/>
            <w:vAlign w:val="center"/>
          </w:tcPr>
          <w:p w14:paraId="12095618" w14:textId="77777777" w:rsidR="00464E59" w:rsidRPr="00950DD2" w:rsidRDefault="00464E59" w:rsidP="003E23F5">
            <w:pPr>
              <w:pStyle w:val="NormalWeb"/>
              <w:spacing w:before="0" w:after="0"/>
              <w:jc w:val="center"/>
              <w:rPr>
                <w:rFonts w:ascii="Arial" w:hAnsi="Arial" w:cs="Arial"/>
                <w:sz w:val="20"/>
              </w:rPr>
            </w:pPr>
            <w:r w:rsidRPr="00950DD2">
              <w:rPr>
                <w:rFonts w:ascii="Arial" w:hAnsi="Arial" w:cs="Arial"/>
                <w:sz w:val="20"/>
              </w:rPr>
              <w:t>Headteacher &amp; senior leadership team</w:t>
            </w:r>
          </w:p>
        </w:tc>
        <w:tc>
          <w:tcPr>
            <w:tcW w:w="2693" w:type="dxa"/>
            <w:vAlign w:val="center"/>
          </w:tcPr>
          <w:p w14:paraId="0B389F2E" w14:textId="77777777" w:rsidR="00464E59" w:rsidRPr="00950DD2" w:rsidRDefault="00464E59" w:rsidP="003E23F5">
            <w:pPr>
              <w:pStyle w:val="NormalWeb"/>
              <w:spacing w:before="0" w:after="0"/>
              <w:rPr>
                <w:rFonts w:ascii="Arial" w:hAnsi="Arial" w:cs="Arial"/>
                <w:sz w:val="20"/>
              </w:rPr>
            </w:pPr>
          </w:p>
          <w:p w14:paraId="163F4DA1" w14:textId="7B54045A" w:rsidR="00464E59" w:rsidRPr="00FA20EF" w:rsidRDefault="00464E59" w:rsidP="003E23F5">
            <w:pPr>
              <w:pStyle w:val="NormalWeb"/>
              <w:spacing w:before="0" w:after="0"/>
              <w:rPr>
                <w:rFonts w:ascii="Arial" w:hAnsi="Arial" w:cs="Arial"/>
                <w:strike/>
                <w:sz w:val="20"/>
              </w:rPr>
            </w:pPr>
            <w:r w:rsidRPr="00950DD2">
              <w:rPr>
                <w:rFonts w:ascii="Arial" w:hAnsi="Arial" w:cs="Arial"/>
                <w:sz w:val="20"/>
              </w:rPr>
              <w:t>CFO</w:t>
            </w:r>
            <w:r w:rsidRPr="00FA20EF">
              <w:rPr>
                <w:rFonts w:ascii="Arial" w:hAnsi="Arial" w:cs="Arial"/>
                <w:strike/>
                <w:sz w:val="20"/>
              </w:rPr>
              <w:t xml:space="preserve"> </w:t>
            </w:r>
          </w:p>
          <w:p w14:paraId="1591C985" w14:textId="77777777" w:rsidR="00464E59" w:rsidRPr="00950DD2" w:rsidRDefault="00464E59" w:rsidP="003E23F5">
            <w:pPr>
              <w:pStyle w:val="NormalWeb"/>
              <w:spacing w:before="0" w:after="0"/>
              <w:rPr>
                <w:rFonts w:ascii="Arial" w:hAnsi="Arial" w:cs="Arial"/>
                <w:sz w:val="20"/>
              </w:rPr>
            </w:pPr>
          </w:p>
          <w:p w14:paraId="14ECB75B" w14:textId="77777777" w:rsidR="00464E59" w:rsidRPr="00950DD2" w:rsidRDefault="00464E59" w:rsidP="003E23F5">
            <w:pPr>
              <w:pStyle w:val="NormalWeb"/>
              <w:spacing w:before="0" w:after="0"/>
              <w:rPr>
                <w:rFonts w:ascii="Arial" w:hAnsi="Arial" w:cs="Arial"/>
                <w:sz w:val="20"/>
              </w:rPr>
            </w:pPr>
          </w:p>
        </w:tc>
        <w:tc>
          <w:tcPr>
            <w:tcW w:w="7513" w:type="dxa"/>
          </w:tcPr>
          <w:p w14:paraId="5842CED6" w14:textId="62671ABA"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CFO will consider affordability </w:t>
            </w:r>
          </w:p>
          <w:p w14:paraId="1605CB1A" w14:textId="60103735"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sidR="009C5C32">
              <w:rPr>
                <w:rFonts w:ascii="Arial" w:hAnsi="Arial" w:cs="Arial"/>
                <w:sz w:val="20"/>
              </w:rPr>
              <w:t>Trustees</w:t>
            </w:r>
            <w:r w:rsidRPr="00950DD2">
              <w:rPr>
                <w:rFonts w:ascii="Arial" w:hAnsi="Arial" w:cs="Arial"/>
                <w:sz w:val="20"/>
              </w:rPr>
              <w:t xml:space="preserve">.  </w:t>
            </w:r>
          </w:p>
          <w:p w14:paraId="774D5260" w14:textId="77C584FD"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Appointments must be included in the minutes of the next Board of </w:t>
            </w:r>
            <w:r w:rsidR="009C5C32">
              <w:rPr>
                <w:rFonts w:ascii="Arial" w:hAnsi="Arial" w:cs="Arial"/>
                <w:sz w:val="20"/>
              </w:rPr>
              <w:t>Trustees</w:t>
            </w:r>
            <w:r w:rsidRPr="00950DD2">
              <w:rPr>
                <w:rFonts w:ascii="Arial" w:hAnsi="Arial" w:cs="Arial"/>
                <w:sz w:val="20"/>
              </w:rPr>
              <w:t xml:space="preserve">' meeting </w:t>
            </w:r>
          </w:p>
        </w:tc>
      </w:tr>
      <w:tr w:rsidR="00464E59" w14:paraId="2116DD16" w14:textId="77777777" w:rsidTr="003E23F5">
        <w:tc>
          <w:tcPr>
            <w:tcW w:w="3686" w:type="dxa"/>
            <w:shd w:val="clear" w:color="auto" w:fill="D9D9D9" w:themeFill="background1" w:themeFillShade="D9"/>
          </w:tcPr>
          <w:p w14:paraId="70313542" w14:textId="77777777" w:rsidR="00464E59" w:rsidRPr="00950DD2" w:rsidRDefault="00464E59" w:rsidP="003E23F5">
            <w:pPr>
              <w:pStyle w:val="NormalWeb"/>
              <w:spacing w:before="0" w:after="0"/>
              <w:rPr>
                <w:rFonts w:ascii="Arial" w:hAnsi="Arial" w:cs="Arial"/>
                <w:b/>
                <w:sz w:val="20"/>
              </w:rPr>
            </w:pPr>
            <w:r w:rsidRPr="00950DD2">
              <w:rPr>
                <w:rFonts w:ascii="Arial" w:hAnsi="Arial" w:cs="Arial"/>
                <w:b/>
                <w:sz w:val="20"/>
              </w:rPr>
              <w:t>Employment contract changes</w:t>
            </w:r>
          </w:p>
          <w:p w14:paraId="2AD52448" w14:textId="77777777" w:rsidR="00464E59" w:rsidRPr="00950DD2" w:rsidRDefault="00464E59" w:rsidP="003E23F5">
            <w:pPr>
              <w:pStyle w:val="NormalWeb"/>
              <w:spacing w:before="0" w:after="0"/>
              <w:rPr>
                <w:rFonts w:ascii="Arial" w:hAnsi="Arial" w:cs="Arial"/>
                <w:b/>
                <w:i/>
                <w:sz w:val="20"/>
              </w:rPr>
            </w:pPr>
            <w:r w:rsidRPr="00950DD2">
              <w:rPr>
                <w:rFonts w:ascii="Arial" w:hAnsi="Arial" w:cs="Arial"/>
                <w:b/>
                <w:i/>
                <w:sz w:val="20"/>
              </w:rPr>
              <w:t>(permanent or temporary)</w:t>
            </w:r>
          </w:p>
        </w:tc>
        <w:tc>
          <w:tcPr>
            <w:tcW w:w="1843" w:type="dxa"/>
            <w:vAlign w:val="center"/>
          </w:tcPr>
          <w:p w14:paraId="4DDDA902" w14:textId="77777777" w:rsidR="00464E59" w:rsidRPr="00950DD2" w:rsidRDefault="00464E59" w:rsidP="003E23F5">
            <w:pPr>
              <w:pStyle w:val="NormalWeb"/>
              <w:spacing w:before="0" w:after="0"/>
              <w:jc w:val="center"/>
              <w:rPr>
                <w:rFonts w:ascii="Arial" w:hAnsi="Arial" w:cs="Arial"/>
                <w:sz w:val="20"/>
              </w:rPr>
            </w:pPr>
            <w:r w:rsidRPr="00950DD2">
              <w:rPr>
                <w:rFonts w:ascii="Arial" w:hAnsi="Arial" w:cs="Arial"/>
                <w:sz w:val="20"/>
              </w:rPr>
              <w:t>All</w:t>
            </w:r>
          </w:p>
        </w:tc>
        <w:tc>
          <w:tcPr>
            <w:tcW w:w="2693" w:type="dxa"/>
            <w:vAlign w:val="center"/>
          </w:tcPr>
          <w:p w14:paraId="4BA99D2C"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 xml:space="preserve">As 'appointment of staff ' above </w:t>
            </w:r>
          </w:p>
        </w:tc>
        <w:tc>
          <w:tcPr>
            <w:tcW w:w="7513" w:type="dxa"/>
          </w:tcPr>
          <w:p w14:paraId="44FF8CF5" w14:textId="77777777" w:rsidR="00464E59" w:rsidRPr="00950DD2" w:rsidRDefault="00464E59" w:rsidP="003E23F5">
            <w:pPr>
              <w:pStyle w:val="NormalWeb"/>
              <w:spacing w:before="0" w:after="0"/>
              <w:rPr>
                <w:rFonts w:ascii="Arial" w:hAnsi="Arial" w:cs="Arial"/>
                <w:sz w:val="20"/>
              </w:rPr>
            </w:pPr>
            <w:r w:rsidRPr="00950DD2">
              <w:rPr>
                <w:rFonts w:ascii="Arial" w:hAnsi="Arial" w:cs="Arial"/>
                <w:sz w:val="20"/>
              </w:rPr>
              <w:t>All contract changes need to be authorised at the appropriate authority level as per the appointment of staff and filed in the staff member's file.</w:t>
            </w:r>
          </w:p>
          <w:p w14:paraId="1ACF6308" w14:textId="77777777" w:rsidR="00464E59" w:rsidRPr="00950DD2" w:rsidRDefault="00464E59" w:rsidP="003E23F5">
            <w:pPr>
              <w:pStyle w:val="NormalWeb"/>
              <w:spacing w:before="0" w:after="0"/>
              <w:rPr>
                <w:rFonts w:ascii="Arial" w:hAnsi="Arial" w:cs="Arial"/>
                <w:sz w:val="20"/>
              </w:rPr>
            </w:pPr>
          </w:p>
        </w:tc>
      </w:tr>
      <w:tr w:rsidR="00464E59" w14:paraId="031DD51C" w14:textId="77777777" w:rsidTr="003E23F5">
        <w:tc>
          <w:tcPr>
            <w:tcW w:w="3686" w:type="dxa"/>
            <w:shd w:val="clear" w:color="auto" w:fill="D9D9D9" w:themeFill="background1" w:themeFillShade="D9"/>
          </w:tcPr>
          <w:p w14:paraId="052C4ACB" w14:textId="77777777" w:rsidR="00464E59" w:rsidRPr="00C000C0" w:rsidRDefault="00464E59" w:rsidP="003E23F5">
            <w:pPr>
              <w:pStyle w:val="NormalWeb"/>
              <w:spacing w:before="0" w:after="0"/>
              <w:rPr>
                <w:rFonts w:ascii="Arial" w:hAnsi="Arial" w:cs="Arial"/>
                <w:b/>
                <w:sz w:val="20"/>
              </w:rPr>
            </w:pPr>
            <w:r w:rsidRPr="00C000C0">
              <w:rPr>
                <w:rFonts w:ascii="Arial" w:hAnsi="Arial" w:cs="Arial"/>
                <w:b/>
                <w:sz w:val="20"/>
              </w:rPr>
              <w:t>Payroll Processing</w:t>
            </w:r>
          </w:p>
        </w:tc>
        <w:tc>
          <w:tcPr>
            <w:tcW w:w="1843" w:type="dxa"/>
            <w:vAlign w:val="center"/>
          </w:tcPr>
          <w:p w14:paraId="0F3E1143" w14:textId="77777777" w:rsidR="00464E59" w:rsidRDefault="00464E59" w:rsidP="003E23F5">
            <w:pPr>
              <w:pStyle w:val="NormalWeb"/>
              <w:spacing w:before="0" w:after="0"/>
              <w:jc w:val="center"/>
              <w:rPr>
                <w:rFonts w:ascii="Arial" w:hAnsi="Arial" w:cs="Arial"/>
                <w:sz w:val="20"/>
              </w:rPr>
            </w:pPr>
            <w:r>
              <w:rPr>
                <w:rFonts w:ascii="Arial" w:hAnsi="Arial" w:cs="Arial"/>
                <w:sz w:val="20"/>
              </w:rPr>
              <w:t>Headteacher</w:t>
            </w:r>
          </w:p>
        </w:tc>
        <w:tc>
          <w:tcPr>
            <w:tcW w:w="2693" w:type="dxa"/>
            <w:vAlign w:val="center"/>
          </w:tcPr>
          <w:p w14:paraId="5B28DDB4" w14:textId="77777777" w:rsidR="00464E59" w:rsidRDefault="00464E59" w:rsidP="003E23F5">
            <w:pPr>
              <w:pStyle w:val="NormalWeb"/>
              <w:spacing w:before="0" w:after="0"/>
              <w:rPr>
                <w:rFonts w:ascii="Arial" w:hAnsi="Arial" w:cs="Arial"/>
                <w:sz w:val="20"/>
              </w:rPr>
            </w:pPr>
            <w:r>
              <w:rPr>
                <w:rFonts w:ascii="Arial" w:hAnsi="Arial" w:cs="Arial"/>
                <w:sz w:val="20"/>
              </w:rPr>
              <w:t>Office manager</w:t>
            </w:r>
          </w:p>
        </w:tc>
        <w:tc>
          <w:tcPr>
            <w:tcW w:w="7513" w:type="dxa"/>
          </w:tcPr>
          <w:p w14:paraId="49CE1C3B" w14:textId="77777777" w:rsidR="00464E59" w:rsidRPr="00C05388" w:rsidRDefault="00464E59" w:rsidP="003E23F5">
            <w:pPr>
              <w:pStyle w:val="NormalWeb"/>
              <w:spacing w:before="0" w:after="0"/>
              <w:rPr>
                <w:rFonts w:ascii="Arial" w:hAnsi="Arial" w:cs="Arial"/>
                <w:sz w:val="20"/>
              </w:rPr>
            </w:pPr>
            <w:r>
              <w:rPr>
                <w:rFonts w:ascii="Arial" w:hAnsi="Arial" w:cs="Arial"/>
                <w:sz w:val="20"/>
              </w:rPr>
              <w:t>Office manager to check monthly payroll and make any necessary changes or adjustments.  Monthly payroll and any changes must be authorised and signed off by the headteacher.</w:t>
            </w:r>
          </w:p>
        </w:tc>
      </w:tr>
    </w:tbl>
    <w:p w14:paraId="2A854633" w14:textId="77777777" w:rsidR="00464E59" w:rsidRPr="00AD771E" w:rsidRDefault="00464E59" w:rsidP="00464E59">
      <w:pPr>
        <w:pStyle w:val="NormalWeb"/>
        <w:shd w:val="clear" w:color="auto" w:fill="FFFFFF"/>
        <w:spacing w:before="0" w:after="0"/>
        <w:rPr>
          <w:rFonts w:ascii="Arial" w:hAnsi="Arial" w:cs="Arial"/>
          <w:sz w:val="22"/>
          <w:szCs w:val="22"/>
        </w:rPr>
      </w:pPr>
    </w:p>
    <w:p w14:paraId="55E2E0C1" w14:textId="77777777" w:rsidR="00464E59" w:rsidRPr="00706AF6" w:rsidRDefault="00464E59" w:rsidP="00464E59">
      <w:pPr>
        <w:pStyle w:val="NormalWeb"/>
        <w:shd w:val="clear" w:color="auto" w:fill="FFFFFF"/>
        <w:spacing w:before="0" w:after="0"/>
        <w:jc w:val="center"/>
        <w:rPr>
          <w:rFonts w:ascii="Arial" w:hAnsi="Arial" w:cs="Arial"/>
        </w:rPr>
      </w:pPr>
    </w:p>
    <w:p w14:paraId="06BE8938" w14:textId="77777777" w:rsidR="00464E59" w:rsidRDefault="00464E59" w:rsidP="00203458">
      <w:pPr>
        <w:pStyle w:val="NormalWeb"/>
        <w:shd w:val="clear" w:color="auto" w:fill="FFFFFF"/>
        <w:spacing w:before="0" w:after="0"/>
        <w:jc w:val="center"/>
        <w:rPr>
          <w:rStyle w:val="Strong"/>
          <w:rFonts w:ascii="Arial" w:hAnsi="Arial" w:cs="Arial"/>
        </w:rPr>
      </w:pPr>
    </w:p>
    <w:p w14:paraId="3FD0638A" w14:textId="77777777" w:rsidR="00464E59" w:rsidRDefault="00464E59" w:rsidP="00203458">
      <w:pPr>
        <w:pStyle w:val="NormalWeb"/>
        <w:shd w:val="clear" w:color="auto" w:fill="FFFFFF"/>
        <w:spacing w:before="0" w:after="0"/>
        <w:jc w:val="center"/>
        <w:rPr>
          <w:rStyle w:val="Strong"/>
          <w:rFonts w:ascii="Arial" w:hAnsi="Arial" w:cs="Arial"/>
        </w:rPr>
      </w:pPr>
    </w:p>
    <w:p w14:paraId="42A8B669" w14:textId="77777777" w:rsidR="00464E59" w:rsidRDefault="00464E59" w:rsidP="00203458">
      <w:pPr>
        <w:pStyle w:val="NormalWeb"/>
        <w:shd w:val="clear" w:color="auto" w:fill="FFFFFF"/>
        <w:spacing w:before="0" w:after="0"/>
        <w:jc w:val="center"/>
        <w:rPr>
          <w:rStyle w:val="Strong"/>
          <w:rFonts w:ascii="Arial" w:hAnsi="Arial" w:cs="Arial"/>
        </w:rPr>
      </w:pPr>
    </w:p>
    <w:p w14:paraId="63172A3E" w14:textId="77777777" w:rsidR="00464E59" w:rsidRDefault="00464E59" w:rsidP="00203458">
      <w:pPr>
        <w:pStyle w:val="NormalWeb"/>
        <w:shd w:val="clear" w:color="auto" w:fill="FFFFFF"/>
        <w:spacing w:before="0" w:after="0"/>
        <w:jc w:val="center"/>
        <w:rPr>
          <w:rStyle w:val="Strong"/>
          <w:rFonts w:ascii="Arial" w:hAnsi="Arial" w:cs="Arial"/>
        </w:rPr>
      </w:pPr>
    </w:p>
    <w:p w14:paraId="79032BB4" w14:textId="77777777" w:rsidR="00464E59" w:rsidRDefault="00464E59" w:rsidP="00203458">
      <w:pPr>
        <w:pStyle w:val="NormalWeb"/>
        <w:shd w:val="clear" w:color="auto" w:fill="FFFFFF"/>
        <w:spacing w:before="0" w:after="0"/>
        <w:jc w:val="center"/>
        <w:rPr>
          <w:rStyle w:val="Strong"/>
          <w:rFonts w:ascii="Arial" w:hAnsi="Arial" w:cs="Arial"/>
        </w:rPr>
      </w:pPr>
    </w:p>
    <w:p w14:paraId="561FF972" w14:textId="77777777" w:rsidR="00464E59" w:rsidRDefault="00464E59" w:rsidP="00203458">
      <w:pPr>
        <w:pStyle w:val="NormalWeb"/>
        <w:shd w:val="clear" w:color="auto" w:fill="FFFFFF"/>
        <w:spacing w:before="0" w:after="0"/>
        <w:jc w:val="center"/>
        <w:rPr>
          <w:rStyle w:val="Strong"/>
          <w:rFonts w:ascii="Arial" w:hAnsi="Arial" w:cs="Arial"/>
        </w:rPr>
      </w:pPr>
    </w:p>
    <w:p w14:paraId="694B6D2B" w14:textId="77777777" w:rsidR="00464E59" w:rsidRDefault="00464E59" w:rsidP="00203458">
      <w:pPr>
        <w:pStyle w:val="NormalWeb"/>
        <w:shd w:val="clear" w:color="auto" w:fill="FFFFFF"/>
        <w:spacing w:before="0" w:after="0"/>
        <w:jc w:val="center"/>
        <w:rPr>
          <w:rStyle w:val="Strong"/>
          <w:rFonts w:ascii="Arial" w:hAnsi="Arial" w:cs="Arial"/>
        </w:rPr>
      </w:pPr>
    </w:p>
    <w:p w14:paraId="00838B8C" w14:textId="77777777" w:rsidR="00464E59" w:rsidRDefault="00464E59" w:rsidP="00203458">
      <w:pPr>
        <w:pStyle w:val="NormalWeb"/>
        <w:shd w:val="clear" w:color="auto" w:fill="FFFFFF"/>
        <w:spacing w:before="0" w:after="0"/>
        <w:jc w:val="center"/>
        <w:rPr>
          <w:rStyle w:val="Strong"/>
          <w:rFonts w:ascii="Arial" w:hAnsi="Arial" w:cs="Arial"/>
        </w:rPr>
      </w:pPr>
    </w:p>
    <w:p w14:paraId="2FB2322F" w14:textId="77777777" w:rsidR="00464E59" w:rsidRDefault="00464E59" w:rsidP="00203458">
      <w:pPr>
        <w:pStyle w:val="NormalWeb"/>
        <w:shd w:val="clear" w:color="auto" w:fill="FFFFFF"/>
        <w:spacing w:before="0" w:after="0"/>
        <w:jc w:val="center"/>
        <w:rPr>
          <w:rStyle w:val="Strong"/>
          <w:rFonts w:ascii="Arial" w:hAnsi="Arial" w:cs="Arial"/>
        </w:rPr>
      </w:pPr>
    </w:p>
    <w:p w14:paraId="0D925BF6" w14:textId="22607750" w:rsidR="00EE42A3" w:rsidRPr="00203458" w:rsidRDefault="009C5C32" w:rsidP="00EE42A3">
      <w:pPr>
        <w:pStyle w:val="NormalWeb"/>
        <w:shd w:val="clear" w:color="auto" w:fill="FFFFFF"/>
        <w:spacing w:before="0" w:after="0"/>
        <w:jc w:val="center"/>
        <w:rPr>
          <w:rStyle w:val="Strong"/>
          <w:rFonts w:ascii="Arial" w:hAnsi="Arial" w:cs="Arial"/>
        </w:rPr>
      </w:pPr>
      <w:r>
        <w:rPr>
          <w:rStyle w:val="Strong"/>
          <w:rFonts w:ascii="Arial" w:hAnsi="Arial" w:cs="Arial"/>
        </w:rPr>
        <w:lastRenderedPageBreak/>
        <w:t>ONE</w:t>
      </w:r>
      <w:r w:rsidR="00173D24">
        <w:rPr>
          <w:rStyle w:val="Strong"/>
          <w:rFonts w:ascii="Arial" w:hAnsi="Arial" w:cs="Arial"/>
        </w:rPr>
        <w:t xml:space="preserve"> </w:t>
      </w:r>
      <w:r w:rsidR="00EE42A3" w:rsidRPr="00203458">
        <w:rPr>
          <w:rStyle w:val="Strong"/>
          <w:rFonts w:ascii="Arial" w:hAnsi="Arial" w:cs="Arial"/>
        </w:rPr>
        <w:t xml:space="preserve">Academy Trust Scheme of Financial Delegation – Category </w:t>
      </w:r>
      <w:r w:rsidR="00EE42A3">
        <w:rPr>
          <w:rStyle w:val="Strong"/>
          <w:rFonts w:ascii="Arial" w:hAnsi="Arial" w:cs="Arial"/>
        </w:rPr>
        <w:t>3</w:t>
      </w:r>
      <w:r w:rsidR="00EE42A3" w:rsidRPr="00203458">
        <w:rPr>
          <w:rStyle w:val="Strong"/>
          <w:rFonts w:ascii="Arial" w:hAnsi="Arial" w:cs="Arial"/>
        </w:rPr>
        <w:t xml:space="preserve"> School </w:t>
      </w:r>
    </w:p>
    <w:p w14:paraId="42DEA65D" w14:textId="6871D7ED" w:rsidR="00EE42A3" w:rsidRPr="00203458" w:rsidRDefault="00EE42A3" w:rsidP="00EE42A3">
      <w:pPr>
        <w:pStyle w:val="NormalWeb"/>
        <w:shd w:val="clear" w:color="auto" w:fill="FFFFFF"/>
        <w:spacing w:before="0" w:after="0"/>
        <w:jc w:val="center"/>
        <w:rPr>
          <w:rStyle w:val="Strong"/>
          <w:rFonts w:ascii="Arial" w:hAnsi="Arial" w:cs="Arial"/>
        </w:rPr>
      </w:pPr>
      <w:r w:rsidRPr="00203458">
        <w:rPr>
          <w:rStyle w:val="Strong"/>
          <w:rFonts w:ascii="Arial" w:hAnsi="Arial" w:cs="Arial"/>
        </w:rPr>
        <w:t xml:space="preserve">(effective 1 </w:t>
      </w:r>
      <w:r w:rsidR="000E2CE6">
        <w:rPr>
          <w:rStyle w:val="Strong"/>
          <w:rFonts w:ascii="Arial" w:hAnsi="Arial" w:cs="Arial"/>
        </w:rPr>
        <w:t>Sept</w:t>
      </w:r>
      <w:r>
        <w:rPr>
          <w:rStyle w:val="Strong"/>
          <w:rFonts w:ascii="Arial" w:hAnsi="Arial" w:cs="Arial"/>
        </w:rPr>
        <w:t xml:space="preserve"> </w:t>
      </w:r>
      <w:r w:rsidRPr="00203458">
        <w:rPr>
          <w:rStyle w:val="Strong"/>
          <w:rFonts w:ascii="Arial" w:hAnsi="Arial" w:cs="Arial"/>
        </w:rPr>
        <w:t>202</w:t>
      </w:r>
      <w:r>
        <w:rPr>
          <w:rStyle w:val="Strong"/>
          <w:rFonts w:ascii="Arial" w:hAnsi="Arial" w:cs="Arial"/>
        </w:rPr>
        <w:t>3</w:t>
      </w:r>
      <w:r w:rsidRPr="00203458">
        <w:rPr>
          <w:rStyle w:val="Strong"/>
          <w:rFonts w:ascii="Arial" w:hAnsi="Arial" w:cs="Arial"/>
        </w:rPr>
        <w:t>)</w:t>
      </w:r>
    </w:p>
    <w:p w14:paraId="1E1A6884" w14:textId="77777777" w:rsidR="00203458" w:rsidRDefault="00203458" w:rsidP="00203458">
      <w:pPr>
        <w:pStyle w:val="NormalWeb"/>
        <w:shd w:val="clear" w:color="auto" w:fill="FFFFFF"/>
        <w:spacing w:before="0" w:after="0"/>
        <w:rPr>
          <w:rFonts w:ascii="Arial" w:hAnsi="Arial" w:cs="Arial"/>
          <w:sz w:val="22"/>
          <w:szCs w:val="22"/>
        </w:rPr>
      </w:pPr>
    </w:p>
    <w:p w14:paraId="76286046" w14:textId="631CD88F" w:rsidR="00203458" w:rsidRPr="00950DD2" w:rsidRDefault="00203458" w:rsidP="00203458">
      <w:pPr>
        <w:pStyle w:val="NormalWeb"/>
        <w:shd w:val="clear" w:color="auto" w:fill="FFFFFF"/>
        <w:spacing w:before="0" w:after="0"/>
        <w:rPr>
          <w:rFonts w:ascii="Arial" w:hAnsi="Arial" w:cs="Arial"/>
          <w:sz w:val="20"/>
        </w:rPr>
      </w:pPr>
      <w:r w:rsidRPr="004F580A">
        <w:rPr>
          <w:rFonts w:ascii="Arial" w:hAnsi="Arial" w:cs="Arial"/>
          <w:sz w:val="20"/>
        </w:rPr>
        <w:t xml:space="preserve">Each school will be required to comply with the relevant Scheme of Financial Delegation notified to them by the </w:t>
      </w:r>
      <w:r w:rsidRPr="00950DD2">
        <w:rPr>
          <w:rFonts w:ascii="Arial" w:hAnsi="Arial" w:cs="Arial"/>
          <w:sz w:val="20"/>
        </w:rPr>
        <w:t xml:space="preserve">CEO on behalf of the Board of </w:t>
      </w:r>
      <w:r w:rsidR="009C5C32">
        <w:rPr>
          <w:rFonts w:ascii="Arial" w:hAnsi="Arial" w:cs="Arial"/>
          <w:sz w:val="20"/>
        </w:rPr>
        <w:t>Trustees</w:t>
      </w:r>
      <w:r w:rsidRPr="00950DD2">
        <w:rPr>
          <w:rFonts w:ascii="Arial" w:hAnsi="Arial" w:cs="Arial"/>
          <w:sz w:val="20"/>
        </w:rPr>
        <w:t>.</w:t>
      </w:r>
    </w:p>
    <w:p w14:paraId="060252D9" w14:textId="528B76F3" w:rsidR="00203458" w:rsidRPr="00950DD2" w:rsidRDefault="00203458" w:rsidP="00203458">
      <w:pPr>
        <w:pStyle w:val="NormalWeb"/>
        <w:shd w:val="clear" w:color="auto" w:fill="FFFFFF"/>
        <w:spacing w:before="0" w:after="0"/>
        <w:rPr>
          <w:rFonts w:ascii="Arial" w:hAnsi="Arial" w:cs="Arial"/>
          <w:sz w:val="20"/>
        </w:rPr>
      </w:pPr>
      <w:r w:rsidRPr="00950DD2">
        <w:rPr>
          <w:rFonts w:ascii="Arial" w:hAnsi="Arial" w:cs="Arial"/>
          <w:sz w:val="20"/>
        </w:rPr>
        <w:t xml:space="preserve">The Scheme of Financial Delegation should be read in conjunction with the </w:t>
      </w:r>
      <w:proofErr w:type="spellStart"/>
      <w:r w:rsidR="009C5C32">
        <w:rPr>
          <w:rFonts w:ascii="Arial" w:hAnsi="Arial" w:cs="Arial"/>
          <w:sz w:val="20"/>
        </w:rPr>
        <w:t>ONE</w:t>
      </w:r>
      <w:r w:rsidRPr="00950DD2">
        <w:rPr>
          <w:rFonts w:ascii="Arial" w:hAnsi="Arial" w:cs="Arial"/>
          <w:sz w:val="20"/>
        </w:rPr>
        <w:t>Academy</w:t>
      </w:r>
      <w:proofErr w:type="spellEnd"/>
      <w:r w:rsidRPr="00950DD2">
        <w:rPr>
          <w:rFonts w:ascii="Arial" w:hAnsi="Arial" w:cs="Arial"/>
          <w:sz w:val="20"/>
        </w:rPr>
        <w:t xml:space="preserve"> Trust Financial Management Policy and the latest version of the Academy Trust Handbook.  The Scheme of Financial Delegation sets out the financial limits and signatories applicable to various matters and ensures that there are sufficient operational controls in place for all the financial processes within </w:t>
      </w:r>
      <w:proofErr w:type="spellStart"/>
      <w:r w:rsidR="009C5C32">
        <w:rPr>
          <w:rFonts w:ascii="Arial" w:hAnsi="Arial" w:cs="Arial"/>
          <w:sz w:val="20"/>
        </w:rPr>
        <w:t>ONE</w:t>
      </w:r>
      <w:r w:rsidRPr="00950DD2">
        <w:rPr>
          <w:rFonts w:ascii="Arial" w:hAnsi="Arial" w:cs="Arial"/>
          <w:sz w:val="20"/>
        </w:rPr>
        <w:t>Academy</w:t>
      </w:r>
      <w:proofErr w:type="spellEnd"/>
      <w:r w:rsidRPr="00950DD2">
        <w:rPr>
          <w:rFonts w:ascii="Arial" w:hAnsi="Arial" w:cs="Arial"/>
          <w:sz w:val="20"/>
        </w:rPr>
        <w:t xml:space="preserve"> Trust. Authorisation must be obtained before any contract, agreement, commitment or spend has been made and evidence of such authorisation must be retained. For the avoidance of doubt, any financial powers not mentioned in this document are reserved matters for the Board of </w:t>
      </w:r>
      <w:r w:rsidR="009C5C32">
        <w:rPr>
          <w:rFonts w:ascii="Arial" w:hAnsi="Arial" w:cs="Arial"/>
          <w:sz w:val="20"/>
        </w:rPr>
        <w:t>Trustees</w:t>
      </w:r>
      <w:r w:rsidRPr="00950DD2">
        <w:rPr>
          <w:rFonts w:ascii="Arial" w:hAnsi="Arial" w:cs="Arial"/>
          <w:sz w:val="20"/>
        </w:rPr>
        <w:t>.</w:t>
      </w:r>
    </w:p>
    <w:p w14:paraId="2230F439" w14:textId="77777777" w:rsidR="00203458" w:rsidRPr="00950DD2" w:rsidRDefault="00203458" w:rsidP="00203458">
      <w:pPr>
        <w:pStyle w:val="NormalWeb"/>
        <w:spacing w:before="0" w:after="0"/>
        <w:rPr>
          <w:rFonts w:ascii="Arial" w:hAnsi="Arial" w:cs="Arial"/>
          <w:b/>
          <w:sz w:val="20"/>
        </w:rPr>
      </w:pPr>
    </w:p>
    <w:p w14:paraId="4B15FAAF" w14:textId="77777777" w:rsidR="00203458" w:rsidRPr="00950DD2" w:rsidRDefault="00203458" w:rsidP="00203458">
      <w:pPr>
        <w:pStyle w:val="NormalWeb"/>
        <w:spacing w:before="0" w:after="0"/>
        <w:rPr>
          <w:rFonts w:ascii="Arial" w:hAnsi="Arial" w:cs="Arial"/>
          <w:b/>
          <w:sz w:val="20"/>
        </w:rPr>
      </w:pPr>
      <w:r w:rsidRPr="00950DD2">
        <w:rPr>
          <w:rFonts w:ascii="Arial" w:hAnsi="Arial" w:cs="Arial"/>
          <w:b/>
          <w:sz w:val="20"/>
        </w:rPr>
        <w:t xml:space="preserve">Please note: </w:t>
      </w:r>
    </w:p>
    <w:p w14:paraId="253EEC75" w14:textId="77777777" w:rsidR="00203458" w:rsidRPr="00950DD2" w:rsidRDefault="00203458" w:rsidP="006B40ED">
      <w:pPr>
        <w:pStyle w:val="NormalWeb"/>
        <w:numPr>
          <w:ilvl w:val="0"/>
          <w:numId w:val="39"/>
        </w:numPr>
        <w:spacing w:before="0" w:after="0"/>
        <w:rPr>
          <w:rFonts w:ascii="Arial" w:hAnsi="Arial" w:cs="Arial"/>
          <w:sz w:val="20"/>
        </w:rPr>
      </w:pPr>
      <w:r w:rsidRPr="00950DD2">
        <w:rPr>
          <w:rFonts w:ascii="Arial" w:hAnsi="Arial" w:cs="Arial"/>
          <w:sz w:val="20"/>
        </w:rPr>
        <w:t xml:space="preserve">Orders should be written on the approved purchase order form (requisition) and authorised financially before being processed.  If emergency action has to be taken, the purchase order must be brought up-to-date and annotated accordingly as soon as possible.  </w:t>
      </w:r>
    </w:p>
    <w:p w14:paraId="7A021905" w14:textId="77777777" w:rsidR="00203458" w:rsidRPr="00950DD2" w:rsidRDefault="00203458" w:rsidP="006B40ED">
      <w:pPr>
        <w:pStyle w:val="NormalWeb"/>
        <w:numPr>
          <w:ilvl w:val="0"/>
          <w:numId w:val="39"/>
        </w:numPr>
        <w:spacing w:before="0" w:after="0"/>
        <w:rPr>
          <w:rFonts w:ascii="Arial" w:hAnsi="Arial" w:cs="Arial"/>
          <w:sz w:val="20"/>
        </w:rPr>
      </w:pPr>
      <w:r w:rsidRPr="00950DD2">
        <w:rPr>
          <w:rFonts w:ascii="Arial" w:hAnsi="Arial" w:cs="Arial"/>
          <w:sz w:val="20"/>
        </w:rPr>
        <w:t>All formal contracts (goods or services), irrespective of value, must be authorised and signed by the CFO/CEO</w:t>
      </w:r>
    </w:p>
    <w:p w14:paraId="3D86D0D3" w14:textId="77777777" w:rsidR="00203458" w:rsidRPr="00950DD2" w:rsidRDefault="00203458" w:rsidP="006B40ED">
      <w:pPr>
        <w:pStyle w:val="NormalWeb"/>
        <w:numPr>
          <w:ilvl w:val="0"/>
          <w:numId w:val="39"/>
        </w:numPr>
        <w:spacing w:before="0" w:after="0"/>
        <w:rPr>
          <w:rFonts w:ascii="Arial" w:hAnsi="Arial" w:cs="Arial"/>
          <w:sz w:val="20"/>
        </w:rPr>
      </w:pPr>
      <w:r w:rsidRPr="00950DD2">
        <w:rPr>
          <w:rFonts w:ascii="Arial" w:hAnsi="Arial" w:cs="Arial"/>
          <w:sz w:val="20"/>
        </w:rPr>
        <w:t xml:space="preserve">Any potentially novel or contentious transactions must be brought to the attention of the CFO prior to making any commitment </w:t>
      </w:r>
    </w:p>
    <w:p w14:paraId="7805F9CD" w14:textId="77777777" w:rsidR="00203458" w:rsidRPr="004467CE" w:rsidRDefault="00203458" w:rsidP="00203458">
      <w:pPr>
        <w:pStyle w:val="NormalWeb"/>
        <w:spacing w:before="0" w:after="0"/>
        <w:ind w:left="360"/>
        <w:rPr>
          <w:rFonts w:ascii="Arial" w:hAnsi="Arial" w:cs="Arial"/>
          <w:sz w:val="22"/>
          <w:szCs w:val="22"/>
        </w:rPr>
      </w:pPr>
      <w:r w:rsidRPr="004467CE">
        <w:rPr>
          <w:rFonts w:ascii="Arial" w:hAnsi="Arial" w:cs="Arial"/>
          <w:sz w:val="22"/>
          <w:szCs w:val="22"/>
        </w:rPr>
        <w:t xml:space="preserve"> </w:t>
      </w:r>
    </w:p>
    <w:tbl>
      <w:tblPr>
        <w:tblStyle w:val="TableGrid"/>
        <w:tblW w:w="15735" w:type="dxa"/>
        <w:tblInd w:w="-176" w:type="dxa"/>
        <w:tblCellMar>
          <w:top w:w="28" w:type="dxa"/>
          <w:bottom w:w="28" w:type="dxa"/>
        </w:tblCellMar>
        <w:tblLook w:val="04A0" w:firstRow="1" w:lastRow="0" w:firstColumn="1" w:lastColumn="0" w:noHBand="0" w:noVBand="1"/>
      </w:tblPr>
      <w:tblGrid>
        <w:gridCol w:w="3686"/>
        <w:gridCol w:w="1843"/>
        <w:gridCol w:w="2693"/>
        <w:gridCol w:w="7513"/>
      </w:tblGrid>
      <w:tr w:rsidR="00203458" w14:paraId="64EF2B62" w14:textId="77777777" w:rsidTr="00CD4536">
        <w:trPr>
          <w:trHeight w:val="283"/>
          <w:tblHeader/>
        </w:trPr>
        <w:tc>
          <w:tcPr>
            <w:tcW w:w="15735" w:type="dxa"/>
            <w:gridSpan w:val="4"/>
            <w:shd w:val="clear" w:color="auto" w:fill="C6D9F1" w:themeFill="text2" w:themeFillTint="33"/>
            <w:vAlign w:val="center"/>
          </w:tcPr>
          <w:p w14:paraId="184D34CC" w14:textId="2198EABF" w:rsidR="00203458" w:rsidRDefault="00203458" w:rsidP="003E23F5">
            <w:pPr>
              <w:pStyle w:val="NormalWeb"/>
              <w:spacing w:before="0" w:after="0"/>
              <w:jc w:val="center"/>
              <w:rPr>
                <w:rFonts w:ascii="Arial" w:hAnsi="Arial" w:cs="Arial"/>
                <w:b/>
                <w:sz w:val="22"/>
                <w:szCs w:val="22"/>
              </w:rPr>
            </w:pPr>
            <w:r>
              <w:rPr>
                <w:rFonts w:ascii="Arial" w:hAnsi="Arial" w:cs="Arial"/>
                <w:b/>
                <w:sz w:val="22"/>
                <w:szCs w:val="22"/>
              </w:rPr>
              <w:t xml:space="preserve">Scheme of Financial Delegation - Category </w:t>
            </w:r>
            <w:r w:rsidR="00464E59">
              <w:rPr>
                <w:rFonts w:ascii="Arial" w:hAnsi="Arial" w:cs="Arial"/>
                <w:b/>
                <w:sz w:val="22"/>
                <w:szCs w:val="22"/>
              </w:rPr>
              <w:t>3</w:t>
            </w:r>
            <w:r>
              <w:rPr>
                <w:rFonts w:ascii="Arial" w:hAnsi="Arial" w:cs="Arial"/>
                <w:b/>
                <w:sz w:val="22"/>
                <w:szCs w:val="22"/>
              </w:rPr>
              <w:t xml:space="preserve"> (effective 1 </w:t>
            </w:r>
            <w:r w:rsidR="000E2CE6">
              <w:rPr>
                <w:rFonts w:ascii="Arial" w:hAnsi="Arial" w:cs="Arial"/>
                <w:b/>
                <w:sz w:val="22"/>
                <w:szCs w:val="22"/>
              </w:rPr>
              <w:t>Sept</w:t>
            </w:r>
            <w:r w:rsidR="00EE42A3">
              <w:rPr>
                <w:rFonts w:ascii="Arial" w:hAnsi="Arial" w:cs="Arial"/>
                <w:b/>
                <w:sz w:val="22"/>
                <w:szCs w:val="22"/>
              </w:rPr>
              <w:t xml:space="preserve"> </w:t>
            </w:r>
            <w:r>
              <w:rPr>
                <w:rFonts w:ascii="Arial" w:hAnsi="Arial" w:cs="Arial"/>
                <w:b/>
                <w:sz w:val="22"/>
                <w:szCs w:val="22"/>
              </w:rPr>
              <w:t>202</w:t>
            </w:r>
            <w:r w:rsidR="00EE42A3">
              <w:rPr>
                <w:rFonts w:ascii="Arial" w:hAnsi="Arial" w:cs="Arial"/>
                <w:b/>
                <w:sz w:val="22"/>
                <w:szCs w:val="22"/>
              </w:rPr>
              <w:t>3</w:t>
            </w:r>
            <w:r>
              <w:rPr>
                <w:rFonts w:ascii="Arial" w:hAnsi="Arial" w:cs="Arial"/>
                <w:b/>
                <w:sz w:val="22"/>
                <w:szCs w:val="22"/>
              </w:rPr>
              <w:t xml:space="preserve">) </w:t>
            </w:r>
          </w:p>
        </w:tc>
      </w:tr>
      <w:tr w:rsidR="00203458" w14:paraId="14D9E2A1" w14:textId="77777777" w:rsidTr="00CD4536">
        <w:trPr>
          <w:trHeight w:val="397"/>
          <w:tblHeader/>
        </w:trPr>
        <w:tc>
          <w:tcPr>
            <w:tcW w:w="3686" w:type="dxa"/>
            <w:shd w:val="clear" w:color="auto" w:fill="C6D9F1" w:themeFill="text2" w:themeFillTint="33"/>
            <w:vAlign w:val="center"/>
          </w:tcPr>
          <w:p w14:paraId="46602E0F" w14:textId="77777777" w:rsidR="00203458" w:rsidRPr="000308B5" w:rsidRDefault="00203458" w:rsidP="003E23F5">
            <w:pPr>
              <w:pStyle w:val="NormalWeb"/>
              <w:spacing w:before="0" w:after="0"/>
              <w:jc w:val="center"/>
              <w:rPr>
                <w:rFonts w:ascii="Arial" w:hAnsi="Arial" w:cs="Arial"/>
                <w:b/>
                <w:sz w:val="22"/>
                <w:szCs w:val="22"/>
              </w:rPr>
            </w:pPr>
            <w:r>
              <w:rPr>
                <w:rFonts w:ascii="Arial" w:hAnsi="Arial" w:cs="Arial"/>
                <w:b/>
                <w:sz w:val="22"/>
                <w:szCs w:val="22"/>
              </w:rPr>
              <w:t>Action</w:t>
            </w:r>
          </w:p>
        </w:tc>
        <w:tc>
          <w:tcPr>
            <w:tcW w:w="1843" w:type="dxa"/>
            <w:shd w:val="clear" w:color="auto" w:fill="C6D9F1" w:themeFill="text2" w:themeFillTint="33"/>
            <w:vAlign w:val="center"/>
          </w:tcPr>
          <w:p w14:paraId="72D3DF05" w14:textId="77777777" w:rsidR="00203458" w:rsidRPr="000308B5" w:rsidRDefault="00203458" w:rsidP="003E23F5">
            <w:pPr>
              <w:pStyle w:val="NormalWeb"/>
              <w:spacing w:before="0" w:after="0"/>
              <w:jc w:val="center"/>
              <w:rPr>
                <w:rFonts w:ascii="Arial" w:hAnsi="Arial" w:cs="Arial"/>
                <w:b/>
                <w:sz w:val="22"/>
                <w:szCs w:val="22"/>
              </w:rPr>
            </w:pPr>
            <w:r>
              <w:rPr>
                <w:rFonts w:ascii="Arial" w:hAnsi="Arial" w:cs="Arial"/>
                <w:b/>
                <w:sz w:val="22"/>
                <w:szCs w:val="22"/>
              </w:rPr>
              <w:t>Criteria and Limits</w:t>
            </w:r>
          </w:p>
        </w:tc>
        <w:tc>
          <w:tcPr>
            <w:tcW w:w="2693" w:type="dxa"/>
            <w:shd w:val="clear" w:color="auto" w:fill="C6D9F1" w:themeFill="text2" w:themeFillTint="33"/>
            <w:vAlign w:val="center"/>
          </w:tcPr>
          <w:p w14:paraId="451FC065" w14:textId="77777777" w:rsidR="00203458" w:rsidRPr="000308B5" w:rsidRDefault="00203458" w:rsidP="003E23F5">
            <w:pPr>
              <w:pStyle w:val="NormalWeb"/>
              <w:spacing w:before="0" w:after="0"/>
              <w:jc w:val="center"/>
              <w:rPr>
                <w:rFonts w:ascii="Arial" w:hAnsi="Arial" w:cs="Arial"/>
                <w:b/>
                <w:sz w:val="22"/>
                <w:szCs w:val="22"/>
              </w:rPr>
            </w:pPr>
            <w:r w:rsidRPr="000308B5">
              <w:rPr>
                <w:rFonts w:ascii="Arial" w:hAnsi="Arial" w:cs="Arial"/>
                <w:b/>
                <w:sz w:val="22"/>
                <w:szCs w:val="22"/>
              </w:rPr>
              <w:t xml:space="preserve">Delegated </w:t>
            </w:r>
            <w:r>
              <w:rPr>
                <w:rFonts w:ascii="Arial" w:hAnsi="Arial" w:cs="Arial"/>
                <w:b/>
                <w:sz w:val="22"/>
                <w:szCs w:val="22"/>
              </w:rPr>
              <w:t xml:space="preserve">Financial </w:t>
            </w:r>
            <w:r w:rsidRPr="000308B5">
              <w:rPr>
                <w:rFonts w:ascii="Arial" w:hAnsi="Arial" w:cs="Arial"/>
                <w:b/>
                <w:sz w:val="22"/>
                <w:szCs w:val="22"/>
              </w:rPr>
              <w:t>Authority</w:t>
            </w:r>
          </w:p>
        </w:tc>
        <w:tc>
          <w:tcPr>
            <w:tcW w:w="7513" w:type="dxa"/>
            <w:shd w:val="clear" w:color="auto" w:fill="C6D9F1" w:themeFill="text2" w:themeFillTint="33"/>
            <w:vAlign w:val="center"/>
          </w:tcPr>
          <w:p w14:paraId="6E24CD03" w14:textId="77777777" w:rsidR="00203458" w:rsidRPr="000308B5" w:rsidRDefault="00203458" w:rsidP="003E23F5">
            <w:pPr>
              <w:pStyle w:val="NormalWeb"/>
              <w:spacing w:before="0" w:after="0"/>
              <w:jc w:val="center"/>
              <w:rPr>
                <w:rFonts w:ascii="Arial" w:hAnsi="Arial" w:cs="Arial"/>
                <w:b/>
                <w:sz w:val="22"/>
                <w:szCs w:val="22"/>
              </w:rPr>
            </w:pPr>
            <w:r>
              <w:rPr>
                <w:rFonts w:ascii="Arial" w:hAnsi="Arial" w:cs="Arial"/>
                <w:b/>
                <w:sz w:val="22"/>
                <w:szCs w:val="22"/>
              </w:rPr>
              <w:t>Notes</w:t>
            </w:r>
          </w:p>
        </w:tc>
      </w:tr>
      <w:tr w:rsidR="000E2CE6" w14:paraId="3C48C63D" w14:textId="77777777" w:rsidTr="003E23F5">
        <w:tc>
          <w:tcPr>
            <w:tcW w:w="3686" w:type="dxa"/>
            <w:vMerge w:val="restart"/>
            <w:shd w:val="clear" w:color="auto" w:fill="D9D9D9" w:themeFill="background1" w:themeFillShade="D9"/>
          </w:tcPr>
          <w:p w14:paraId="05D7FBC1" w14:textId="77777777" w:rsidR="000E2CE6" w:rsidRDefault="000E2CE6" w:rsidP="000E2CE6">
            <w:pPr>
              <w:pStyle w:val="NormalWeb"/>
              <w:spacing w:before="0" w:after="0"/>
              <w:rPr>
                <w:rFonts w:ascii="Arial" w:hAnsi="Arial" w:cs="Arial"/>
                <w:b/>
                <w:sz w:val="20"/>
              </w:rPr>
            </w:pPr>
            <w:r w:rsidRPr="00B276B1">
              <w:rPr>
                <w:rFonts w:ascii="Arial" w:hAnsi="Arial" w:cs="Arial"/>
                <w:b/>
                <w:sz w:val="20"/>
              </w:rPr>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on-salary)</w:t>
            </w:r>
          </w:p>
          <w:p w14:paraId="49E1D69B" w14:textId="77777777" w:rsidR="000E2CE6" w:rsidRDefault="000E2CE6" w:rsidP="006B40ED">
            <w:pPr>
              <w:pStyle w:val="NormalWeb"/>
              <w:numPr>
                <w:ilvl w:val="0"/>
                <w:numId w:val="41"/>
              </w:numPr>
              <w:spacing w:before="0" w:after="0"/>
              <w:rPr>
                <w:rFonts w:ascii="Arial" w:hAnsi="Arial" w:cs="Arial"/>
                <w:b/>
                <w:sz w:val="20"/>
              </w:rPr>
            </w:pPr>
            <w:r w:rsidRPr="00B9778F">
              <w:rPr>
                <w:rFonts w:ascii="Arial" w:hAnsi="Arial" w:cs="Arial"/>
                <w:b/>
                <w:sz w:val="20"/>
              </w:rPr>
              <w:t>in budget</w:t>
            </w:r>
          </w:p>
          <w:p w14:paraId="77F2DAB0" w14:textId="77777777" w:rsidR="000E2CE6" w:rsidRDefault="000E2CE6" w:rsidP="000E2CE6">
            <w:pPr>
              <w:pStyle w:val="NormalWeb"/>
              <w:spacing w:before="0" w:after="0"/>
              <w:rPr>
                <w:rFonts w:ascii="Arial" w:hAnsi="Arial" w:cs="Arial"/>
                <w:b/>
                <w:i/>
                <w:sz w:val="20"/>
              </w:rPr>
            </w:pPr>
          </w:p>
          <w:p w14:paraId="3ABC7EBC" w14:textId="77777777" w:rsidR="000E2CE6" w:rsidRDefault="000E2CE6" w:rsidP="000E2CE6">
            <w:pPr>
              <w:pStyle w:val="NormalWeb"/>
              <w:spacing w:before="0" w:after="0"/>
              <w:rPr>
                <w:rFonts w:ascii="Arial" w:hAnsi="Arial" w:cs="Arial"/>
                <w:b/>
                <w:i/>
                <w:sz w:val="20"/>
              </w:rPr>
            </w:pPr>
          </w:p>
          <w:p w14:paraId="6C56C23E" w14:textId="77777777" w:rsidR="000E2CE6" w:rsidRDefault="000E2CE6" w:rsidP="000E2CE6">
            <w:pPr>
              <w:pStyle w:val="NormalWeb"/>
              <w:spacing w:before="0" w:after="0"/>
              <w:rPr>
                <w:rFonts w:ascii="Arial" w:hAnsi="Arial" w:cs="Arial"/>
                <w:b/>
                <w:i/>
                <w:sz w:val="20"/>
              </w:rPr>
            </w:pPr>
          </w:p>
          <w:p w14:paraId="5766BD75" w14:textId="77777777" w:rsidR="000E2CE6" w:rsidRPr="00236975" w:rsidRDefault="000E2CE6" w:rsidP="000E2CE6">
            <w:pPr>
              <w:pStyle w:val="NormalWeb"/>
              <w:spacing w:before="0" w:after="0"/>
              <w:rPr>
                <w:rFonts w:ascii="Arial" w:hAnsi="Arial" w:cs="Arial"/>
                <w:i/>
                <w:sz w:val="20"/>
              </w:rPr>
            </w:pPr>
            <w:r w:rsidRPr="00236975">
              <w:rPr>
                <w:rFonts w:ascii="Arial" w:hAnsi="Arial" w:cs="Arial"/>
                <w:i/>
                <w:sz w:val="20"/>
              </w:rPr>
              <w:t>Competition/price comparison or single source</w:t>
            </w:r>
            <w:r>
              <w:rPr>
                <w:rFonts w:ascii="Arial" w:hAnsi="Arial" w:cs="Arial"/>
                <w:i/>
                <w:sz w:val="20"/>
              </w:rPr>
              <w:t xml:space="preserve"> </w:t>
            </w:r>
            <w:r w:rsidRPr="00236975">
              <w:rPr>
                <w:rFonts w:ascii="Arial" w:hAnsi="Arial" w:cs="Arial"/>
                <w:i/>
                <w:sz w:val="20"/>
              </w:rPr>
              <w:t>where competition is not available or there is appropriate justification not to seek competition</w:t>
            </w:r>
          </w:p>
        </w:tc>
        <w:tc>
          <w:tcPr>
            <w:tcW w:w="1843" w:type="dxa"/>
            <w:vAlign w:val="center"/>
          </w:tcPr>
          <w:p w14:paraId="1B7F11F0" w14:textId="77777777" w:rsidR="000E2CE6" w:rsidRPr="001D0E95" w:rsidRDefault="000E2CE6" w:rsidP="000E2CE6">
            <w:pPr>
              <w:pStyle w:val="NormalWeb"/>
              <w:spacing w:before="0" w:after="0"/>
              <w:jc w:val="center"/>
              <w:rPr>
                <w:rFonts w:ascii="Arial" w:hAnsi="Arial" w:cs="Arial"/>
                <w:sz w:val="20"/>
              </w:rPr>
            </w:pPr>
            <w:r w:rsidRPr="001D0E95">
              <w:rPr>
                <w:rFonts w:ascii="Arial" w:hAnsi="Arial" w:cs="Arial"/>
                <w:sz w:val="20"/>
              </w:rPr>
              <w:t>Up to £500</w:t>
            </w:r>
          </w:p>
        </w:tc>
        <w:tc>
          <w:tcPr>
            <w:tcW w:w="2693" w:type="dxa"/>
            <w:vAlign w:val="center"/>
          </w:tcPr>
          <w:p w14:paraId="74DFF542" w14:textId="286038FD" w:rsidR="000E2CE6" w:rsidRPr="00FA20EF" w:rsidRDefault="00FA20EF" w:rsidP="000E2CE6">
            <w:pPr>
              <w:pStyle w:val="NormalWeb"/>
              <w:spacing w:before="0" w:after="0"/>
              <w:rPr>
                <w:rFonts w:ascii="Arial" w:hAnsi="Arial" w:cs="Arial"/>
                <w:b/>
                <w:sz w:val="20"/>
              </w:rPr>
            </w:pPr>
            <w:r w:rsidRPr="00950DD2">
              <w:rPr>
                <w:rFonts w:ascii="Arial" w:hAnsi="Arial" w:cs="Arial"/>
                <w:sz w:val="20"/>
              </w:rPr>
              <w:t>Chief Financial Officer</w:t>
            </w:r>
          </w:p>
        </w:tc>
        <w:tc>
          <w:tcPr>
            <w:tcW w:w="7513" w:type="dxa"/>
          </w:tcPr>
          <w:p w14:paraId="4ED0D358" w14:textId="184F101D"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2C7627B4" w14:textId="77777777" w:rsidTr="003E23F5">
        <w:tc>
          <w:tcPr>
            <w:tcW w:w="3686" w:type="dxa"/>
            <w:vMerge/>
            <w:shd w:val="clear" w:color="auto" w:fill="D9D9D9" w:themeFill="background1" w:themeFillShade="D9"/>
          </w:tcPr>
          <w:p w14:paraId="4EE9E1E2" w14:textId="77777777" w:rsidR="000E2CE6" w:rsidRPr="001D0E95" w:rsidRDefault="000E2CE6" w:rsidP="000E2CE6">
            <w:pPr>
              <w:pStyle w:val="NormalWeb"/>
              <w:spacing w:before="0" w:after="0"/>
              <w:rPr>
                <w:rFonts w:ascii="Arial" w:hAnsi="Arial" w:cs="Arial"/>
                <w:sz w:val="20"/>
              </w:rPr>
            </w:pPr>
          </w:p>
        </w:tc>
        <w:tc>
          <w:tcPr>
            <w:tcW w:w="1843" w:type="dxa"/>
            <w:vAlign w:val="center"/>
          </w:tcPr>
          <w:p w14:paraId="7D8B7F21"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vAlign w:val="center"/>
          </w:tcPr>
          <w:p w14:paraId="6B9901A2" w14:textId="0FBF85F6" w:rsidR="000E2CE6" w:rsidRPr="00950DD2" w:rsidRDefault="00D61DE5" w:rsidP="000E2CE6">
            <w:pPr>
              <w:pStyle w:val="NormalWeb"/>
              <w:spacing w:before="0" w:after="0"/>
              <w:rPr>
                <w:rFonts w:ascii="Arial" w:hAnsi="Arial" w:cs="Arial"/>
                <w:sz w:val="20"/>
              </w:rPr>
            </w:pPr>
            <w:r>
              <w:rPr>
                <w:rFonts w:ascii="Arial" w:hAnsi="Arial" w:cs="Arial"/>
                <w:sz w:val="20"/>
              </w:rPr>
              <w:t>C</w:t>
            </w:r>
            <w:r w:rsidR="00FA20EF" w:rsidRPr="00950DD2">
              <w:rPr>
                <w:rFonts w:ascii="Arial" w:hAnsi="Arial" w:cs="Arial"/>
                <w:sz w:val="20"/>
              </w:rPr>
              <w:t>hief Financial Officer</w:t>
            </w:r>
          </w:p>
        </w:tc>
        <w:tc>
          <w:tcPr>
            <w:tcW w:w="7513" w:type="dxa"/>
          </w:tcPr>
          <w:p w14:paraId="67E08C60" w14:textId="5F73D388"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203458" w14:paraId="4ABC20E1" w14:textId="77777777" w:rsidTr="003E23F5">
        <w:tc>
          <w:tcPr>
            <w:tcW w:w="3686" w:type="dxa"/>
            <w:vMerge/>
            <w:shd w:val="clear" w:color="auto" w:fill="D9D9D9" w:themeFill="background1" w:themeFillShade="D9"/>
          </w:tcPr>
          <w:p w14:paraId="4BDDDC49" w14:textId="77777777" w:rsidR="00203458" w:rsidRPr="001D0E95" w:rsidRDefault="00203458" w:rsidP="003E23F5">
            <w:pPr>
              <w:pStyle w:val="NormalWeb"/>
              <w:spacing w:before="0" w:after="0"/>
              <w:rPr>
                <w:rFonts w:ascii="Arial" w:hAnsi="Arial" w:cs="Arial"/>
                <w:sz w:val="20"/>
              </w:rPr>
            </w:pPr>
          </w:p>
        </w:tc>
        <w:tc>
          <w:tcPr>
            <w:tcW w:w="1843" w:type="dxa"/>
            <w:vAlign w:val="center"/>
          </w:tcPr>
          <w:p w14:paraId="1958C9B1"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£2,000 - £5,000</w:t>
            </w:r>
          </w:p>
        </w:tc>
        <w:tc>
          <w:tcPr>
            <w:tcW w:w="2693" w:type="dxa"/>
            <w:vAlign w:val="center"/>
          </w:tcPr>
          <w:p w14:paraId="7E3E57B9" w14:textId="6EE460D1" w:rsidR="00203458"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38B85EE6" w14:textId="77777777" w:rsidR="00203458" w:rsidRDefault="00203458" w:rsidP="003E23F5">
            <w:pPr>
              <w:pStyle w:val="NormalWeb"/>
              <w:spacing w:before="0" w:after="0"/>
              <w:rPr>
                <w:rFonts w:ascii="Arial" w:hAnsi="Arial" w:cs="Arial"/>
                <w:sz w:val="20"/>
              </w:rPr>
            </w:pPr>
            <w:r>
              <w:rPr>
                <w:rFonts w:ascii="Arial" w:hAnsi="Arial" w:cs="Arial"/>
                <w:sz w:val="20"/>
              </w:rPr>
              <w:t>3 written quotations/price comparisons required in most circumstances.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141D7FCA" w14:textId="77777777" w:rsidR="00203458" w:rsidRPr="001D0E95" w:rsidRDefault="00203458"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tc>
      </w:tr>
      <w:tr w:rsidR="00203458" w14:paraId="59A60E3D" w14:textId="77777777" w:rsidTr="003E23F5">
        <w:tc>
          <w:tcPr>
            <w:tcW w:w="3686" w:type="dxa"/>
            <w:vMerge/>
            <w:shd w:val="clear" w:color="auto" w:fill="D9D9D9" w:themeFill="background1" w:themeFillShade="D9"/>
          </w:tcPr>
          <w:p w14:paraId="2E462FEE" w14:textId="77777777" w:rsidR="00203458" w:rsidRPr="001D0E95" w:rsidRDefault="00203458" w:rsidP="003E23F5">
            <w:pPr>
              <w:pStyle w:val="NormalWeb"/>
              <w:spacing w:before="0" w:after="0"/>
              <w:rPr>
                <w:rFonts w:ascii="Arial" w:hAnsi="Arial" w:cs="Arial"/>
                <w:sz w:val="20"/>
              </w:rPr>
            </w:pPr>
          </w:p>
        </w:tc>
        <w:tc>
          <w:tcPr>
            <w:tcW w:w="1843" w:type="dxa"/>
            <w:vAlign w:val="center"/>
          </w:tcPr>
          <w:p w14:paraId="55A98F48"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 xml:space="preserve">£5k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vAlign w:val="center"/>
          </w:tcPr>
          <w:p w14:paraId="7042D268" w14:textId="41A7F070" w:rsidR="00203458" w:rsidRPr="00950DD2" w:rsidRDefault="00FA20EF" w:rsidP="007E01B2">
            <w:pPr>
              <w:pStyle w:val="NormalWeb"/>
              <w:spacing w:before="0" w:after="0"/>
              <w:rPr>
                <w:rFonts w:ascii="Arial" w:hAnsi="Arial" w:cs="Arial"/>
                <w:sz w:val="20"/>
              </w:rPr>
            </w:pPr>
            <w:r w:rsidRPr="00950DD2">
              <w:rPr>
                <w:rFonts w:ascii="Arial" w:hAnsi="Arial" w:cs="Arial"/>
                <w:sz w:val="20"/>
              </w:rPr>
              <w:t xml:space="preserve">Chief Financial Officer </w:t>
            </w:r>
          </w:p>
        </w:tc>
        <w:tc>
          <w:tcPr>
            <w:tcW w:w="7513" w:type="dxa"/>
          </w:tcPr>
          <w:p w14:paraId="4E8ECB14" w14:textId="77777777" w:rsidR="00203458" w:rsidRDefault="00203458" w:rsidP="003E23F5">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57119C4D" w14:textId="152FAFE1" w:rsidR="00203458" w:rsidRPr="00EC6988" w:rsidRDefault="00203458" w:rsidP="003E23F5">
            <w:pPr>
              <w:pStyle w:val="NormalWeb"/>
              <w:spacing w:before="0" w:after="0"/>
              <w:rPr>
                <w:rFonts w:ascii="Arial" w:hAnsi="Arial" w:cs="Arial"/>
                <w:strike/>
                <w:sz w:val="20"/>
              </w:rPr>
            </w:pPr>
          </w:p>
        </w:tc>
      </w:tr>
      <w:tr w:rsidR="00203458" w14:paraId="4B5AD38C" w14:textId="77777777" w:rsidTr="003E23F5">
        <w:tc>
          <w:tcPr>
            <w:tcW w:w="3686" w:type="dxa"/>
            <w:vMerge/>
            <w:shd w:val="clear" w:color="auto" w:fill="D9D9D9" w:themeFill="background1" w:themeFillShade="D9"/>
          </w:tcPr>
          <w:p w14:paraId="527D12F3" w14:textId="77777777" w:rsidR="00203458" w:rsidRPr="001D0E95" w:rsidRDefault="00203458" w:rsidP="003E23F5">
            <w:pPr>
              <w:pStyle w:val="NormalWeb"/>
              <w:spacing w:before="0" w:after="0"/>
              <w:rPr>
                <w:rFonts w:ascii="Arial" w:hAnsi="Arial" w:cs="Arial"/>
                <w:sz w:val="20"/>
              </w:rPr>
            </w:pPr>
          </w:p>
        </w:tc>
        <w:tc>
          <w:tcPr>
            <w:tcW w:w="1843" w:type="dxa"/>
            <w:vAlign w:val="center"/>
          </w:tcPr>
          <w:p w14:paraId="234CD77C"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&gt;£50k</w:t>
            </w:r>
          </w:p>
        </w:tc>
        <w:tc>
          <w:tcPr>
            <w:tcW w:w="2693" w:type="dxa"/>
            <w:vAlign w:val="center"/>
          </w:tcPr>
          <w:p w14:paraId="55F37667" w14:textId="1E084F6A"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78123CC2" w14:textId="77777777" w:rsidR="00203458" w:rsidRPr="00950DD2" w:rsidRDefault="00203458" w:rsidP="003E23F5">
            <w:pPr>
              <w:pStyle w:val="NormalWeb"/>
              <w:spacing w:before="0" w:after="0"/>
              <w:rPr>
                <w:rFonts w:ascii="Arial" w:hAnsi="Arial" w:cs="Arial"/>
                <w:sz w:val="20"/>
              </w:rPr>
            </w:pPr>
          </w:p>
          <w:p w14:paraId="6EB1DB88" w14:textId="500B2D91"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(CFO to advise the </w:t>
            </w:r>
            <w:r w:rsidR="009C5C32">
              <w:rPr>
                <w:rFonts w:ascii="Arial" w:hAnsi="Arial" w:cs="Arial"/>
                <w:sz w:val="20"/>
              </w:rPr>
              <w:t>trustees</w:t>
            </w:r>
            <w:r w:rsidRPr="00950DD2">
              <w:rPr>
                <w:rFonts w:ascii="Arial" w:hAnsi="Arial" w:cs="Arial"/>
                <w:sz w:val="20"/>
              </w:rPr>
              <w:t xml:space="preserve"> on the requirement)</w:t>
            </w:r>
          </w:p>
          <w:p w14:paraId="383FD064" w14:textId="77777777" w:rsidR="00203458" w:rsidRPr="00950DD2" w:rsidRDefault="00203458" w:rsidP="003E23F5">
            <w:pPr>
              <w:pStyle w:val="NormalWeb"/>
              <w:spacing w:before="0" w:after="0"/>
              <w:rPr>
                <w:rFonts w:ascii="Arial" w:hAnsi="Arial" w:cs="Arial"/>
                <w:sz w:val="20"/>
              </w:rPr>
            </w:pPr>
          </w:p>
          <w:p w14:paraId="0ACCA63F" w14:textId="77777777" w:rsidR="00203458" w:rsidRPr="00950DD2" w:rsidRDefault="00203458" w:rsidP="007E01B2">
            <w:pPr>
              <w:pStyle w:val="NormalWeb"/>
              <w:spacing w:before="0" w:after="0"/>
              <w:rPr>
                <w:rFonts w:ascii="Arial" w:hAnsi="Arial" w:cs="Arial"/>
                <w:sz w:val="20"/>
              </w:rPr>
            </w:pPr>
          </w:p>
        </w:tc>
        <w:tc>
          <w:tcPr>
            <w:tcW w:w="7513" w:type="dxa"/>
          </w:tcPr>
          <w:p w14:paraId="68128159" w14:textId="77777777" w:rsidR="00203458" w:rsidRDefault="00203458"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28F92896" w14:textId="77777777" w:rsidR="00203458" w:rsidRDefault="00203458"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7996D74F" w14:textId="77777777" w:rsidR="00203458" w:rsidRDefault="00203458"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5DEF9603" w14:textId="33C37522" w:rsidR="00203458" w:rsidRPr="001D0E95" w:rsidRDefault="00203458"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Pr>
                <w:rFonts w:ascii="Arial" w:hAnsi="Arial" w:cs="Arial"/>
                <w:sz w:val="20"/>
              </w:rPr>
              <w:t xml:space="preserve"> meeting</w:t>
            </w:r>
          </w:p>
        </w:tc>
      </w:tr>
      <w:tr w:rsidR="000E2CE6" w14:paraId="2EE16C29" w14:textId="77777777" w:rsidTr="00950DD2">
        <w:tc>
          <w:tcPr>
            <w:tcW w:w="3686" w:type="dxa"/>
            <w:vMerge w:val="restart"/>
            <w:shd w:val="clear" w:color="auto" w:fill="D9D9D9" w:themeFill="background1" w:themeFillShade="D9"/>
          </w:tcPr>
          <w:p w14:paraId="76726F42" w14:textId="77777777" w:rsidR="000E2CE6" w:rsidRDefault="000E2CE6" w:rsidP="000E2CE6">
            <w:pPr>
              <w:pStyle w:val="NormalWeb"/>
              <w:spacing w:before="0" w:after="0"/>
              <w:rPr>
                <w:rFonts w:ascii="Arial" w:hAnsi="Arial" w:cs="Arial"/>
                <w:b/>
                <w:sz w:val="20"/>
              </w:rPr>
            </w:pPr>
            <w:r w:rsidRPr="00B276B1">
              <w:rPr>
                <w:rFonts w:ascii="Arial" w:hAnsi="Arial" w:cs="Arial"/>
                <w:b/>
                <w:sz w:val="20"/>
              </w:rPr>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w:t>
            </w:r>
            <w:r>
              <w:rPr>
                <w:rFonts w:ascii="Arial" w:hAnsi="Arial" w:cs="Arial"/>
                <w:i/>
                <w:sz w:val="20"/>
              </w:rPr>
              <w:t>salary</w:t>
            </w:r>
            <w:r w:rsidRPr="00B9778F">
              <w:rPr>
                <w:rFonts w:ascii="Arial" w:hAnsi="Arial" w:cs="Arial"/>
                <w:i/>
                <w:sz w:val="20"/>
              </w:rPr>
              <w:t>)</w:t>
            </w:r>
          </w:p>
          <w:p w14:paraId="1F23292B" w14:textId="77777777" w:rsidR="000E2CE6" w:rsidRPr="007C7304" w:rsidRDefault="000E2CE6" w:rsidP="006B40ED">
            <w:pPr>
              <w:pStyle w:val="NormalWeb"/>
              <w:numPr>
                <w:ilvl w:val="0"/>
                <w:numId w:val="40"/>
              </w:numPr>
              <w:spacing w:before="0" w:after="0"/>
              <w:rPr>
                <w:rFonts w:ascii="Arial" w:hAnsi="Arial" w:cs="Arial"/>
                <w:i/>
                <w:sz w:val="20"/>
              </w:rPr>
            </w:pPr>
            <w:r w:rsidRPr="00B9778F">
              <w:rPr>
                <w:rFonts w:ascii="Arial" w:hAnsi="Arial" w:cs="Arial"/>
                <w:b/>
                <w:sz w:val="20"/>
              </w:rPr>
              <w:lastRenderedPageBreak/>
              <w:t>unbudgeted</w:t>
            </w:r>
          </w:p>
          <w:p w14:paraId="22EF2992" w14:textId="77777777" w:rsidR="000E2CE6" w:rsidRPr="007C7304" w:rsidRDefault="000E2CE6" w:rsidP="006B40ED">
            <w:pPr>
              <w:pStyle w:val="NormalWeb"/>
              <w:numPr>
                <w:ilvl w:val="0"/>
                <w:numId w:val="40"/>
              </w:numPr>
              <w:spacing w:before="0" w:after="0"/>
              <w:rPr>
                <w:rFonts w:ascii="Arial" w:hAnsi="Arial" w:cs="Arial"/>
                <w:i/>
                <w:sz w:val="20"/>
              </w:rPr>
            </w:pPr>
            <w:r w:rsidRPr="007C7304">
              <w:rPr>
                <w:rFonts w:ascii="Arial" w:hAnsi="Arial" w:cs="Arial"/>
                <w:b/>
                <w:sz w:val="20"/>
              </w:rPr>
              <w:t>unbudgeted but with offset from another code (virements</w:t>
            </w:r>
            <w:r>
              <w:rPr>
                <w:rFonts w:ascii="Arial" w:hAnsi="Arial" w:cs="Arial"/>
                <w:b/>
                <w:sz w:val="20"/>
              </w:rPr>
              <w:t>)</w:t>
            </w:r>
            <w:r w:rsidRPr="007C7304">
              <w:rPr>
                <w:rFonts w:ascii="Arial" w:hAnsi="Arial" w:cs="Arial"/>
                <w:b/>
                <w:sz w:val="20"/>
              </w:rPr>
              <w:t xml:space="preserve"> </w:t>
            </w:r>
          </w:p>
          <w:p w14:paraId="4C1A7C70" w14:textId="77777777" w:rsidR="000E2CE6" w:rsidRDefault="000E2CE6" w:rsidP="000E2CE6">
            <w:pPr>
              <w:pStyle w:val="NormalWeb"/>
              <w:spacing w:before="0" w:after="0"/>
              <w:rPr>
                <w:rFonts w:ascii="Arial" w:hAnsi="Arial" w:cs="Arial"/>
                <w:b/>
                <w:sz w:val="20"/>
              </w:rPr>
            </w:pPr>
          </w:p>
          <w:p w14:paraId="2F24A995" w14:textId="77777777" w:rsidR="000E2CE6" w:rsidRPr="006C0A6C" w:rsidRDefault="000E2CE6" w:rsidP="000E2CE6">
            <w:pPr>
              <w:pStyle w:val="NormalWeb"/>
              <w:spacing w:before="0" w:after="0"/>
              <w:rPr>
                <w:rFonts w:ascii="Arial" w:hAnsi="Arial" w:cs="Arial"/>
                <w:b/>
                <w:i/>
                <w:sz w:val="20"/>
              </w:rPr>
            </w:pPr>
            <w:r w:rsidRPr="006C0A6C">
              <w:rPr>
                <w:rFonts w:ascii="Arial" w:hAnsi="Arial" w:cs="Arial"/>
                <w:i/>
                <w:sz w:val="20"/>
              </w:rPr>
              <w:t>Competition/price comparison or single source where competition is not available or there is appropriate justification not to seek competition</w:t>
            </w:r>
          </w:p>
          <w:p w14:paraId="2C8A8B40" w14:textId="77777777" w:rsidR="000E2CE6" w:rsidRPr="00A6643E" w:rsidRDefault="000E2CE6" w:rsidP="000E2CE6">
            <w:pPr>
              <w:pStyle w:val="NormalWeb"/>
              <w:spacing w:before="0" w:after="0"/>
              <w:rPr>
                <w:rFonts w:ascii="Arial" w:hAnsi="Arial" w:cs="Arial"/>
                <w:sz w:val="20"/>
              </w:rPr>
            </w:pPr>
          </w:p>
        </w:tc>
        <w:tc>
          <w:tcPr>
            <w:tcW w:w="1843" w:type="dxa"/>
            <w:vAlign w:val="center"/>
          </w:tcPr>
          <w:p w14:paraId="5A0CF316" w14:textId="77777777" w:rsidR="000E2CE6" w:rsidRPr="001D0E95" w:rsidRDefault="000E2CE6" w:rsidP="000E2CE6">
            <w:pPr>
              <w:pStyle w:val="NormalWeb"/>
              <w:spacing w:before="0" w:after="0"/>
              <w:jc w:val="center"/>
              <w:rPr>
                <w:rFonts w:ascii="Arial" w:hAnsi="Arial" w:cs="Arial"/>
                <w:sz w:val="20"/>
              </w:rPr>
            </w:pPr>
            <w:r w:rsidRPr="001D0E95">
              <w:rPr>
                <w:rFonts w:ascii="Arial" w:hAnsi="Arial" w:cs="Arial"/>
                <w:sz w:val="20"/>
              </w:rPr>
              <w:lastRenderedPageBreak/>
              <w:t>Up to £500</w:t>
            </w:r>
          </w:p>
        </w:tc>
        <w:tc>
          <w:tcPr>
            <w:tcW w:w="2693" w:type="dxa"/>
            <w:shd w:val="clear" w:color="auto" w:fill="auto"/>
            <w:vAlign w:val="center"/>
          </w:tcPr>
          <w:p w14:paraId="3DD66EDB" w14:textId="43F7A298" w:rsidR="000E2CE6" w:rsidRPr="00950DD2" w:rsidRDefault="00FA20EF" w:rsidP="000E2CE6">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6667958F" w14:textId="2B336FAE"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0E2CE6" w14:paraId="0A4412CE" w14:textId="77777777" w:rsidTr="00950DD2">
        <w:tc>
          <w:tcPr>
            <w:tcW w:w="3686" w:type="dxa"/>
            <w:vMerge/>
            <w:shd w:val="clear" w:color="auto" w:fill="D9D9D9" w:themeFill="background1" w:themeFillShade="D9"/>
          </w:tcPr>
          <w:p w14:paraId="18FF393D" w14:textId="77777777" w:rsidR="000E2CE6" w:rsidRPr="001D0E95" w:rsidRDefault="000E2CE6" w:rsidP="000E2CE6">
            <w:pPr>
              <w:pStyle w:val="NormalWeb"/>
              <w:spacing w:before="0"/>
              <w:rPr>
                <w:rFonts w:ascii="Arial" w:hAnsi="Arial" w:cs="Arial"/>
                <w:sz w:val="20"/>
              </w:rPr>
            </w:pPr>
          </w:p>
        </w:tc>
        <w:tc>
          <w:tcPr>
            <w:tcW w:w="1843" w:type="dxa"/>
            <w:vAlign w:val="center"/>
          </w:tcPr>
          <w:p w14:paraId="1243928F" w14:textId="77777777" w:rsidR="000E2CE6" w:rsidRPr="001D0E95" w:rsidRDefault="000E2CE6" w:rsidP="000E2CE6">
            <w:pPr>
              <w:pStyle w:val="NormalWeb"/>
              <w:spacing w:before="0" w:after="0"/>
              <w:jc w:val="center"/>
              <w:rPr>
                <w:rFonts w:ascii="Arial" w:hAnsi="Arial" w:cs="Arial"/>
                <w:sz w:val="20"/>
              </w:rPr>
            </w:pPr>
            <w:r>
              <w:rPr>
                <w:rFonts w:ascii="Arial" w:hAnsi="Arial" w:cs="Arial"/>
                <w:sz w:val="20"/>
              </w:rPr>
              <w:t xml:space="preserve">£500 </w:t>
            </w:r>
            <w:r w:rsidRPr="001D0E95">
              <w:rPr>
                <w:rFonts w:ascii="Arial" w:hAnsi="Arial" w:cs="Arial"/>
                <w:sz w:val="20"/>
              </w:rPr>
              <w:t>to £</w:t>
            </w:r>
            <w:r>
              <w:rPr>
                <w:rFonts w:ascii="Arial" w:hAnsi="Arial" w:cs="Arial"/>
                <w:sz w:val="20"/>
              </w:rPr>
              <w:t>2</w:t>
            </w:r>
            <w:r w:rsidRPr="001D0E95">
              <w:rPr>
                <w:rFonts w:ascii="Arial" w:hAnsi="Arial" w:cs="Arial"/>
                <w:sz w:val="20"/>
              </w:rPr>
              <w:t>,000</w:t>
            </w:r>
          </w:p>
        </w:tc>
        <w:tc>
          <w:tcPr>
            <w:tcW w:w="2693" w:type="dxa"/>
            <w:shd w:val="clear" w:color="auto" w:fill="auto"/>
            <w:vAlign w:val="center"/>
          </w:tcPr>
          <w:p w14:paraId="455A30AC" w14:textId="18F2CC4C" w:rsidR="000E2CE6" w:rsidRPr="00950DD2" w:rsidRDefault="00FA20EF" w:rsidP="000E2CE6">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3009FD38" w14:textId="73689365" w:rsidR="000E2CE6" w:rsidRPr="004A32A7" w:rsidRDefault="000E2CE6" w:rsidP="000E2CE6">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203458" w14:paraId="1E1801B3" w14:textId="77777777" w:rsidTr="00950DD2">
        <w:tc>
          <w:tcPr>
            <w:tcW w:w="3686" w:type="dxa"/>
            <w:vMerge/>
            <w:shd w:val="clear" w:color="auto" w:fill="D9D9D9" w:themeFill="background1" w:themeFillShade="D9"/>
          </w:tcPr>
          <w:p w14:paraId="70922AEC" w14:textId="77777777" w:rsidR="00203458" w:rsidRPr="001D0E95" w:rsidRDefault="00203458" w:rsidP="003E23F5">
            <w:pPr>
              <w:pStyle w:val="NormalWeb"/>
              <w:spacing w:before="0"/>
              <w:rPr>
                <w:rFonts w:ascii="Arial" w:hAnsi="Arial" w:cs="Arial"/>
                <w:sz w:val="20"/>
              </w:rPr>
            </w:pPr>
          </w:p>
        </w:tc>
        <w:tc>
          <w:tcPr>
            <w:tcW w:w="1843" w:type="dxa"/>
            <w:vAlign w:val="center"/>
          </w:tcPr>
          <w:p w14:paraId="32858184"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£2,000 - £5,000</w:t>
            </w:r>
          </w:p>
        </w:tc>
        <w:tc>
          <w:tcPr>
            <w:tcW w:w="2693" w:type="dxa"/>
            <w:shd w:val="clear" w:color="auto" w:fill="auto"/>
            <w:vAlign w:val="center"/>
          </w:tcPr>
          <w:p w14:paraId="46C68071" w14:textId="6614442C" w:rsidR="00203458" w:rsidRPr="00950DD2" w:rsidRDefault="00FA20EF" w:rsidP="003E23F5">
            <w:pPr>
              <w:pStyle w:val="NormalWeb"/>
              <w:spacing w:before="0" w:after="0"/>
              <w:rPr>
                <w:rFonts w:ascii="Arial" w:hAnsi="Arial" w:cs="Arial"/>
                <w:strike/>
                <w:sz w:val="20"/>
              </w:rPr>
            </w:pPr>
            <w:r w:rsidRPr="00950DD2">
              <w:rPr>
                <w:rFonts w:ascii="Arial" w:hAnsi="Arial" w:cs="Arial"/>
                <w:sz w:val="20"/>
              </w:rPr>
              <w:t>Chief Financial Officer</w:t>
            </w:r>
          </w:p>
        </w:tc>
        <w:tc>
          <w:tcPr>
            <w:tcW w:w="7513" w:type="dxa"/>
          </w:tcPr>
          <w:p w14:paraId="483A4093" w14:textId="77777777" w:rsidR="00203458" w:rsidRDefault="00203458" w:rsidP="003E23F5">
            <w:pPr>
              <w:pStyle w:val="NormalWeb"/>
              <w:spacing w:before="0" w:after="0"/>
              <w:rPr>
                <w:rFonts w:ascii="Arial" w:hAnsi="Arial" w:cs="Arial"/>
                <w:sz w:val="20"/>
              </w:rPr>
            </w:pPr>
            <w:r>
              <w:rPr>
                <w:rFonts w:ascii="Arial" w:hAnsi="Arial" w:cs="Arial"/>
                <w:sz w:val="20"/>
              </w:rPr>
              <w:t xml:space="preserve">3 written quotations/price comparisons required in most circumstances.  </w:t>
            </w:r>
          </w:p>
          <w:p w14:paraId="7DCC12DA" w14:textId="77777777" w:rsidR="00203458" w:rsidRDefault="00203458"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18FC3207" w14:textId="77777777" w:rsidR="00203458" w:rsidRPr="001D0E95" w:rsidRDefault="00203458"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tc>
      </w:tr>
      <w:tr w:rsidR="00203458" w14:paraId="7E47ECD8" w14:textId="77777777" w:rsidTr="00950DD2">
        <w:tc>
          <w:tcPr>
            <w:tcW w:w="3686" w:type="dxa"/>
            <w:vMerge/>
            <w:shd w:val="clear" w:color="auto" w:fill="D9D9D9" w:themeFill="background1" w:themeFillShade="D9"/>
          </w:tcPr>
          <w:p w14:paraId="1A05EAA0" w14:textId="77777777" w:rsidR="00203458" w:rsidRPr="001D0E95" w:rsidRDefault="00203458" w:rsidP="003E23F5">
            <w:pPr>
              <w:pStyle w:val="NormalWeb"/>
              <w:spacing w:before="0" w:after="0"/>
              <w:rPr>
                <w:rFonts w:ascii="Arial" w:hAnsi="Arial" w:cs="Arial"/>
                <w:sz w:val="20"/>
              </w:rPr>
            </w:pPr>
          </w:p>
        </w:tc>
        <w:tc>
          <w:tcPr>
            <w:tcW w:w="1843" w:type="dxa"/>
            <w:vAlign w:val="center"/>
          </w:tcPr>
          <w:p w14:paraId="7006B13F"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shd w:val="clear" w:color="auto" w:fill="auto"/>
            <w:vAlign w:val="center"/>
          </w:tcPr>
          <w:p w14:paraId="3AAC3862" w14:textId="6773EAAC" w:rsidR="00203458" w:rsidRPr="00950DD2" w:rsidRDefault="00FA20EF" w:rsidP="003E23F5">
            <w:pPr>
              <w:pStyle w:val="NormalWeb"/>
              <w:spacing w:before="0" w:after="0"/>
              <w:rPr>
                <w:rFonts w:ascii="Arial" w:hAnsi="Arial" w:cs="Arial"/>
                <w:sz w:val="20"/>
              </w:rPr>
            </w:pPr>
            <w:r w:rsidRPr="00950DD2">
              <w:rPr>
                <w:rFonts w:ascii="Arial" w:hAnsi="Arial" w:cs="Arial"/>
                <w:sz w:val="20"/>
              </w:rPr>
              <w:t xml:space="preserve">Chief Financial Officer </w:t>
            </w:r>
          </w:p>
          <w:p w14:paraId="0883238C" w14:textId="77777777" w:rsidR="00203458" w:rsidRPr="00950DD2" w:rsidRDefault="00203458" w:rsidP="007E01B2">
            <w:pPr>
              <w:pStyle w:val="NormalWeb"/>
              <w:spacing w:before="0" w:after="0"/>
              <w:rPr>
                <w:rFonts w:ascii="Arial" w:hAnsi="Arial" w:cs="Arial"/>
                <w:sz w:val="20"/>
              </w:rPr>
            </w:pPr>
          </w:p>
        </w:tc>
        <w:tc>
          <w:tcPr>
            <w:tcW w:w="7513" w:type="dxa"/>
          </w:tcPr>
          <w:p w14:paraId="29F75E98" w14:textId="77777777" w:rsidR="00203458" w:rsidRDefault="00203458" w:rsidP="003E23F5">
            <w:pPr>
              <w:pStyle w:val="NormalWeb"/>
              <w:spacing w:before="0" w:after="0"/>
              <w:rPr>
                <w:rFonts w:ascii="Arial" w:hAnsi="Arial" w:cs="Arial"/>
                <w:sz w:val="20"/>
              </w:rPr>
            </w:pPr>
            <w:r>
              <w:rPr>
                <w:rFonts w:ascii="Arial" w:hAnsi="Arial" w:cs="Arial"/>
                <w:sz w:val="20"/>
              </w:rPr>
              <w:t xml:space="preserve">3 written quotations required.  </w:t>
            </w:r>
          </w:p>
          <w:p w14:paraId="11F4B18E" w14:textId="77777777" w:rsidR="00203458" w:rsidRDefault="00203458"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734C613C" w14:textId="77777777" w:rsidR="00203458" w:rsidRDefault="00203458"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543B3408" w14:textId="617B1883" w:rsidR="00203458" w:rsidRPr="00EC6988" w:rsidRDefault="00203458" w:rsidP="003E23F5">
            <w:pPr>
              <w:pStyle w:val="NormalWeb"/>
              <w:spacing w:before="0" w:after="0"/>
              <w:rPr>
                <w:rFonts w:ascii="Arial" w:hAnsi="Arial" w:cs="Arial"/>
                <w:strike/>
                <w:sz w:val="20"/>
              </w:rPr>
            </w:pPr>
          </w:p>
        </w:tc>
      </w:tr>
      <w:tr w:rsidR="00203458" w14:paraId="4455F99E" w14:textId="77777777" w:rsidTr="00950DD2">
        <w:tc>
          <w:tcPr>
            <w:tcW w:w="3686" w:type="dxa"/>
            <w:vMerge/>
            <w:shd w:val="clear" w:color="auto" w:fill="D9D9D9" w:themeFill="background1" w:themeFillShade="D9"/>
          </w:tcPr>
          <w:p w14:paraId="285627C9" w14:textId="77777777" w:rsidR="00203458" w:rsidRPr="001D0E95" w:rsidRDefault="00203458" w:rsidP="003E23F5">
            <w:pPr>
              <w:pStyle w:val="NormalWeb"/>
              <w:spacing w:before="0" w:after="0"/>
              <w:rPr>
                <w:rFonts w:ascii="Arial" w:hAnsi="Arial" w:cs="Arial"/>
                <w:sz w:val="20"/>
              </w:rPr>
            </w:pPr>
          </w:p>
        </w:tc>
        <w:tc>
          <w:tcPr>
            <w:tcW w:w="1843" w:type="dxa"/>
            <w:vAlign w:val="center"/>
          </w:tcPr>
          <w:p w14:paraId="0C4113AD"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&gt;£50,000</w:t>
            </w:r>
          </w:p>
        </w:tc>
        <w:tc>
          <w:tcPr>
            <w:tcW w:w="2693" w:type="dxa"/>
            <w:shd w:val="clear" w:color="auto" w:fill="auto"/>
            <w:vAlign w:val="center"/>
          </w:tcPr>
          <w:p w14:paraId="379C9C87" w14:textId="54212CB8"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0E2DC83A" w14:textId="77777777" w:rsidR="00203458" w:rsidRPr="00950DD2" w:rsidRDefault="00203458" w:rsidP="003E23F5">
            <w:pPr>
              <w:pStyle w:val="NormalWeb"/>
              <w:spacing w:before="0" w:after="0"/>
              <w:rPr>
                <w:rFonts w:ascii="Arial" w:hAnsi="Arial" w:cs="Arial"/>
                <w:sz w:val="16"/>
                <w:szCs w:val="16"/>
              </w:rPr>
            </w:pPr>
          </w:p>
          <w:p w14:paraId="0D67231A" w14:textId="5C5F657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(CFO/CEO to advise the </w:t>
            </w:r>
            <w:r w:rsidR="009C5C32">
              <w:rPr>
                <w:rFonts w:ascii="Arial" w:hAnsi="Arial" w:cs="Arial"/>
                <w:sz w:val="20"/>
              </w:rPr>
              <w:t>trustees</w:t>
            </w:r>
            <w:r w:rsidRPr="00950DD2">
              <w:rPr>
                <w:rFonts w:ascii="Arial" w:hAnsi="Arial" w:cs="Arial"/>
                <w:sz w:val="20"/>
              </w:rPr>
              <w:t xml:space="preserve"> on the requirement)</w:t>
            </w:r>
          </w:p>
          <w:p w14:paraId="48BA619B" w14:textId="77777777" w:rsidR="00203458" w:rsidRPr="00950DD2" w:rsidRDefault="00203458" w:rsidP="003E23F5">
            <w:pPr>
              <w:pStyle w:val="NormalWeb"/>
              <w:spacing w:before="0" w:after="0"/>
              <w:rPr>
                <w:rFonts w:ascii="Arial" w:hAnsi="Arial" w:cs="Arial"/>
                <w:sz w:val="16"/>
                <w:szCs w:val="16"/>
              </w:rPr>
            </w:pPr>
          </w:p>
          <w:p w14:paraId="313F43E3" w14:textId="4A684842" w:rsidR="00203458" w:rsidRPr="00950DD2" w:rsidRDefault="00203458" w:rsidP="003E23F5">
            <w:pPr>
              <w:pStyle w:val="NormalWeb"/>
              <w:spacing w:before="0" w:after="0"/>
              <w:rPr>
                <w:rFonts w:ascii="Arial" w:hAnsi="Arial" w:cs="Arial"/>
                <w:strike/>
                <w:sz w:val="16"/>
                <w:szCs w:val="16"/>
              </w:rPr>
            </w:pPr>
          </w:p>
        </w:tc>
        <w:tc>
          <w:tcPr>
            <w:tcW w:w="7513" w:type="dxa"/>
          </w:tcPr>
          <w:p w14:paraId="631C275E" w14:textId="77777777" w:rsidR="00203458" w:rsidRDefault="00203458"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xml:space="preserve"> </w:t>
            </w:r>
          </w:p>
          <w:p w14:paraId="4A1F1B10" w14:textId="77777777" w:rsidR="00203458" w:rsidRDefault="00203458" w:rsidP="003E23F5">
            <w:pPr>
              <w:pStyle w:val="NormalWeb"/>
              <w:spacing w:before="0" w:after="0"/>
              <w:rPr>
                <w:rFonts w:ascii="Arial" w:hAnsi="Arial" w:cs="Arial"/>
                <w:sz w:val="20"/>
              </w:rPr>
            </w:pPr>
            <w:r>
              <w:rPr>
                <w:rFonts w:ascii="Arial" w:hAnsi="Arial" w:cs="Arial"/>
                <w:sz w:val="20"/>
              </w:rPr>
              <w:t>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265E0D74" w14:textId="77777777" w:rsidR="00203458" w:rsidRDefault="00203458"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p w14:paraId="33B1BABF" w14:textId="225556EF" w:rsidR="00203458" w:rsidRPr="001D0E95" w:rsidRDefault="00203458"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sidR="00FA20EF">
              <w:rPr>
                <w:rFonts w:ascii="Arial" w:hAnsi="Arial" w:cs="Arial"/>
                <w:sz w:val="20"/>
              </w:rPr>
              <w:t>’</w:t>
            </w:r>
            <w:r>
              <w:rPr>
                <w:rFonts w:ascii="Arial" w:hAnsi="Arial" w:cs="Arial"/>
                <w:sz w:val="20"/>
              </w:rPr>
              <w:t xml:space="preserve"> meeting.</w:t>
            </w:r>
          </w:p>
        </w:tc>
      </w:tr>
      <w:tr w:rsidR="00203458" w:rsidRPr="001D0E95" w14:paraId="07FB2D35" w14:textId="77777777" w:rsidTr="00950DD2">
        <w:tc>
          <w:tcPr>
            <w:tcW w:w="3686" w:type="dxa"/>
            <w:vMerge w:val="restart"/>
            <w:shd w:val="clear" w:color="auto" w:fill="D9D9D9" w:themeFill="background1" w:themeFillShade="D9"/>
          </w:tcPr>
          <w:p w14:paraId="31560BA3" w14:textId="77777777" w:rsidR="00203458" w:rsidRDefault="00203458" w:rsidP="003E23F5">
            <w:pPr>
              <w:pStyle w:val="NormalWeb"/>
              <w:spacing w:before="0" w:after="0"/>
              <w:rPr>
                <w:rFonts w:ascii="Arial" w:hAnsi="Arial" w:cs="Arial"/>
                <w:b/>
                <w:sz w:val="20"/>
              </w:rPr>
            </w:pPr>
            <w:r w:rsidRPr="00B276B1">
              <w:rPr>
                <w:rFonts w:ascii="Arial" w:hAnsi="Arial" w:cs="Arial"/>
                <w:b/>
                <w:sz w:val="20"/>
              </w:rPr>
              <w:t>Ordering of services/service contracts</w:t>
            </w:r>
          </w:p>
          <w:p w14:paraId="4D09374B" w14:textId="77777777" w:rsidR="00203458" w:rsidRDefault="00203458" w:rsidP="003E23F5">
            <w:pPr>
              <w:pStyle w:val="NormalWeb"/>
              <w:spacing w:before="0" w:after="0"/>
              <w:rPr>
                <w:rFonts w:ascii="Arial" w:hAnsi="Arial" w:cs="Arial"/>
                <w:b/>
                <w:sz w:val="20"/>
              </w:rPr>
            </w:pPr>
          </w:p>
          <w:p w14:paraId="759B123B" w14:textId="77777777" w:rsidR="00203458" w:rsidRPr="00B276B1" w:rsidRDefault="00203458" w:rsidP="003E23F5">
            <w:pPr>
              <w:pStyle w:val="NormalWeb"/>
              <w:spacing w:before="0" w:after="0"/>
              <w:rPr>
                <w:rFonts w:ascii="Arial" w:hAnsi="Arial" w:cs="Arial"/>
                <w:b/>
                <w:sz w:val="20"/>
              </w:rPr>
            </w:pPr>
            <w:r w:rsidRPr="00236975">
              <w:rPr>
                <w:rFonts w:ascii="Arial" w:hAnsi="Arial" w:cs="Arial"/>
                <w:i/>
                <w:sz w:val="20"/>
              </w:rPr>
              <w:t>The CFO will consider combining requirements trust-wide to take advantage of economies of scale</w:t>
            </w:r>
            <w:r>
              <w:rPr>
                <w:rFonts w:ascii="Arial" w:hAnsi="Arial" w:cs="Arial"/>
                <w:sz w:val="20"/>
              </w:rPr>
              <w:t>.</w:t>
            </w:r>
          </w:p>
        </w:tc>
        <w:tc>
          <w:tcPr>
            <w:tcW w:w="1843" w:type="dxa"/>
            <w:vAlign w:val="center"/>
          </w:tcPr>
          <w:p w14:paraId="59176767" w14:textId="77777777" w:rsidR="00203458" w:rsidRDefault="00203458" w:rsidP="003E23F5">
            <w:pPr>
              <w:pStyle w:val="NormalWeb"/>
              <w:spacing w:before="0" w:after="0"/>
              <w:jc w:val="center"/>
              <w:rPr>
                <w:rFonts w:ascii="Arial" w:hAnsi="Arial" w:cs="Arial"/>
                <w:sz w:val="20"/>
              </w:rPr>
            </w:pPr>
            <w:r>
              <w:rPr>
                <w:rFonts w:ascii="Arial" w:hAnsi="Arial" w:cs="Arial"/>
                <w:sz w:val="20"/>
              </w:rPr>
              <w:t>&lt;£5,000</w:t>
            </w:r>
          </w:p>
        </w:tc>
        <w:tc>
          <w:tcPr>
            <w:tcW w:w="2693" w:type="dxa"/>
            <w:shd w:val="clear" w:color="auto" w:fill="auto"/>
            <w:vAlign w:val="center"/>
          </w:tcPr>
          <w:p w14:paraId="3F106670" w14:textId="0E660904" w:rsidR="00203458" w:rsidRPr="00950DD2" w:rsidRDefault="00CD4536" w:rsidP="003E23F5">
            <w:pPr>
              <w:pStyle w:val="NormalWeb"/>
              <w:spacing w:before="0" w:after="0"/>
              <w:rPr>
                <w:rFonts w:ascii="Arial" w:hAnsi="Arial" w:cs="Arial"/>
                <w:sz w:val="20"/>
              </w:rPr>
            </w:pPr>
            <w:r>
              <w:rPr>
                <w:rFonts w:ascii="Arial" w:hAnsi="Arial" w:cs="Arial"/>
                <w:sz w:val="20"/>
              </w:rPr>
              <w:t>C</w:t>
            </w:r>
            <w:r w:rsidR="00FA20EF" w:rsidRPr="00950DD2">
              <w:rPr>
                <w:rFonts w:ascii="Arial" w:hAnsi="Arial" w:cs="Arial"/>
                <w:sz w:val="20"/>
              </w:rPr>
              <w:t xml:space="preserve">hief Financial Officer </w:t>
            </w:r>
          </w:p>
        </w:tc>
        <w:tc>
          <w:tcPr>
            <w:tcW w:w="7513" w:type="dxa"/>
          </w:tcPr>
          <w:p w14:paraId="73369B8B" w14:textId="77777777" w:rsidR="00203458" w:rsidRDefault="00203458" w:rsidP="003E23F5">
            <w:pPr>
              <w:pStyle w:val="NormalWeb"/>
              <w:spacing w:before="0" w:after="0"/>
              <w:rPr>
                <w:rFonts w:ascii="Arial" w:hAnsi="Arial" w:cs="Arial"/>
                <w:sz w:val="20"/>
              </w:rPr>
            </w:pPr>
            <w:r w:rsidRPr="009F7112">
              <w:rPr>
                <w:rFonts w:ascii="Arial" w:hAnsi="Arial" w:cs="Arial"/>
                <w:sz w:val="20"/>
              </w:rPr>
              <w:t xml:space="preserve">Price comparisons not essential for all purchases but requirement for best value must be considered.  </w:t>
            </w:r>
            <w:r>
              <w:rPr>
                <w:rFonts w:ascii="Arial" w:hAnsi="Arial" w:cs="Arial"/>
                <w:sz w:val="20"/>
              </w:rPr>
              <w:t xml:space="preserve">Need not accept lowest quotation.  </w:t>
            </w:r>
          </w:p>
          <w:p w14:paraId="10FA20EE" w14:textId="77777777" w:rsidR="00203458" w:rsidRDefault="00203458" w:rsidP="003E23F5">
            <w:pPr>
              <w:pStyle w:val="NormalWeb"/>
              <w:spacing w:before="0" w:after="0"/>
              <w:rPr>
                <w:rFonts w:ascii="Arial" w:hAnsi="Arial" w:cs="Arial"/>
                <w:sz w:val="20"/>
              </w:rPr>
            </w:pPr>
            <w:r>
              <w:rPr>
                <w:rFonts w:ascii="Arial" w:hAnsi="Arial" w:cs="Arial"/>
                <w:sz w:val="20"/>
              </w:rPr>
              <w:t>Proof of b</w:t>
            </w:r>
            <w:r w:rsidRPr="001D0E95">
              <w:rPr>
                <w:rFonts w:ascii="Arial" w:hAnsi="Arial" w:cs="Arial"/>
                <w:sz w:val="20"/>
              </w:rPr>
              <w:t>est value</w:t>
            </w:r>
            <w:r>
              <w:rPr>
                <w:rFonts w:ascii="Arial" w:hAnsi="Arial" w:cs="Arial"/>
                <w:sz w:val="20"/>
              </w:rPr>
              <w:t xml:space="preserve"> to be noted and evidence must be retained.  </w:t>
            </w:r>
          </w:p>
          <w:p w14:paraId="66CE00A2" w14:textId="77777777" w:rsidR="00203458" w:rsidRPr="001D0E95" w:rsidRDefault="00203458" w:rsidP="003E23F5">
            <w:pPr>
              <w:pStyle w:val="NormalWeb"/>
              <w:spacing w:before="0" w:after="0"/>
              <w:rPr>
                <w:rFonts w:ascii="Arial" w:hAnsi="Arial" w:cs="Arial"/>
                <w:sz w:val="20"/>
              </w:rPr>
            </w:pPr>
            <w:r>
              <w:rPr>
                <w:rFonts w:ascii="Arial" w:hAnsi="Arial" w:cs="Arial"/>
                <w:sz w:val="20"/>
              </w:rPr>
              <w:t>If single source, justification must be noted on the purchase order and evidence must be retained.</w:t>
            </w:r>
          </w:p>
        </w:tc>
      </w:tr>
      <w:tr w:rsidR="00203458" w14:paraId="236CE20D" w14:textId="77777777" w:rsidTr="00950DD2">
        <w:tc>
          <w:tcPr>
            <w:tcW w:w="3686" w:type="dxa"/>
            <w:vMerge/>
            <w:shd w:val="clear" w:color="auto" w:fill="D9D9D9" w:themeFill="background1" w:themeFillShade="D9"/>
          </w:tcPr>
          <w:p w14:paraId="4A020260" w14:textId="77777777" w:rsidR="00203458" w:rsidRPr="00C05388" w:rsidRDefault="00203458" w:rsidP="003E23F5">
            <w:pPr>
              <w:pStyle w:val="NormalWeb"/>
              <w:spacing w:before="0" w:after="0"/>
              <w:rPr>
                <w:rFonts w:ascii="Arial" w:hAnsi="Arial" w:cs="Arial"/>
                <w:b/>
                <w:sz w:val="20"/>
              </w:rPr>
            </w:pPr>
          </w:p>
        </w:tc>
        <w:tc>
          <w:tcPr>
            <w:tcW w:w="1843" w:type="dxa"/>
            <w:vAlign w:val="center"/>
          </w:tcPr>
          <w:p w14:paraId="4A21F896"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 xml:space="preserve">£5,000 - </w:t>
            </w:r>
            <w:r w:rsidRPr="001D0E95">
              <w:rPr>
                <w:rFonts w:ascii="Arial" w:hAnsi="Arial" w:cs="Arial"/>
                <w:sz w:val="20"/>
              </w:rPr>
              <w:t>£</w:t>
            </w:r>
            <w:r>
              <w:rPr>
                <w:rFonts w:ascii="Arial" w:hAnsi="Arial" w:cs="Arial"/>
                <w:sz w:val="20"/>
              </w:rPr>
              <w:t>5</w:t>
            </w:r>
            <w:r w:rsidRPr="001D0E95">
              <w:rPr>
                <w:rFonts w:ascii="Arial" w:hAnsi="Arial" w:cs="Arial"/>
                <w:sz w:val="20"/>
              </w:rPr>
              <w:t>0,000</w:t>
            </w:r>
          </w:p>
        </w:tc>
        <w:tc>
          <w:tcPr>
            <w:tcW w:w="2693" w:type="dxa"/>
            <w:shd w:val="clear" w:color="auto" w:fill="auto"/>
            <w:vAlign w:val="center"/>
          </w:tcPr>
          <w:p w14:paraId="295A4916" w14:textId="44924D1A" w:rsidR="00203458" w:rsidRPr="00950DD2" w:rsidRDefault="00FA20EF" w:rsidP="007E01B2">
            <w:pPr>
              <w:pStyle w:val="NormalWeb"/>
              <w:spacing w:before="0" w:after="0"/>
              <w:rPr>
                <w:rFonts w:ascii="Arial" w:hAnsi="Arial" w:cs="Arial"/>
                <w:sz w:val="20"/>
              </w:rPr>
            </w:pPr>
            <w:r w:rsidRPr="00950DD2">
              <w:rPr>
                <w:rFonts w:ascii="Arial" w:hAnsi="Arial" w:cs="Arial"/>
                <w:sz w:val="20"/>
              </w:rPr>
              <w:t>Chief Financial Officer</w:t>
            </w:r>
          </w:p>
        </w:tc>
        <w:tc>
          <w:tcPr>
            <w:tcW w:w="7513" w:type="dxa"/>
            <w:vAlign w:val="center"/>
          </w:tcPr>
          <w:p w14:paraId="07B293FB" w14:textId="77777777" w:rsidR="00203458" w:rsidRDefault="00203458" w:rsidP="003E23F5">
            <w:pPr>
              <w:pStyle w:val="NormalWeb"/>
              <w:spacing w:before="0" w:after="0"/>
              <w:rPr>
                <w:rFonts w:ascii="Arial" w:hAnsi="Arial" w:cs="Arial"/>
                <w:sz w:val="20"/>
              </w:rPr>
            </w:pPr>
            <w:r>
              <w:rPr>
                <w:rFonts w:ascii="Arial" w:hAnsi="Arial" w:cs="Arial"/>
                <w:sz w:val="20"/>
              </w:rPr>
              <w:t>3 written quotations required.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w:t>
            </w:r>
          </w:p>
          <w:p w14:paraId="68E3C67E" w14:textId="77777777" w:rsidR="00203458" w:rsidRDefault="00203458" w:rsidP="003E23F5">
            <w:pPr>
              <w:pStyle w:val="NormalWeb"/>
              <w:spacing w:before="0" w:after="0"/>
              <w:rPr>
                <w:rFonts w:ascii="Arial" w:hAnsi="Arial" w:cs="Arial"/>
                <w:sz w:val="20"/>
              </w:rPr>
            </w:pPr>
            <w:r>
              <w:rPr>
                <w:rFonts w:ascii="Arial" w:hAnsi="Arial" w:cs="Arial"/>
                <w:sz w:val="20"/>
              </w:rPr>
              <w:t xml:space="preserve">Evidence must be retained.  </w:t>
            </w:r>
          </w:p>
          <w:p w14:paraId="0542C677" w14:textId="36E5FB12" w:rsidR="00203458" w:rsidRDefault="00203458" w:rsidP="003E23F5">
            <w:pPr>
              <w:pStyle w:val="NormalWeb"/>
              <w:spacing w:before="0" w:after="0"/>
              <w:rPr>
                <w:rFonts w:ascii="Arial" w:hAnsi="Arial" w:cs="Arial"/>
                <w:sz w:val="20"/>
              </w:rPr>
            </w:pPr>
            <w:r>
              <w:rPr>
                <w:rFonts w:ascii="Arial" w:hAnsi="Arial" w:cs="Arial"/>
                <w:sz w:val="20"/>
              </w:rPr>
              <w:t xml:space="preserve">If single source, justification must be noted on the purchase order and evidence must be retained. </w:t>
            </w:r>
            <w:r w:rsidRPr="004A32A7">
              <w:rPr>
                <w:rFonts w:ascii="Arial" w:hAnsi="Arial" w:cs="Arial"/>
                <w:sz w:val="20"/>
                <w:highlight w:val="yellow"/>
              </w:rPr>
              <w:t xml:space="preserve">     </w:t>
            </w:r>
            <w:r>
              <w:rPr>
                <w:rFonts w:ascii="Arial" w:hAnsi="Arial" w:cs="Arial"/>
                <w:sz w:val="20"/>
              </w:rPr>
              <w:t xml:space="preserve">      </w:t>
            </w:r>
          </w:p>
          <w:p w14:paraId="6DC46BEA" w14:textId="1DA8F0AF" w:rsidR="00203458" w:rsidRPr="00EC6988" w:rsidRDefault="00203458" w:rsidP="003E23F5">
            <w:pPr>
              <w:pStyle w:val="NormalWeb"/>
              <w:spacing w:before="0" w:after="0"/>
              <w:rPr>
                <w:rFonts w:ascii="Arial" w:hAnsi="Arial" w:cs="Arial"/>
                <w:strike/>
                <w:sz w:val="20"/>
              </w:rPr>
            </w:pPr>
          </w:p>
        </w:tc>
      </w:tr>
      <w:tr w:rsidR="00203458" w14:paraId="299BC7B2" w14:textId="77777777" w:rsidTr="003E23F5">
        <w:tc>
          <w:tcPr>
            <w:tcW w:w="3686" w:type="dxa"/>
            <w:vMerge/>
            <w:shd w:val="clear" w:color="auto" w:fill="D9D9D9" w:themeFill="background1" w:themeFillShade="D9"/>
          </w:tcPr>
          <w:p w14:paraId="2328D1E2" w14:textId="77777777" w:rsidR="00203458" w:rsidRPr="00C05388" w:rsidRDefault="00203458" w:rsidP="003E23F5">
            <w:pPr>
              <w:pStyle w:val="NormalWeb"/>
              <w:spacing w:before="0" w:after="0"/>
              <w:rPr>
                <w:rFonts w:ascii="Arial" w:hAnsi="Arial" w:cs="Arial"/>
                <w:b/>
                <w:sz w:val="20"/>
              </w:rPr>
            </w:pPr>
          </w:p>
        </w:tc>
        <w:tc>
          <w:tcPr>
            <w:tcW w:w="1843" w:type="dxa"/>
            <w:vAlign w:val="center"/>
          </w:tcPr>
          <w:p w14:paraId="700897AD"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&gt;£50,000</w:t>
            </w:r>
          </w:p>
        </w:tc>
        <w:tc>
          <w:tcPr>
            <w:tcW w:w="2693" w:type="dxa"/>
            <w:vAlign w:val="center"/>
          </w:tcPr>
          <w:p w14:paraId="14AFBA1E" w14:textId="23F0E7E6" w:rsidR="00203458" w:rsidRDefault="00203458" w:rsidP="003E23F5">
            <w:pPr>
              <w:pStyle w:val="NormalWeb"/>
              <w:spacing w:before="0" w:after="0"/>
              <w:rPr>
                <w:rFonts w:ascii="Arial" w:hAnsi="Arial" w:cs="Arial"/>
                <w:sz w:val="20"/>
              </w:rPr>
            </w:pPr>
            <w:r>
              <w:rPr>
                <w:rFonts w:ascii="Arial" w:hAnsi="Arial" w:cs="Arial"/>
                <w:sz w:val="20"/>
              </w:rPr>
              <w:t xml:space="preserve">Board of </w:t>
            </w:r>
            <w:r w:rsidR="009C5C32">
              <w:rPr>
                <w:rFonts w:ascii="Arial" w:hAnsi="Arial" w:cs="Arial"/>
                <w:sz w:val="20"/>
              </w:rPr>
              <w:t>Trustees</w:t>
            </w:r>
            <w:r>
              <w:rPr>
                <w:rFonts w:ascii="Arial" w:hAnsi="Arial" w:cs="Arial"/>
                <w:sz w:val="20"/>
              </w:rPr>
              <w:t xml:space="preserve">  </w:t>
            </w:r>
          </w:p>
          <w:p w14:paraId="3483C486" w14:textId="77777777" w:rsidR="00203458" w:rsidRDefault="00203458" w:rsidP="003E23F5">
            <w:pPr>
              <w:pStyle w:val="NormalWeb"/>
              <w:spacing w:before="0" w:after="0"/>
              <w:rPr>
                <w:rFonts w:ascii="Arial" w:hAnsi="Arial" w:cs="Arial"/>
                <w:sz w:val="20"/>
              </w:rPr>
            </w:pPr>
          </w:p>
          <w:p w14:paraId="3E17284A" w14:textId="69F4E38A" w:rsidR="00203458" w:rsidRPr="001D0E95" w:rsidRDefault="00203458" w:rsidP="003E23F5">
            <w:pPr>
              <w:pStyle w:val="NormalWeb"/>
              <w:spacing w:before="0" w:after="0"/>
              <w:rPr>
                <w:rFonts w:ascii="Arial" w:hAnsi="Arial" w:cs="Arial"/>
                <w:sz w:val="20"/>
              </w:rPr>
            </w:pPr>
            <w:r>
              <w:rPr>
                <w:rFonts w:ascii="Arial" w:hAnsi="Arial" w:cs="Arial"/>
                <w:sz w:val="20"/>
              </w:rPr>
              <w:t>(</w:t>
            </w:r>
            <w:r w:rsidRPr="00784083">
              <w:rPr>
                <w:rFonts w:ascii="Arial" w:hAnsi="Arial" w:cs="Arial"/>
                <w:sz w:val="20"/>
              </w:rPr>
              <w:t>CEO/CFO</w:t>
            </w:r>
            <w:r>
              <w:rPr>
                <w:rFonts w:ascii="Arial" w:hAnsi="Arial" w:cs="Arial"/>
                <w:sz w:val="20"/>
              </w:rPr>
              <w:t xml:space="preserve"> to advise the </w:t>
            </w:r>
            <w:r w:rsidR="009C5C32">
              <w:rPr>
                <w:rFonts w:ascii="Arial" w:hAnsi="Arial" w:cs="Arial"/>
                <w:sz w:val="20"/>
              </w:rPr>
              <w:t>trustees</w:t>
            </w:r>
            <w:r>
              <w:rPr>
                <w:rFonts w:ascii="Arial" w:hAnsi="Arial" w:cs="Arial"/>
                <w:sz w:val="20"/>
              </w:rPr>
              <w:t xml:space="preserve"> on the requirement)</w:t>
            </w:r>
          </w:p>
        </w:tc>
        <w:tc>
          <w:tcPr>
            <w:tcW w:w="7513" w:type="dxa"/>
            <w:vAlign w:val="center"/>
          </w:tcPr>
          <w:p w14:paraId="19717008" w14:textId="77777777" w:rsidR="00203458" w:rsidRDefault="00203458" w:rsidP="003E23F5">
            <w:pPr>
              <w:pStyle w:val="NormalWeb"/>
              <w:spacing w:before="0" w:after="0"/>
              <w:rPr>
                <w:rFonts w:ascii="Arial" w:hAnsi="Arial" w:cs="Arial"/>
                <w:sz w:val="20"/>
              </w:rPr>
            </w:pPr>
            <w:r>
              <w:rPr>
                <w:rFonts w:ascii="Arial" w:hAnsi="Arial" w:cs="Arial"/>
                <w:sz w:val="20"/>
              </w:rPr>
              <w:t xml:space="preserve">Must have a </w:t>
            </w:r>
            <w:r w:rsidRPr="00E95F82">
              <w:rPr>
                <w:rFonts w:ascii="Arial" w:hAnsi="Arial" w:cs="Arial"/>
                <w:i/>
                <w:sz w:val="20"/>
              </w:rPr>
              <w:t>minimum</w:t>
            </w:r>
            <w:r>
              <w:rPr>
                <w:rFonts w:ascii="Arial" w:hAnsi="Arial" w:cs="Arial"/>
                <w:sz w:val="20"/>
              </w:rPr>
              <w:t xml:space="preserve"> of </w:t>
            </w:r>
            <w:r w:rsidRPr="001D0E95">
              <w:rPr>
                <w:rFonts w:ascii="Arial" w:hAnsi="Arial" w:cs="Arial"/>
                <w:sz w:val="20"/>
              </w:rPr>
              <w:t>3 written quot</w:t>
            </w:r>
            <w:r>
              <w:rPr>
                <w:rFonts w:ascii="Arial" w:hAnsi="Arial" w:cs="Arial"/>
                <w:sz w:val="20"/>
              </w:rPr>
              <w:t>ation</w:t>
            </w:r>
            <w:r w:rsidRPr="001D0E95">
              <w:rPr>
                <w:rFonts w:ascii="Arial" w:hAnsi="Arial" w:cs="Arial"/>
                <w:sz w:val="20"/>
              </w:rPr>
              <w:t>s</w:t>
            </w:r>
            <w:r>
              <w:rPr>
                <w:rFonts w:ascii="Arial" w:hAnsi="Arial" w:cs="Arial"/>
                <w:sz w:val="20"/>
              </w:rPr>
              <w:t>. Need not accept lowest quotation but proof of b</w:t>
            </w:r>
            <w:r w:rsidRPr="001D0E95">
              <w:rPr>
                <w:rFonts w:ascii="Arial" w:hAnsi="Arial" w:cs="Arial"/>
                <w:sz w:val="20"/>
              </w:rPr>
              <w:t>est value</w:t>
            </w:r>
            <w:r>
              <w:rPr>
                <w:rFonts w:ascii="Arial" w:hAnsi="Arial" w:cs="Arial"/>
                <w:sz w:val="20"/>
              </w:rPr>
              <w:t xml:space="preserve"> must be noted and annotated on purchase order.  Evidence must be retained.    </w:t>
            </w:r>
          </w:p>
          <w:p w14:paraId="4D2BEFCF" w14:textId="4B7DDA29" w:rsidR="00203458" w:rsidRDefault="00203458" w:rsidP="003E23F5">
            <w:pPr>
              <w:pStyle w:val="NormalWeb"/>
              <w:spacing w:before="0" w:after="0"/>
              <w:rPr>
                <w:rFonts w:ascii="Arial" w:hAnsi="Arial" w:cs="Arial"/>
                <w:sz w:val="20"/>
              </w:rPr>
            </w:pPr>
            <w:r>
              <w:rPr>
                <w:rFonts w:ascii="Arial" w:hAnsi="Arial" w:cs="Arial"/>
                <w:sz w:val="20"/>
              </w:rPr>
              <w:t xml:space="preserve">Approval must be included in the minutes of the next Board of </w:t>
            </w:r>
            <w:r w:rsidR="009C5C32">
              <w:rPr>
                <w:rFonts w:ascii="Arial" w:hAnsi="Arial" w:cs="Arial"/>
                <w:sz w:val="20"/>
              </w:rPr>
              <w:t>Trustees</w:t>
            </w:r>
            <w:r>
              <w:rPr>
                <w:rFonts w:ascii="Arial" w:hAnsi="Arial" w:cs="Arial"/>
                <w:sz w:val="20"/>
              </w:rPr>
              <w:t xml:space="preserve"> meeting</w:t>
            </w:r>
          </w:p>
        </w:tc>
      </w:tr>
      <w:tr w:rsidR="00203458" w14:paraId="2EA56535" w14:textId="77777777" w:rsidTr="00784083">
        <w:tc>
          <w:tcPr>
            <w:tcW w:w="3686" w:type="dxa"/>
            <w:shd w:val="clear" w:color="auto" w:fill="D9D9D9" w:themeFill="background1" w:themeFillShade="D9"/>
          </w:tcPr>
          <w:p w14:paraId="5848B5EE"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Award of contracts</w:t>
            </w:r>
          </w:p>
          <w:p w14:paraId="78784320"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(licences, leases, services etc.)</w:t>
            </w:r>
          </w:p>
        </w:tc>
        <w:tc>
          <w:tcPr>
            <w:tcW w:w="1843" w:type="dxa"/>
            <w:shd w:val="clear" w:color="auto" w:fill="auto"/>
            <w:vAlign w:val="center"/>
          </w:tcPr>
          <w:p w14:paraId="38B41065"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Irrespective of value</w:t>
            </w:r>
          </w:p>
        </w:tc>
        <w:tc>
          <w:tcPr>
            <w:tcW w:w="2693" w:type="dxa"/>
            <w:shd w:val="clear" w:color="auto" w:fill="auto"/>
            <w:vAlign w:val="center"/>
          </w:tcPr>
          <w:p w14:paraId="6EE5D093" w14:textId="77777777" w:rsidR="00203458" w:rsidRPr="00CD4536" w:rsidRDefault="00203458" w:rsidP="003E23F5">
            <w:pPr>
              <w:pStyle w:val="NormalWeb"/>
              <w:spacing w:before="0" w:after="0"/>
              <w:rPr>
                <w:rFonts w:ascii="Arial" w:hAnsi="Arial" w:cs="Arial"/>
                <w:sz w:val="20"/>
              </w:rPr>
            </w:pPr>
            <w:r w:rsidRPr="00CD4536">
              <w:rPr>
                <w:rFonts w:ascii="Arial" w:hAnsi="Arial" w:cs="Arial"/>
                <w:sz w:val="20"/>
              </w:rPr>
              <w:t>CEO/CFO to sign.</w:t>
            </w:r>
          </w:p>
          <w:p w14:paraId="017F8819" w14:textId="77777777" w:rsidR="00203458" w:rsidRPr="00CD4536" w:rsidRDefault="00203458" w:rsidP="003E23F5">
            <w:pPr>
              <w:pStyle w:val="NormalWeb"/>
              <w:spacing w:before="0" w:after="0"/>
              <w:rPr>
                <w:rFonts w:ascii="Arial" w:hAnsi="Arial" w:cs="Arial"/>
                <w:i/>
                <w:sz w:val="20"/>
              </w:rPr>
            </w:pPr>
            <w:r w:rsidRPr="00CD4536">
              <w:rPr>
                <w:rFonts w:ascii="Arial" w:hAnsi="Arial" w:cs="Arial"/>
                <w:i/>
                <w:sz w:val="20"/>
              </w:rPr>
              <w:t xml:space="preserve">All contracts are subject to approval of expenditure at </w:t>
            </w:r>
            <w:r w:rsidRPr="00CD4536">
              <w:rPr>
                <w:rFonts w:ascii="Arial" w:hAnsi="Arial" w:cs="Arial"/>
                <w:i/>
                <w:sz w:val="20"/>
              </w:rPr>
              <w:lastRenderedPageBreak/>
              <w:t xml:space="preserve">the appropriate delegated financial authority  </w:t>
            </w:r>
          </w:p>
        </w:tc>
        <w:tc>
          <w:tcPr>
            <w:tcW w:w="7513" w:type="dxa"/>
            <w:shd w:val="clear" w:color="auto" w:fill="auto"/>
            <w:vAlign w:val="center"/>
          </w:tcPr>
          <w:p w14:paraId="1494E1C1"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lastRenderedPageBreak/>
              <w:t xml:space="preserve">All contracts must be pre-authorised by the CFO or CEO before any contractual commitment is made and the contract must be signed by the CFO or CEO (see Academy Trust Handbook for guidance).  </w:t>
            </w:r>
          </w:p>
        </w:tc>
      </w:tr>
      <w:tr w:rsidR="00203458" w14:paraId="374BA2E7" w14:textId="77777777" w:rsidTr="00784083">
        <w:trPr>
          <w:trHeight w:val="584"/>
        </w:trPr>
        <w:tc>
          <w:tcPr>
            <w:tcW w:w="3686" w:type="dxa"/>
            <w:shd w:val="clear" w:color="auto" w:fill="D9D9D9" w:themeFill="background1" w:themeFillShade="D9"/>
          </w:tcPr>
          <w:p w14:paraId="1A287B29"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Signatories of cheques, BACS payments and bank transfers</w:t>
            </w:r>
          </w:p>
        </w:tc>
        <w:tc>
          <w:tcPr>
            <w:tcW w:w="1843" w:type="dxa"/>
            <w:shd w:val="clear" w:color="auto" w:fill="auto"/>
            <w:vAlign w:val="center"/>
          </w:tcPr>
          <w:p w14:paraId="1E098802"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Any</w:t>
            </w:r>
          </w:p>
        </w:tc>
        <w:tc>
          <w:tcPr>
            <w:tcW w:w="2693" w:type="dxa"/>
            <w:shd w:val="clear" w:color="auto" w:fill="auto"/>
            <w:vAlign w:val="center"/>
          </w:tcPr>
          <w:p w14:paraId="6EB38815"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Two signatories</w:t>
            </w:r>
          </w:p>
          <w:p w14:paraId="78787D88" w14:textId="77777777" w:rsidR="00203458" w:rsidRPr="00950DD2" w:rsidRDefault="00203458" w:rsidP="003E23F5">
            <w:pPr>
              <w:pStyle w:val="NormalWeb"/>
              <w:spacing w:before="0" w:after="0"/>
              <w:rPr>
                <w:rFonts w:ascii="Arial" w:hAnsi="Arial" w:cs="Arial"/>
                <w:sz w:val="20"/>
              </w:rPr>
            </w:pPr>
          </w:p>
        </w:tc>
        <w:tc>
          <w:tcPr>
            <w:tcW w:w="7513" w:type="dxa"/>
            <w:shd w:val="clear" w:color="auto" w:fill="auto"/>
          </w:tcPr>
          <w:p w14:paraId="4174C238"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On production of an invoice or receipt and appropriate approval authority to purchase.   One signatory must be the budget manager.</w:t>
            </w:r>
          </w:p>
        </w:tc>
      </w:tr>
      <w:tr w:rsidR="00203458" w14:paraId="20B9CB79" w14:textId="77777777" w:rsidTr="003E23F5">
        <w:trPr>
          <w:trHeight w:val="340"/>
        </w:trPr>
        <w:tc>
          <w:tcPr>
            <w:tcW w:w="3686" w:type="dxa"/>
            <w:shd w:val="clear" w:color="auto" w:fill="D9D9D9" w:themeFill="background1" w:themeFillShade="D9"/>
            <w:vAlign w:val="center"/>
          </w:tcPr>
          <w:p w14:paraId="6BB55979" w14:textId="77777777" w:rsidR="00203458" w:rsidRDefault="00203458" w:rsidP="003E23F5">
            <w:pPr>
              <w:pStyle w:val="NormalWeb"/>
              <w:spacing w:before="0" w:after="0"/>
              <w:rPr>
                <w:rFonts w:ascii="Arial" w:hAnsi="Arial" w:cs="Arial"/>
                <w:b/>
                <w:sz w:val="20"/>
              </w:rPr>
            </w:pPr>
            <w:r w:rsidRPr="007B5B3D">
              <w:rPr>
                <w:rFonts w:ascii="Arial" w:hAnsi="Arial" w:cs="Arial"/>
                <w:b/>
                <w:sz w:val="20"/>
              </w:rPr>
              <w:t xml:space="preserve">Disposal of </w:t>
            </w:r>
            <w:r>
              <w:rPr>
                <w:rFonts w:ascii="Arial" w:hAnsi="Arial" w:cs="Arial"/>
                <w:b/>
                <w:sz w:val="20"/>
              </w:rPr>
              <w:t xml:space="preserve">fixed </w:t>
            </w:r>
            <w:r w:rsidRPr="007B5B3D">
              <w:rPr>
                <w:rFonts w:ascii="Arial" w:hAnsi="Arial" w:cs="Arial"/>
                <w:b/>
                <w:sz w:val="20"/>
              </w:rPr>
              <w:t>assets</w:t>
            </w:r>
            <w:r>
              <w:rPr>
                <w:rFonts w:ascii="Arial" w:hAnsi="Arial" w:cs="Arial"/>
                <w:b/>
                <w:sz w:val="20"/>
              </w:rPr>
              <w:t xml:space="preserve"> (&gt;£3k) </w:t>
            </w:r>
          </w:p>
          <w:p w14:paraId="273663D4" w14:textId="77777777" w:rsidR="00203458" w:rsidRPr="007B5B3D" w:rsidRDefault="00203458" w:rsidP="003E23F5">
            <w:pPr>
              <w:pStyle w:val="NormalWeb"/>
              <w:spacing w:before="0" w:after="0"/>
              <w:rPr>
                <w:rFonts w:ascii="Arial" w:hAnsi="Arial" w:cs="Arial"/>
                <w:b/>
                <w:sz w:val="20"/>
              </w:rPr>
            </w:pPr>
            <w:r>
              <w:rPr>
                <w:rFonts w:ascii="Arial" w:hAnsi="Arial" w:cs="Arial"/>
                <w:b/>
                <w:sz w:val="20"/>
              </w:rPr>
              <w:t>(Fixed Asset Register)</w:t>
            </w:r>
            <w:r w:rsidRPr="007B5B3D">
              <w:rPr>
                <w:rFonts w:ascii="Arial" w:hAnsi="Arial" w:cs="Arial"/>
                <w:b/>
                <w:sz w:val="20"/>
              </w:rPr>
              <w:t xml:space="preserve"> </w:t>
            </w:r>
          </w:p>
        </w:tc>
        <w:tc>
          <w:tcPr>
            <w:tcW w:w="1843" w:type="dxa"/>
            <w:vAlign w:val="center"/>
          </w:tcPr>
          <w:p w14:paraId="6CA09301" w14:textId="77777777" w:rsidR="00203458" w:rsidRPr="00C05388" w:rsidRDefault="00203458" w:rsidP="003E23F5">
            <w:pPr>
              <w:pStyle w:val="NormalWeb"/>
              <w:spacing w:before="0"/>
              <w:jc w:val="center"/>
              <w:rPr>
                <w:rFonts w:ascii="Arial" w:hAnsi="Arial" w:cs="Arial"/>
                <w:sz w:val="20"/>
              </w:rPr>
            </w:pPr>
            <w:r>
              <w:rPr>
                <w:rFonts w:ascii="Arial" w:hAnsi="Arial" w:cs="Arial"/>
                <w:sz w:val="20"/>
              </w:rPr>
              <w:t xml:space="preserve">&gt;£3,000 </w:t>
            </w:r>
          </w:p>
        </w:tc>
        <w:tc>
          <w:tcPr>
            <w:tcW w:w="2693" w:type="dxa"/>
            <w:vAlign w:val="center"/>
          </w:tcPr>
          <w:p w14:paraId="67348925" w14:textId="77777777" w:rsidR="00203458" w:rsidRPr="00C05388" w:rsidRDefault="00203458" w:rsidP="003E23F5">
            <w:pPr>
              <w:pStyle w:val="NormalWeb"/>
              <w:spacing w:before="0"/>
              <w:rPr>
                <w:rFonts w:ascii="Arial" w:hAnsi="Arial" w:cs="Arial"/>
                <w:sz w:val="20"/>
              </w:rPr>
            </w:pPr>
            <w:r>
              <w:rPr>
                <w:rFonts w:ascii="Arial" w:hAnsi="Arial" w:cs="Arial"/>
                <w:sz w:val="20"/>
              </w:rPr>
              <w:t>CFO</w:t>
            </w:r>
          </w:p>
        </w:tc>
        <w:tc>
          <w:tcPr>
            <w:tcW w:w="7513" w:type="dxa"/>
          </w:tcPr>
          <w:p w14:paraId="657E2CFA" w14:textId="77777777" w:rsidR="00203458" w:rsidRDefault="00203458" w:rsidP="003E23F5">
            <w:pPr>
              <w:pStyle w:val="NormalWeb"/>
              <w:spacing w:before="0" w:after="0"/>
              <w:rPr>
                <w:rFonts w:ascii="Arial" w:hAnsi="Arial" w:cs="Arial"/>
                <w:sz w:val="20"/>
              </w:rPr>
            </w:pPr>
            <w:r>
              <w:rPr>
                <w:rFonts w:ascii="Arial" w:hAnsi="Arial" w:cs="Arial"/>
                <w:sz w:val="20"/>
              </w:rPr>
              <w:t>Items may be on the Fixed Asset Register as part of a bulk purchase.</w:t>
            </w:r>
          </w:p>
          <w:p w14:paraId="3490592C" w14:textId="77777777" w:rsidR="00203458" w:rsidRPr="00C05388" w:rsidRDefault="00203458" w:rsidP="003E23F5">
            <w:pPr>
              <w:pStyle w:val="NormalWeb"/>
              <w:spacing w:before="0" w:after="0"/>
              <w:rPr>
                <w:rFonts w:ascii="Arial" w:hAnsi="Arial" w:cs="Arial"/>
                <w:sz w:val="20"/>
              </w:rPr>
            </w:pPr>
            <w:r>
              <w:rPr>
                <w:rFonts w:ascii="Arial" w:hAnsi="Arial" w:cs="Arial"/>
                <w:sz w:val="20"/>
              </w:rPr>
              <w:t>Entry to be made on the Fixed Asset Register showing the method of disposal i.e. sale or destroy and the sales value of the item when sold.</w:t>
            </w:r>
          </w:p>
        </w:tc>
      </w:tr>
      <w:tr w:rsidR="00203458" w14:paraId="568A2E8B" w14:textId="77777777" w:rsidTr="003E23F5">
        <w:trPr>
          <w:trHeight w:val="227"/>
        </w:trPr>
        <w:tc>
          <w:tcPr>
            <w:tcW w:w="3686" w:type="dxa"/>
            <w:shd w:val="clear" w:color="auto" w:fill="D9D9D9" w:themeFill="background1" w:themeFillShade="D9"/>
            <w:vAlign w:val="center"/>
          </w:tcPr>
          <w:p w14:paraId="12BF964F" w14:textId="77777777" w:rsidR="00203458" w:rsidRPr="007B5B3D" w:rsidRDefault="00203458" w:rsidP="003E23F5">
            <w:pPr>
              <w:pStyle w:val="NormalWeb"/>
              <w:spacing w:before="0" w:after="0"/>
              <w:rPr>
                <w:rFonts w:ascii="Arial" w:hAnsi="Arial" w:cs="Arial"/>
                <w:b/>
                <w:sz w:val="20"/>
              </w:rPr>
            </w:pPr>
            <w:r w:rsidRPr="007B5B3D">
              <w:rPr>
                <w:rFonts w:ascii="Arial" w:hAnsi="Arial" w:cs="Arial"/>
                <w:b/>
                <w:sz w:val="20"/>
              </w:rPr>
              <w:t>Borrowing</w:t>
            </w:r>
          </w:p>
        </w:tc>
        <w:tc>
          <w:tcPr>
            <w:tcW w:w="1843" w:type="dxa"/>
            <w:vAlign w:val="center"/>
          </w:tcPr>
          <w:p w14:paraId="5AF614C3" w14:textId="77777777" w:rsidR="00203458" w:rsidRPr="00C05388" w:rsidRDefault="00203458" w:rsidP="003E23F5">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2D87624B" w14:textId="77777777" w:rsidR="00203458" w:rsidRPr="00C05388" w:rsidRDefault="00203458" w:rsidP="003E23F5">
            <w:pPr>
              <w:pStyle w:val="NormalWeb"/>
              <w:spacing w:before="0" w:after="0"/>
              <w:rPr>
                <w:rFonts w:ascii="Arial" w:hAnsi="Arial" w:cs="Arial"/>
                <w:sz w:val="20"/>
              </w:rPr>
            </w:pPr>
            <w:r>
              <w:rPr>
                <w:rFonts w:ascii="Arial" w:hAnsi="Arial" w:cs="Arial"/>
                <w:sz w:val="20"/>
              </w:rPr>
              <w:t>Not authorised</w:t>
            </w:r>
          </w:p>
        </w:tc>
        <w:tc>
          <w:tcPr>
            <w:tcW w:w="7513" w:type="dxa"/>
            <w:vAlign w:val="center"/>
          </w:tcPr>
          <w:p w14:paraId="3DD2AED6" w14:textId="77777777" w:rsidR="00203458" w:rsidRPr="00C05388" w:rsidRDefault="00203458" w:rsidP="003E23F5">
            <w:pPr>
              <w:pStyle w:val="NormalWeb"/>
              <w:spacing w:before="0" w:after="0"/>
              <w:rPr>
                <w:rFonts w:ascii="Arial" w:hAnsi="Arial" w:cs="Arial"/>
                <w:sz w:val="20"/>
              </w:rPr>
            </w:pPr>
          </w:p>
        </w:tc>
      </w:tr>
      <w:tr w:rsidR="00203458" w14:paraId="0147AEC4" w14:textId="77777777" w:rsidTr="003E23F5">
        <w:trPr>
          <w:trHeight w:val="567"/>
        </w:trPr>
        <w:tc>
          <w:tcPr>
            <w:tcW w:w="3686" w:type="dxa"/>
            <w:shd w:val="clear" w:color="auto" w:fill="D9D9D9" w:themeFill="background1" w:themeFillShade="D9"/>
            <w:vAlign w:val="center"/>
          </w:tcPr>
          <w:p w14:paraId="0E286C6E" w14:textId="77777777" w:rsidR="00203458" w:rsidRPr="007B5B3D" w:rsidRDefault="00203458" w:rsidP="003E23F5">
            <w:pPr>
              <w:pStyle w:val="NormalWeb"/>
              <w:spacing w:before="0" w:after="0"/>
              <w:rPr>
                <w:rFonts w:ascii="Arial" w:hAnsi="Arial" w:cs="Arial"/>
                <w:b/>
                <w:sz w:val="20"/>
              </w:rPr>
            </w:pPr>
            <w:r w:rsidRPr="007B5B3D">
              <w:rPr>
                <w:rFonts w:ascii="Arial" w:hAnsi="Arial" w:cs="Arial"/>
                <w:b/>
                <w:sz w:val="20"/>
              </w:rPr>
              <w:t xml:space="preserve">Purchase </w:t>
            </w:r>
            <w:r>
              <w:rPr>
                <w:rFonts w:ascii="Arial" w:hAnsi="Arial" w:cs="Arial"/>
                <w:b/>
                <w:sz w:val="20"/>
              </w:rPr>
              <w:t xml:space="preserve">or sale </w:t>
            </w:r>
            <w:r w:rsidRPr="007B5B3D">
              <w:rPr>
                <w:rFonts w:ascii="Arial" w:hAnsi="Arial" w:cs="Arial"/>
                <w:b/>
                <w:sz w:val="20"/>
              </w:rPr>
              <w:t xml:space="preserve">of </w:t>
            </w:r>
            <w:r>
              <w:rPr>
                <w:rFonts w:ascii="Arial" w:hAnsi="Arial" w:cs="Arial"/>
                <w:b/>
                <w:sz w:val="20"/>
              </w:rPr>
              <w:t>any freehold property</w:t>
            </w:r>
          </w:p>
        </w:tc>
        <w:tc>
          <w:tcPr>
            <w:tcW w:w="1843" w:type="dxa"/>
            <w:vAlign w:val="center"/>
          </w:tcPr>
          <w:p w14:paraId="3FD47AF2" w14:textId="77777777" w:rsidR="00203458" w:rsidRPr="001D0E95" w:rsidRDefault="00203458"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557D7E97" w14:textId="77777777" w:rsidR="00203458" w:rsidRPr="00C05388" w:rsidRDefault="00203458"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4A6E372E" w14:textId="77777777" w:rsidR="00203458" w:rsidRPr="00C05388" w:rsidRDefault="00203458"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203458" w14:paraId="526ECF27" w14:textId="77777777" w:rsidTr="003E23F5">
        <w:trPr>
          <w:trHeight w:val="567"/>
        </w:trPr>
        <w:tc>
          <w:tcPr>
            <w:tcW w:w="3686" w:type="dxa"/>
            <w:shd w:val="clear" w:color="auto" w:fill="D9D9D9" w:themeFill="background1" w:themeFillShade="D9"/>
            <w:vAlign w:val="center"/>
          </w:tcPr>
          <w:p w14:paraId="36083A85" w14:textId="77777777" w:rsidR="00203458" w:rsidRPr="007B5B3D" w:rsidRDefault="00203458" w:rsidP="003E23F5">
            <w:pPr>
              <w:pStyle w:val="NormalWeb"/>
              <w:spacing w:before="0" w:after="0"/>
              <w:rPr>
                <w:rFonts w:ascii="Arial" w:hAnsi="Arial" w:cs="Arial"/>
                <w:b/>
                <w:sz w:val="20"/>
              </w:rPr>
            </w:pPr>
            <w:r>
              <w:rPr>
                <w:rFonts w:ascii="Arial" w:hAnsi="Arial" w:cs="Arial"/>
                <w:b/>
                <w:sz w:val="20"/>
              </w:rPr>
              <w:t>Granting any l</w:t>
            </w:r>
            <w:r w:rsidRPr="007B5B3D">
              <w:rPr>
                <w:rFonts w:ascii="Arial" w:hAnsi="Arial" w:cs="Arial"/>
                <w:b/>
                <w:sz w:val="20"/>
              </w:rPr>
              <w:t>easehold or tenancy agreement</w:t>
            </w:r>
          </w:p>
        </w:tc>
        <w:tc>
          <w:tcPr>
            <w:tcW w:w="1843" w:type="dxa"/>
            <w:vAlign w:val="center"/>
          </w:tcPr>
          <w:p w14:paraId="74B9C553" w14:textId="77777777" w:rsidR="00203458" w:rsidRPr="00C05388" w:rsidRDefault="00203458"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15D3F19F" w14:textId="77777777" w:rsidR="00203458" w:rsidRPr="00C05388" w:rsidRDefault="00203458"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7EE92CF6" w14:textId="77777777" w:rsidR="00203458" w:rsidRPr="00C05388" w:rsidRDefault="00203458"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203458" w14:paraId="3B836DC9" w14:textId="77777777" w:rsidTr="003E23F5">
        <w:trPr>
          <w:trHeight w:val="567"/>
        </w:trPr>
        <w:tc>
          <w:tcPr>
            <w:tcW w:w="3686" w:type="dxa"/>
            <w:shd w:val="clear" w:color="auto" w:fill="D9D9D9" w:themeFill="background1" w:themeFillShade="D9"/>
            <w:vAlign w:val="center"/>
          </w:tcPr>
          <w:p w14:paraId="000DF9B1" w14:textId="77777777" w:rsidR="00203458" w:rsidRPr="007B5B3D" w:rsidRDefault="00203458" w:rsidP="003E23F5">
            <w:pPr>
              <w:pStyle w:val="NormalWeb"/>
              <w:spacing w:before="0" w:after="0"/>
              <w:rPr>
                <w:rFonts w:ascii="Arial" w:hAnsi="Arial" w:cs="Arial"/>
                <w:b/>
                <w:sz w:val="20"/>
              </w:rPr>
            </w:pPr>
            <w:r>
              <w:rPr>
                <w:rFonts w:ascii="Arial" w:hAnsi="Arial" w:cs="Arial"/>
                <w:b/>
                <w:sz w:val="20"/>
              </w:rPr>
              <w:t>Taking up any leasehold or tenancy agreement for more than 3 years</w:t>
            </w:r>
          </w:p>
        </w:tc>
        <w:tc>
          <w:tcPr>
            <w:tcW w:w="1843" w:type="dxa"/>
            <w:vAlign w:val="center"/>
          </w:tcPr>
          <w:p w14:paraId="3330ABB5" w14:textId="77777777" w:rsidR="00203458" w:rsidRDefault="00203458" w:rsidP="003E23F5">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6D37FF44" w14:textId="77777777" w:rsidR="00203458" w:rsidRDefault="00203458" w:rsidP="003E23F5">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1848CA3E" w14:textId="77777777" w:rsidR="00203458" w:rsidRDefault="00203458"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203458" w14:paraId="109184AB" w14:textId="77777777" w:rsidTr="003E23F5">
        <w:trPr>
          <w:trHeight w:val="567"/>
        </w:trPr>
        <w:tc>
          <w:tcPr>
            <w:tcW w:w="3686" w:type="dxa"/>
            <w:shd w:val="clear" w:color="auto" w:fill="D9D9D9" w:themeFill="background1" w:themeFillShade="D9"/>
            <w:vAlign w:val="center"/>
          </w:tcPr>
          <w:p w14:paraId="3C1799E0" w14:textId="77777777" w:rsidR="00203458" w:rsidRDefault="00203458" w:rsidP="003E23F5">
            <w:pPr>
              <w:pStyle w:val="NormalWeb"/>
              <w:spacing w:before="0" w:after="0"/>
              <w:rPr>
                <w:rFonts w:ascii="Arial" w:hAnsi="Arial" w:cs="Arial"/>
                <w:b/>
                <w:sz w:val="20"/>
              </w:rPr>
            </w:pPr>
            <w:r w:rsidRPr="007B5B3D">
              <w:rPr>
                <w:rFonts w:ascii="Arial" w:hAnsi="Arial" w:cs="Arial"/>
                <w:b/>
                <w:sz w:val="20"/>
              </w:rPr>
              <w:t>Staff severance payment</w:t>
            </w:r>
          </w:p>
          <w:p w14:paraId="707708C1" w14:textId="77777777" w:rsidR="00203458" w:rsidRPr="007B5B3D" w:rsidRDefault="00203458" w:rsidP="003E23F5">
            <w:pPr>
              <w:pStyle w:val="NormalWeb"/>
              <w:spacing w:before="0" w:after="0"/>
              <w:rPr>
                <w:rFonts w:ascii="Arial" w:hAnsi="Arial" w:cs="Arial"/>
                <w:b/>
                <w:sz w:val="20"/>
              </w:rPr>
            </w:pPr>
          </w:p>
        </w:tc>
        <w:tc>
          <w:tcPr>
            <w:tcW w:w="1843" w:type="dxa"/>
            <w:vAlign w:val="center"/>
          </w:tcPr>
          <w:p w14:paraId="2197C0E9" w14:textId="77777777" w:rsidR="00203458" w:rsidRPr="00C05388" w:rsidRDefault="00203458" w:rsidP="003E23F5">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55D07A98" w14:textId="77777777" w:rsidR="00203458" w:rsidRPr="00C05388" w:rsidRDefault="00203458" w:rsidP="003E23F5">
            <w:pPr>
              <w:pStyle w:val="NormalWeb"/>
              <w:spacing w:before="0" w:after="0"/>
              <w:rPr>
                <w:rFonts w:ascii="Arial" w:hAnsi="Arial" w:cs="Arial"/>
                <w:sz w:val="20"/>
              </w:rPr>
            </w:pPr>
            <w:r>
              <w:rPr>
                <w:rFonts w:ascii="Arial" w:hAnsi="Arial" w:cs="Arial"/>
                <w:sz w:val="20"/>
              </w:rPr>
              <w:t>CFO</w:t>
            </w:r>
          </w:p>
        </w:tc>
        <w:tc>
          <w:tcPr>
            <w:tcW w:w="7513" w:type="dxa"/>
            <w:vAlign w:val="center"/>
          </w:tcPr>
          <w:p w14:paraId="39FBEBCA" w14:textId="69ECD8C7" w:rsidR="00203458" w:rsidRPr="00C05388" w:rsidRDefault="00203458" w:rsidP="003E23F5">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203458" w14:paraId="592C3918" w14:textId="77777777" w:rsidTr="003E23F5">
        <w:tc>
          <w:tcPr>
            <w:tcW w:w="3686" w:type="dxa"/>
            <w:vMerge w:val="restart"/>
            <w:shd w:val="clear" w:color="auto" w:fill="D9D9D9" w:themeFill="background1" w:themeFillShade="D9"/>
          </w:tcPr>
          <w:p w14:paraId="399B5742" w14:textId="77777777" w:rsidR="00203458" w:rsidRPr="00FE6A8C" w:rsidRDefault="00203458" w:rsidP="003E23F5">
            <w:pPr>
              <w:pStyle w:val="NormalWeb"/>
              <w:spacing w:before="0" w:after="0"/>
              <w:rPr>
                <w:rFonts w:ascii="Arial" w:hAnsi="Arial" w:cs="Arial"/>
                <w:b/>
                <w:sz w:val="20"/>
              </w:rPr>
            </w:pPr>
            <w:r>
              <w:rPr>
                <w:rFonts w:ascii="Arial" w:hAnsi="Arial" w:cs="Arial"/>
                <w:b/>
                <w:sz w:val="20"/>
              </w:rPr>
              <w:t>Liabilities and w</w:t>
            </w:r>
            <w:r w:rsidRPr="00FE6A8C">
              <w:rPr>
                <w:rFonts w:ascii="Arial" w:hAnsi="Arial" w:cs="Arial"/>
                <w:b/>
                <w:sz w:val="20"/>
              </w:rPr>
              <w:t>rite-off bad debts</w:t>
            </w:r>
            <w:r>
              <w:rPr>
                <w:rFonts w:ascii="Arial" w:hAnsi="Arial" w:cs="Arial"/>
                <w:b/>
                <w:sz w:val="20"/>
              </w:rPr>
              <w:t xml:space="preserve"> or entering into guarantees, indemnities and letters of comfort</w:t>
            </w:r>
          </w:p>
        </w:tc>
        <w:tc>
          <w:tcPr>
            <w:tcW w:w="1843" w:type="dxa"/>
            <w:vAlign w:val="center"/>
          </w:tcPr>
          <w:p w14:paraId="176F4F3A" w14:textId="77777777" w:rsidR="00203458" w:rsidRDefault="00203458" w:rsidP="003E23F5">
            <w:pPr>
              <w:pStyle w:val="NormalWeb"/>
              <w:spacing w:before="0" w:after="0"/>
              <w:jc w:val="center"/>
              <w:rPr>
                <w:rFonts w:ascii="Arial" w:hAnsi="Arial" w:cs="Arial"/>
                <w:sz w:val="20"/>
              </w:rPr>
            </w:pPr>
            <w:r>
              <w:rPr>
                <w:rFonts w:ascii="Arial" w:hAnsi="Arial" w:cs="Arial"/>
                <w:sz w:val="20"/>
              </w:rPr>
              <w:t>&lt;£10.00</w:t>
            </w:r>
          </w:p>
        </w:tc>
        <w:tc>
          <w:tcPr>
            <w:tcW w:w="2693" w:type="dxa"/>
            <w:vAlign w:val="center"/>
          </w:tcPr>
          <w:p w14:paraId="243F2C27" w14:textId="77777777" w:rsidR="00203458" w:rsidRDefault="00203458" w:rsidP="003E23F5">
            <w:pPr>
              <w:pStyle w:val="NormalWeb"/>
              <w:spacing w:before="0" w:after="0"/>
              <w:rPr>
                <w:rFonts w:ascii="Arial" w:hAnsi="Arial" w:cs="Arial"/>
                <w:sz w:val="20"/>
              </w:rPr>
            </w:pPr>
            <w:r>
              <w:rPr>
                <w:rFonts w:ascii="Arial" w:hAnsi="Arial" w:cs="Arial"/>
                <w:sz w:val="20"/>
              </w:rPr>
              <w:t>Headteacher</w:t>
            </w:r>
          </w:p>
          <w:p w14:paraId="268DA3F8" w14:textId="77777777" w:rsidR="00203458" w:rsidRDefault="00203458" w:rsidP="003E23F5">
            <w:pPr>
              <w:pStyle w:val="NormalWeb"/>
              <w:spacing w:before="0" w:after="0"/>
              <w:rPr>
                <w:rFonts w:ascii="Arial" w:hAnsi="Arial" w:cs="Arial"/>
                <w:sz w:val="20"/>
              </w:rPr>
            </w:pPr>
          </w:p>
        </w:tc>
        <w:tc>
          <w:tcPr>
            <w:tcW w:w="7513" w:type="dxa"/>
          </w:tcPr>
          <w:p w14:paraId="22D825BB" w14:textId="77777777" w:rsidR="00203458" w:rsidRPr="00C05388" w:rsidRDefault="00203458" w:rsidP="003E23F5">
            <w:pPr>
              <w:pStyle w:val="NormalWeb"/>
              <w:spacing w:before="0" w:after="0"/>
              <w:rPr>
                <w:rFonts w:ascii="Arial" w:hAnsi="Arial" w:cs="Arial"/>
                <w:sz w:val="20"/>
              </w:rPr>
            </w:pPr>
            <w:r>
              <w:rPr>
                <w:rFonts w:ascii="Arial" w:hAnsi="Arial" w:cs="Arial"/>
                <w:sz w:val="20"/>
              </w:rPr>
              <w:t>Must be recorded with the justification.</w:t>
            </w:r>
          </w:p>
        </w:tc>
      </w:tr>
      <w:tr w:rsidR="00203458" w14:paraId="450D8DF3" w14:textId="77777777" w:rsidTr="003E23F5">
        <w:tc>
          <w:tcPr>
            <w:tcW w:w="3686" w:type="dxa"/>
            <w:vMerge/>
            <w:shd w:val="clear" w:color="auto" w:fill="D9D9D9" w:themeFill="background1" w:themeFillShade="D9"/>
          </w:tcPr>
          <w:p w14:paraId="10973679" w14:textId="77777777" w:rsidR="00203458" w:rsidRPr="002F5EC5" w:rsidRDefault="00203458" w:rsidP="003E23F5">
            <w:pPr>
              <w:pStyle w:val="NormalWeb"/>
              <w:spacing w:before="0" w:after="0"/>
              <w:rPr>
                <w:rFonts w:ascii="Arial" w:hAnsi="Arial" w:cs="Arial"/>
                <w:b/>
                <w:sz w:val="22"/>
                <w:szCs w:val="22"/>
              </w:rPr>
            </w:pPr>
          </w:p>
        </w:tc>
        <w:tc>
          <w:tcPr>
            <w:tcW w:w="1843" w:type="dxa"/>
            <w:vAlign w:val="center"/>
          </w:tcPr>
          <w:p w14:paraId="141170E3" w14:textId="77777777" w:rsidR="00203458" w:rsidRDefault="00203458" w:rsidP="003E23F5">
            <w:pPr>
              <w:pStyle w:val="NormalWeb"/>
              <w:spacing w:before="0" w:after="0"/>
              <w:jc w:val="center"/>
              <w:rPr>
                <w:rFonts w:ascii="Arial" w:hAnsi="Arial" w:cs="Arial"/>
                <w:sz w:val="20"/>
              </w:rPr>
            </w:pPr>
            <w:r>
              <w:rPr>
                <w:rFonts w:ascii="Arial" w:hAnsi="Arial" w:cs="Arial"/>
                <w:sz w:val="20"/>
              </w:rPr>
              <w:t>&gt;£10.00</w:t>
            </w:r>
          </w:p>
        </w:tc>
        <w:tc>
          <w:tcPr>
            <w:tcW w:w="2693" w:type="dxa"/>
            <w:vAlign w:val="center"/>
          </w:tcPr>
          <w:p w14:paraId="7C247F64" w14:textId="77777777" w:rsidR="00203458" w:rsidRDefault="00203458" w:rsidP="003E23F5">
            <w:pPr>
              <w:pStyle w:val="NormalWeb"/>
              <w:spacing w:before="0" w:after="0"/>
              <w:rPr>
                <w:rFonts w:ascii="Arial" w:hAnsi="Arial" w:cs="Arial"/>
                <w:sz w:val="20"/>
              </w:rPr>
            </w:pPr>
            <w:r>
              <w:rPr>
                <w:rFonts w:ascii="Arial" w:hAnsi="Arial" w:cs="Arial"/>
                <w:sz w:val="20"/>
              </w:rPr>
              <w:t>CFO</w:t>
            </w:r>
          </w:p>
        </w:tc>
        <w:tc>
          <w:tcPr>
            <w:tcW w:w="7513" w:type="dxa"/>
            <w:vAlign w:val="center"/>
          </w:tcPr>
          <w:p w14:paraId="1F3811BF" w14:textId="77777777" w:rsidR="00203458" w:rsidRPr="00C05388" w:rsidRDefault="00203458" w:rsidP="003E23F5">
            <w:pPr>
              <w:pStyle w:val="NormalWeb"/>
              <w:spacing w:before="0" w:after="0"/>
              <w:rPr>
                <w:rFonts w:ascii="Arial" w:hAnsi="Arial" w:cs="Arial"/>
                <w:sz w:val="20"/>
              </w:rPr>
            </w:pPr>
            <w:r>
              <w:rPr>
                <w:rFonts w:ascii="Arial" w:hAnsi="Arial" w:cs="Arial"/>
                <w:sz w:val="20"/>
              </w:rPr>
              <w:t xml:space="preserve">CFO will take appropriate action in accordance with the limits set out in the latest version of the Academy Trust Handbook </w:t>
            </w:r>
            <w:r w:rsidRPr="00C05388">
              <w:rPr>
                <w:rFonts w:ascii="Arial" w:hAnsi="Arial" w:cs="Arial"/>
                <w:sz w:val="20"/>
              </w:rPr>
              <w:t xml:space="preserve"> </w:t>
            </w:r>
          </w:p>
        </w:tc>
      </w:tr>
      <w:tr w:rsidR="00203458" w14:paraId="6510C303" w14:textId="77777777" w:rsidTr="003E23F5">
        <w:tc>
          <w:tcPr>
            <w:tcW w:w="3686" w:type="dxa"/>
            <w:shd w:val="clear" w:color="auto" w:fill="D9D9D9" w:themeFill="background1" w:themeFillShade="D9"/>
          </w:tcPr>
          <w:p w14:paraId="340B7AA5" w14:textId="77777777" w:rsidR="00203458" w:rsidRPr="000B130C" w:rsidRDefault="00203458" w:rsidP="003E23F5">
            <w:pPr>
              <w:pStyle w:val="NormalWeb"/>
              <w:spacing w:before="0" w:after="0"/>
              <w:rPr>
                <w:rFonts w:ascii="Arial" w:hAnsi="Arial" w:cs="Arial"/>
                <w:b/>
                <w:sz w:val="20"/>
              </w:rPr>
            </w:pPr>
            <w:r w:rsidRPr="000B130C">
              <w:rPr>
                <w:rFonts w:ascii="Arial" w:hAnsi="Arial" w:cs="Arial"/>
                <w:b/>
                <w:sz w:val="20"/>
              </w:rPr>
              <w:t>Gifts and hospitality</w:t>
            </w:r>
          </w:p>
        </w:tc>
        <w:tc>
          <w:tcPr>
            <w:tcW w:w="1843" w:type="dxa"/>
            <w:vAlign w:val="center"/>
          </w:tcPr>
          <w:p w14:paraId="376CDDD7" w14:textId="77777777" w:rsidR="00203458" w:rsidRDefault="00203458" w:rsidP="003E23F5">
            <w:pPr>
              <w:pStyle w:val="NormalWeb"/>
              <w:spacing w:before="0" w:after="0"/>
              <w:jc w:val="center"/>
              <w:rPr>
                <w:rFonts w:ascii="Arial" w:hAnsi="Arial" w:cs="Arial"/>
                <w:sz w:val="20"/>
              </w:rPr>
            </w:pPr>
            <w:r>
              <w:rPr>
                <w:rFonts w:ascii="Arial" w:hAnsi="Arial" w:cs="Arial"/>
                <w:sz w:val="20"/>
              </w:rPr>
              <w:t>&gt;£30</w:t>
            </w:r>
          </w:p>
        </w:tc>
        <w:tc>
          <w:tcPr>
            <w:tcW w:w="2693" w:type="dxa"/>
            <w:vAlign w:val="center"/>
          </w:tcPr>
          <w:p w14:paraId="66874909" w14:textId="77777777" w:rsidR="00203458" w:rsidRDefault="00203458" w:rsidP="003E23F5">
            <w:pPr>
              <w:pStyle w:val="NormalWeb"/>
              <w:spacing w:before="0" w:after="0"/>
              <w:rPr>
                <w:rFonts w:ascii="Arial" w:hAnsi="Arial" w:cs="Arial"/>
                <w:sz w:val="20"/>
              </w:rPr>
            </w:pPr>
            <w:r>
              <w:rPr>
                <w:rFonts w:ascii="Arial" w:hAnsi="Arial" w:cs="Arial"/>
                <w:sz w:val="20"/>
              </w:rPr>
              <w:t>Headteacher/CEO/CFO</w:t>
            </w:r>
          </w:p>
        </w:tc>
        <w:tc>
          <w:tcPr>
            <w:tcW w:w="7513" w:type="dxa"/>
          </w:tcPr>
          <w:p w14:paraId="6F09C67E" w14:textId="77777777" w:rsidR="00203458" w:rsidRPr="00C05388" w:rsidRDefault="00203458" w:rsidP="003E23F5">
            <w:pPr>
              <w:pStyle w:val="NormalWeb"/>
              <w:spacing w:before="0" w:after="0"/>
              <w:rPr>
                <w:rFonts w:ascii="Arial" w:hAnsi="Arial" w:cs="Arial"/>
                <w:sz w:val="20"/>
              </w:rPr>
            </w:pPr>
            <w:r>
              <w:rPr>
                <w:rFonts w:ascii="Arial" w:hAnsi="Arial" w:cs="Arial"/>
                <w:sz w:val="20"/>
              </w:rPr>
              <w:t>A declaration form needs to be completed for any gifts provided or received and logged in the school/trust Gifts and Hospitality Register.</w:t>
            </w:r>
          </w:p>
        </w:tc>
      </w:tr>
      <w:tr w:rsidR="00203458" w:rsidRPr="00950DD2" w14:paraId="466733DC" w14:textId="77777777" w:rsidTr="003E23F5">
        <w:tc>
          <w:tcPr>
            <w:tcW w:w="3686" w:type="dxa"/>
            <w:vMerge w:val="restart"/>
            <w:shd w:val="clear" w:color="auto" w:fill="D9D9D9" w:themeFill="background1" w:themeFillShade="D9"/>
          </w:tcPr>
          <w:p w14:paraId="4F163204"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Appointment of staff</w:t>
            </w:r>
          </w:p>
          <w:p w14:paraId="21899AD2" w14:textId="77777777" w:rsidR="00203458" w:rsidRPr="00950DD2" w:rsidRDefault="00203458" w:rsidP="003E23F5">
            <w:pPr>
              <w:pStyle w:val="NormalWeb"/>
              <w:spacing w:before="0" w:after="0"/>
              <w:rPr>
                <w:rFonts w:ascii="Arial" w:hAnsi="Arial" w:cs="Arial"/>
                <w:b/>
                <w:i/>
                <w:sz w:val="20"/>
              </w:rPr>
            </w:pPr>
            <w:r w:rsidRPr="00950DD2">
              <w:rPr>
                <w:rFonts w:ascii="Arial" w:hAnsi="Arial" w:cs="Arial"/>
                <w:b/>
                <w:i/>
                <w:sz w:val="20"/>
              </w:rPr>
              <w:t>(permanent or temporary contract)</w:t>
            </w:r>
          </w:p>
          <w:p w14:paraId="37053C30" w14:textId="77777777" w:rsidR="00203458" w:rsidRPr="00950DD2" w:rsidRDefault="00203458"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5EE2C55E" w14:textId="77777777" w:rsidR="00203458" w:rsidRPr="00950DD2" w:rsidRDefault="00203458"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3CBA8F60" w14:textId="77777777" w:rsidR="00203458" w:rsidRPr="00950DD2" w:rsidRDefault="00203458" w:rsidP="003E23F5">
            <w:pPr>
              <w:pStyle w:val="NormalWeb"/>
              <w:spacing w:before="0" w:after="0"/>
              <w:rPr>
                <w:rFonts w:ascii="Arial" w:hAnsi="Arial" w:cs="Arial"/>
                <w:sz w:val="20"/>
                <w:u w:val="single"/>
              </w:rPr>
            </w:pPr>
          </w:p>
          <w:p w14:paraId="5C1B22C0" w14:textId="1AC4541B" w:rsidR="00203458" w:rsidRPr="00950DD2" w:rsidRDefault="00203458" w:rsidP="003E23F5">
            <w:pPr>
              <w:pStyle w:val="NormalWeb"/>
              <w:spacing w:before="0" w:after="0"/>
              <w:rPr>
                <w:rFonts w:ascii="Arial" w:hAnsi="Arial" w:cs="Arial"/>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sidR="009C5C32">
              <w:rPr>
                <w:rFonts w:ascii="Arial" w:hAnsi="Arial" w:cs="Arial"/>
                <w:sz w:val="20"/>
              </w:rPr>
              <w:t>Trustees</w:t>
            </w:r>
            <w:r w:rsidRPr="00950DD2">
              <w:rPr>
                <w:rFonts w:ascii="Arial" w:hAnsi="Arial" w:cs="Arial"/>
                <w:sz w:val="20"/>
              </w:rPr>
              <w:t xml:space="preserve"> as required.   </w:t>
            </w:r>
          </w:p>
          <w:p w14:paraId="18110787"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Appointment of staff</w:t>
            </w:r>
          </w:p>
          <w:p w14:paraId="605A8F79" w14:textId="77777777" w:rsidR="00203458" w:rsidRPr="00950DD2" w:rsidRDefault="00203458" w:rsidP="003E23F5">
            <w:pPr>
              <w:pStyle w:val="NormalWeb"/>
              <w:spacing w:before="0" w:after="0"/>
              <w:rPr>
                <w:rFonts w:ascii="Arial" w:hAnsi="Arial" w:cs="Arial"/>
                <w:b/>
                <w:i/>
                <w:sz w:val="20"/>
              </w:rPr>
            </w:pPr>
            <w:r w:rsidRPr="00950DD2">
              <w:rPr>
                <w:rFonts w:ascii="Arial" w:hAnsi="Arial" w:cs="Arial"/>
                <w:b/>
                <w:i/>
                <w:sz w:val="20"/>
              </w:rPr>
              <w:t>(permanent or temporary contract)</w:t>
            </w:r>
          </w:p>
          <w:p w14:paraId="0D3EEF19" w14:textId="77777777" w:rsidR="00203458" w:rsidRPr="00950DD2" w:rsidRDefault="00203458"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42675944" w14:textId="77777777" w:rsidR="00203458" w:rsidRPr="00950DD2" w:rsidRDefault="00203458" w:rsidP="006B40ED">
            <w:pPr>
              <w:pStyle w:val="NormalWeb"/>
              <w:numPr>
                <w:ilvl w:val="0"/>
                <w:numId w:val="40"/>
              </w:numPr>
              <w:spacing w:before="0" w:after="0"/>
              <w:rPr>
                <w:rFonts w:ascii="Arial" w:hAnsi="Arial" w:cs="Arial"/>
                <w:sz w:val="20"/>
              </w:rPr>
            </w:pPr>
            <w:r w:rsidRPr="00950DD2">
              <w:rPr>
                <w:rFonts w:ascii="Arial" w:hAnsi="Arial" w:cs="Arial"/>
                <w:b/>
                <w:sz w:val="20"/>
              </w:rPr>
              <w:t>unbudgeted</w:t>
            </w:r>
          </w:p>
          <w:p w14:paraId="11D84E9D" w14:textId="77777777" w:rsidR="00203458" w:rsidRPr="00950DD2" w:rsidRDefault="00203458" w:rsidP="003E23F5">
            <w:pPr>
              <w:pStyle w:val="NormalWeb"/>
              <w:spacing w:before="0" w:after="0"/>
              <w:rPr>
                <w:rFonts w:ascii="Arial" w:hAnsi="Arial" w:cs="Arial"/>
                <w:sz w:val="20"/>
                <w:u w:val="single"/>
              </w:rPr>
            </w:pPr>
          </w:p>
          <w:p w14:paraId="324C8666" w14:textId="1196B7D4" w:rsidR="00203458" w:rsidRPr="00950DD2" w:rsidRDefault="00203458" w:rsidP="003E23F5">
            <w:pPr>
              <w:pStyle w:val="NormalWeb"/>
              <w:spacing w:before="0" w:after="0"/>
              <w:rPr>
                <w:rFonts w:ascii="Arial" w:hAnsi="Arial" w:cs="Arial"/>
                <w:b/>
                <w:sz w:val="20"/>
              </w:rPr>
            </w:pPr>
            <w:r w:rsidRPr="00950DD2">
              <w:rPr>
                <w:rFonts w:ascii="Arial" w:hAnsi="Arial" w:cs="Arial"/>
                <w:sz w:val="20"/>
                <w:u w:val="single"/>
              </w:rPr>
              <w:t xml:space="preserve">All staff </w:t>
            </w:r>
            <w:r w:rsidRPr="00950DD2">
              <w:rPr>
                <w:rFonts w:ascii="Arial" w:hAnsi="Arial" w:cs="Arial"/>
                <w:sz w:val="20"/>
              </w:rPr>
              <w:t xml:space="preserve">contracts must have the prior authorisation of the CEO/CFO who will consult with the Board of </w:t>
            </w:r>
            <w:r w:rsidR="009C5C32">
              <w:rPr>
                <w:rFonts w:ascii="Arial" w:hAnsi="Arial" w:cs="Arial"/>
                <w:sz w:val="20"/>
              </w:rPr>
              <w:t>Trustees</w:t>
            </w:r>
            <w:r w:rsidRPr="00950DD2">
              <w:rPr>
                <w:rFonts w:ascii="Arial" w:hAnsi="Arial" w:cs="Arial"/>
                <w:sz w:val="20"/>
              </w:rPr>
              <w:t xml:space="preserve"> as required.   </w:t>
            </w:r>
          </w:p>
        </w:tc>
        <w:tc>
          <w:tcPr>
            <w:tcW w:w="1843" w:type="dxa"/>
            <w:vAlign w:val="center"/>
          </w:tcPr>
          <w:p w14:paraId="3CCCB4B9"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lastRenderedPageBreak/>
              <w:t>Up to senior leadership team</w:t>
            </w:r>
          </w:p>
        </w:tc>
        <w:tc>
          <w:tcPr>
            <w:tcW w:w="2693" w:type="dxa"/>
            <w:vAlign w:val="center"/>
          </w:tcPr>
          <w:p w14:paraId="143DE37E"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Headteacher with prior approval of the CEO/CFO</w:t>
            </w:r>
          </w:p>
          <w:p w14:paraId="254D1ACA" w14:textId="77777777" w:rsidR="00203458" w:rsidRPr="00950DD2" w:rsidRDefault="00203458" w:rsidP="003E23F5">
            <w:pPr>
              <w:pStyle w:val="NormalWeb"/>
              <w:spacing w:before="0" w:after="0"/>
              <w:rPr>
                <w:rFonts w:ascii="Arial" w:hAnsi="Arial" w:cs="Arial"/>
                <w:sz w:val="20"/>
              </w:rPr>
            </w:pPr>
          </w:p>
          <w:p w14:paraId="1A096BD6" w14:textId="25D81769" w:rsidR="00203458" w:rsidRPr="00950DD2" w:rsidRDefault="00203458" w:rsidP="003E23F5">
            <w:pPr>
              <w:pStyle w:val="NormalWeb"/>
              <w:spacing w:before="0" w:after="0"/>
              <w:rPr>
                <w:rFonts w:ascii="Arial" w:hAnsi="Arial" w:cs="Arial"/>
                <w:strike/>
                <w:sz w:val="20"/>
              </w:rPr>
            </w:pPr>
          </w:p>
        </w:tc>
        <w:tc>
          <w:tcPr>
            <w:tcW w:w="7513" w:type="dxa"/>
          </w:tcPr>
          <w:p w14:paraId="767AA9E9"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Staffing structure approved annually when setting budgets.  </w:t>
            </w:r>
          </w:p>
          <w:p w14:paraId="5AD5402F"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420C44AF" w14:textId="77777777" w:rsidR="00203458" w:rsidRPr="00950DD2" w:rsidRDefault="00203458"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6BB3BFD8" w14:textId="77777777" w:rsidR="00203458" w:rsidRPr="00950DD2" w:rsidRDefault="00203458" w:rsidP="006B40ED">
            <w:pPr>
              <w:pStyle w:val="NormalWeb"/>
              <w:numPr>
                <w:ilvl w:val="0"/>
                <w:numId w:val="42"/>
              </w:numPr>
              <w:spacing w:before="0" w:after="0"/>
              <w:ind w:left="760" w:hanging="357"/>
              <w:rPr>
                <w:rFonts w:ascii="Arial" w:hAnsi="Arial" w:cs="Arial"/>
                <w:sz w:val="20"/>
              </w:rPr>
            </w:pPr>
            <w:r w:rsidRPr="00950DD2">
              <w:rPr>
                <w:rFonts w:ascii="Arial" w:hAnsi="Arial" w:cs="Arial"/>
                <w:sz w:val="20"/>
              </w:rPr>
              <w:t>can be covered within the overall budget</w:t>
            </w:r>
          </w:p>
          <w:p w14:paraId="69D3AC3D" w14:textId="77777777" w:rsidR="00203458" w:rsidRPr="00950DD2" w:rsidRDefault="00203458"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school to go into deficit</w:t>
            </w:r>
          </w:p>
          <w:p w14:paraId="78839A37"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CEO/CFO will consider if the post is affordable.</w:t>
            </w:r>
          </w:p>
          <w:p w14:paraId="6BC02C0F" w14:textId="5B28A496" w:rsidR="00203458" w:rsidRPr="00950DD2" w:rsidRDefault="00203458" w:rsidP="003E23F5">
            <w:pPr>
              <w:pStyle w:val="NormalWeb"/>
              <w:spacing w:before="0" w:after="0"/>
              <w:rPr>
                <w:rFonts w:ascii="Arial" w:hAnsi="Arial" w:cs="Arial"/>
                <w:sz w:val="20"/>
              </w:rPr>
            </w:pPr>
          </w:p>
        </w:tc>
      </w:tr>
      <w:tr w:rsidR="00203458" w:rsidRPr="00950DD2" w14:paraId="6905C71B" w14:textId="77777777" w:rsidTr="003E23F5">
        <w:tc>
          <w:tcPr>
            <w:tcW w:w="3686" w:type="dxa"/>
            <w:vMerge/>
            <w:shd w:val="clear" w:color="auto" w:fill="D9D9D9" w:themeFill="background1" w:themeFillShade="D9"/>
          </w:tcPr>
          <w:p w14:paraId="003D54DE" w14:textId="77777777" w:rsidR="00203458" w:rsidRPr="00950DD2" w:rsidRDefault="00203458" w:rsidP="003E23F5">
            <w:pPr>
              <w:pStyle w:val="NormalWeb"/>
              <w:spacing w:before="0" w:after="0"/>
              <w:rPr>
                <w:rFonts w:ascii="Arial" w:hAnsi="Arial" w:cs="Arial"/>
                <w:b/>
                <w:sz w:val="22"/>
                <w:szCs w:val="22"/>
              </w:rPr>
            </w:pPr>
          </w:p>
        </w:tc>
        <w:tc>
          <w:tcPr>
            <w:tcW w:w="1843" w:type="dxa"/>
            <w:vAlign w:val="center"/>
          </w:tcPr>
          <w:p w14:paraId="4BED893C" w14:textId="413EED94"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 xml:space="preserve">Headteacher &amp; senior leadership team </w:t>
            </w:r>
          </w:p>
        </w:tc>
        <w:tc>
          <w:tcPr>
            <w:tcW w:w="2693" w:type="dxa"/>
            <w:vAlign w:val="center"/>
          </w:tcPr>
          <w:p w14:paraId="72B6B2AA" w14:textId="331A685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Board of </w:t>
            </w:r>
            <w:r w:rsidR="009C5C32">
              <w:rPr>
                <w:rFonts w:ascii="Arial" w:hAnsi="Arial" w:cs="Arial"/>
                <w:sz w:val="20"/>
              </w:rPr>
              <w:t>Trustees</w:t>
            </w:r>
            <w:r w:rsidRPr="00950DD2">
              <w:rPr>
                <w:rFonts w:ascii="Arial" w:hAnsi="Arial" w:cs="Arial"/>
                <w:sz w:val="20"/>
              </w:rPr>
              <w:t xml:space="preserve">  </w:t>
            </w:r>
          </w:p>
          <w:p w14:paraId="65F11340" w14:textId="77777777" w:rsidR="00203458" w:rsidRPr="00950DD2" w:rsidRDefault="00203458" w:rsidP="003E23F5">
            <w:pPr>
              <w:pStyle w:val="NormalWeb"/>
              <w:spacing w:before="0" w:after="0"/>
              <w:rPr>
                <w:rFonts w:ascii="Arial" w:hAnsi="Arial" w:cs="Arial"/>
                <w:sz w:val="20"/>
              </w:rPr>
            </w:pPr>
          </w:p>
          <w:p w14:paraId="6C7C62E0" w14:textId="01704974" w:rsidR="00203458" w:rsidRPr="00950DD2" w:rsidRDefault="00203458" w:rsidP="003E23F5">
            <w:pPr>
              <w:pStyle w:val="NormalWeb"/>
              <w:spacing w:before="0" w:after="0"/>
              <w:rPr>
                <w:rFonts w:ascii="Arial" w:hAnsi="Arial" w:cs="Arial"/>
                <w:sz w:val="20"/>
              </w:rPr>
            </w:pPr>
            <w:r w:rsidRPr="00950DD2">
              <w:rPr>
                <w:rFonts w:ascii="Arial" w:hAnsi="Arial" w:cs="Arial"/>
                <w:sz w:val="20"/>
              </w:rPr>
              <w:lastRenderedPageBreak/>
              <w:t xml:space="preserve">(CEO/CFO to advise the </w:t>
            </w:r>
            <w:r w:rsidR="009C5C32">
              <w:rPr>
                <w:rFonts w:ascii="Arial" w:hAnsi="Arial" w:cs="Arial"/>
                <w:sz w:val="20"/>
              </w:rPr>
              <w:t>trustees</w:t>
            </w:r>
            <w:r w:rsidRPr="00950DD2">
              <w:rPr>
                <w:rFonts w:ascii="Arial" w:hAnsi="Arial" w:cs="Arial"/>
                <w:sz w:val="20"/>
              </w:rPr>
              <w:t xml:space="preserve"> on the requirement)</w:t>
            </w:r>
          </w:p>
        </w:tc>
        <w:tc>
          <w:tcPr>
            <w:tcW w:w="7513" w:type="dxa"/>
          </w:tcPr>
          <w:p w14:paraId="7AEA2967"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lastRenderedPageBreak/>
              <w:t xml:space="preserve">Staffing structure approved annually when setting budgets.  </w:t>
            </w:r>
          </w:p>
          <w:p w14:paraId="04434257"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2354C911" w14:textId="77777777" w:rsidR="00203458" w:rsidRPr="00950DD2" w:rsidRDefault="00203458" w:rsidP="006B40ED">
            <w:pPr>
              <w:pStyle w:val="NormalWeb"/>
              <w:numPr>
                <w:ilvl w:val="0"/>
                <w:numId w:val="42"/>
              </w:numPr>
              <w:spacing w:before="0" w:after="0"/>
              <w:rPr>
                <w:rFonts w:ascii="Arial" w:hAnsi="Arial" w:cs="Arial"/>
                <w:sz w:val="20"/>
              </w:rPr>
            </w:pPr>
            <w:r w:rsidRPr="00950DD2">
              <w:rPr>
                <w:rFonts w:ascii="Arial" w:hAnsi="Arial" w:cs="Arial"/>
                <w:sz w:val="20"/>
              </w:rPr>
              <w:lastRenderedPageBreak/>
              <w:t xml:space="preserve">is/is not included in the approved staffing structure (pre-approved role or replacement of member of staff)  </w:t>
            </w:r>
          </w:p>
          <w:p w14:paraId="06B25344" w14:textId="77777777" w:rsidR="00203458" w:rsidRPr="00950DD2" w:rsidRDefault="00203458" w:rsidP="006B40ED">
            <w:pPr>
              <w:pStyle w:val="NormalWeb"/>
              <w:numPr>
                <w:ilvl w:val="0"/>
                <w:numId w:val="42"/>
              </w:numPr>
              <w:spacing w:before="0" w:after="0"/>
              <w:rPr>
                <w:rFonts w:ascii="Arial" w:hAnsi="Arial" w:cs="Arial"/>
                <w:sz w:val="20"/>
              </w:rPr>
            </w:pPr>
            <w:r w:rsidRPr="00950DD2">
              <w:rPr>
                <w:rFonts w:ascii="Arial" w:hAnsi="Arial" w:cs="Arial"/>
                <w:sz w:val="20"/>
              </w:rPr>
              <w:t>can be covered within the overall budget</w:t>
            </w:r>
          </w:p>
          <w:p w14:paraId="02311320" w14:textId="77777777" w:rsidR="00203458" w:rsidRPr="00950DD2" w:rsidRDefault="00203458"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trust to go into deficit</w:t>
            </w:r>
          </w:p>
          <w:p w14:paraId="2FB767AD"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CFO/CEO will consider if the post is affordable. </w:t>
            </w:r>
          </w:p>
          <w:p w14:paraId="2A112268" w14:textId="68FC7F8E"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sidR="009C5C32">
              <w:rPr>
                <w:rFonts w:ascii="Arial" w:hAnsi="Arial" w:cs="Arial"/>
                <w:sz w:val="20"/>
              </w:rPr>
              <w:t>Trustees</w:t>
            </w:r>
          </w:p>
          <w:p w14:paraId="6E61AFFE" w14:textId="22406631"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Must be included in the minutes of the next Board of </w:t>
            </w:r>
            <w:r w:rsidR="009C5C32">
              <w:rPr>
                <w:rFonts w:ascii="Arial" w:hAnsi="Arial" w:cs="Arial"/>
                <w:sz w:val="20"/>
              </w:rPr>
              <w:t>Trustees</w:t>
            </w:r>
            <w:r w:rsidRPr="00950DD2">
              <w:rPr>
                <w:rFonts w:ascii="Arial" w:hAnsi="Arial" w:cs="Arial"/>
                <w:sz w:val="20"/>
              </w:rPr>
              <w:t>' meeting</w:t>
            </w:r>
          </w:p>
          <w:p w14:paraId="34A996AA" w14:textId="77777777" w:rsidR="00203458" w:rsidRPr="00950DD2" w:rsidRDefault="00203458" w:rsidP="003E23F5">
            <w:pPr>
              <w:pStyle w:val="NormalWeb"/>
              <w:spacing w:before="0" w:after="0"/>
              <w:rPr>
                <w:rFonts w:ascii="Arial" w:hAnsi="Arial" w:cs="Arial"/>
                <w:sz w:val="20"/>
              </w:rPr>
            </w:pPr>
          </w:p>
        </w:tc>
      </w:tr>
      <w:tr w:rsidR="00203458" w:rsidRPr="00950DD2" w14:paraId="38C9F6DC" w14:textId="77777777" w:rsidTr="003E23F5">
        <w:tc>
          <w:tcPr>
            <w:tcW w:w="3686" w:type="dxa"/>
            <w:vMerge w:val="restart"/>
            <w:shd w:val="clear" w:color="auto" w:fill="D9D9D9" w:themeFill="background1" w:themeFillShade="D9"/>
          </w:tcPr>
          <w:p w14:paraId="1DB43E5D"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lastRenderedPageBreak/>
              <w:t>Temporary cover (supply) and staff overtime hours</w:t>
            </w:r>
          </w:p>
          <w:p w14:paraId="26C92A50" w14:textId="77777777" w:rsidR="00203458" w:rsidRPr="00950DD2" w:rsidRDefault="00203458" w:rsidP="006B40ED">
            <w:pPr>
              <w:pStyle w:val="NormalWeb"/>
              <w:numPr>
                <w:ilvl w:val="0"/>
                <w:numId w:val="40"/>
              </w:numPr>
              <w:spacing w:before="0" w:after="0"/>
              <w:rPr>
                <w:rFonts w:ascii="Arial" w:hAnsi="Arial" w:cs="Arial"/>
                <w:b/>
                <w:sz w:val="20"/>
              </w:rPr>
            </w:pPr>
            <w:r w:rsidRPr="00950DD2">
              <w:rPr>
                <w:rFonts w:ascii="Arial" w:hAnsi="Arial" w:cs="Arial"/>
                <w:b/>
                <w:sz w:val="20"/>
              </w:rPr>
              <w:t>in overall staffing budget</w:t>
            </w:r>
          </w:p>
          <w:p w14:paraId="0E68FF34" w14:textId="77777777" w:rsidR="00203458" w:rsidRPr="00950DD2" w:rsidRDefault="00203458" w:rsidP="006B40ED">
            <w:pPr>
              <w:pStyle w:val="NormalWeb"/>
              <w:numPr>
                <w:ilvl w:val="0"/>
                <w:numId w:val="40"/>
              </w:numPr>
              <w:spacing w:before="0" w:after="0"/>
              <w:rPr>
                <w:rFonts w:ascii="Arial" w:hAnsi="Arial" w:cs="Arial"/>
                <w:b/>
                <w:sz w:val="20"/>
              </w:rPr>
            </w:pPr>
            <w:r w:rsidRPr="00950DD2">
              <w:rPr>
                <w:rFonts w:ascii="Arial" w:hAnsi="Arial" w:cs="Arial"/>
                <w:b/>
                <w:sz w:val="20"/>
              </w:rPr>
              <w:t xml:space="preserve">unbudgeted </w:t>
            </w:r>
          </w:p>
          <w:p w14:paraId="6D1333F2" w14:textId="77777777" w:rsidR="00203458" w:rsidRPr="00950DD2" w:rsidRDefault="00203458" w:rsidP="003E23F5">
            <w:pPr>
              <w:pStyle w:val="NormalWeb"/>
              <w:spacing w:before="0" w:after="0"/>
              <w:rPr>
                <w:rFonts w:ascii="Arial" w:hAnsi="Arial" w:cs="Arial"/>
                <w:sz w:val="20"/>
              </w:rPr>
            </w:pPr>
          </w:p>
          <w:p w14:paraId="14BCC4C0" w14:textId="77777777" w:rsidR="00203458" w:rsidRPr="00950DD2" w:rsidRDefault="00203458" w:rsidP="003E23F5">
            <w:pPr>
              <w:pStyle w:val="NormalWeb"/>
              <w:spacing w:before="0" w:after="0"/>
              <w:rPr>
                <w:rFonts w:ascii="Arial" w:hAnsi="Arial" w:cs="Arial"/>
                <w:b/>
                <w:sz w:val="20"/>
              </w:rPr>
            </w:pPr>
            <w:r w:rsidRPr="00950DD2">
              <w:rPr>
                <w:rFonts w:ascii="Arial" w:hAnsi="Arial" w:cs="Arial"/>
                <w:sz w:val="20"/>
              </w:rPr>
              <w:t xml:space="preserve">The CFO, CEO &amp; </w:t>
            </w:r>
            <w:proofErr w:type="spellStart"/>
            <w:r w:rsidRPr="00950DD2">
              <w:rPr>
                <w:rFonts w:ascii="Arial" w:hAnsi="Arial" w:cs="Arial"/>
                <w:sz w:val="20"/>
              </w:rPr>
              <w:t>BofD</w:t>
            </w:r>
            <w:proofErr w:type="spellEnd"/>
            <w:r w:rsidRPr="00950DD2">
              <w:rPr>
                <w:rFonts w:ascii="Arial" w:hAnsi="Arial" w:cs="Arial"/>
                <w:sz w:val="20"/>
              </w:rPr>
              <w:t xml:space="preserve"> must be made aware of all long-term requirements.   </w:t>
            </w:r>
          </w:p>
        </w:tc>
        <w:tc>
          <w:tcPr>
            <w:tcW w:w="1843" w:type="dxa"/>
            <w:vAlign w:val="center"/>
          </w:tcPr>
          <w:p w14:paraId="28D4BAB7"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Up to senior leadership team</w:t>
            </w:r>
          </w:p>
          <w:p w14:paraId="040BC478" w14:textId="77777777" w:rsidR="00203458" w:rsidRPr="00950DD2" w:rsidRDefault="00203458" w:rsidP="003E23F5">
            <w:pPr>
              <w:pStyle w:val="NormalWeb"/>
              <w:spacing w:before="0" w:after="0"/>
              <w:jc w:val="center"/>
              <w:rPr>
                <w:rFonts w:ascii="Arial" w:hAnsi="Arial" w:cs="Arial"/>
                <w:sz w:val="20"/>
              </w:rPr>
            </w:pPr>
          </w:p>
        </w:tc>
        <w:tc>
          <w:tcPr>
            <w:tcW w:w="2693" w:type="dxa"/>
            <w:vAlign w:val="center"/>
          </w:tcPr>
          <w:p w14:paraId="527CD5BB"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Headteacher </w:t>
            </w:r>
          </w:p>
          <w:p w14:paraId="1A20523C" w14:textId="77777777" w:rsidR="00203458" w:rsidRPr="00950DD2" w:rsidRDefault="00203458" w:rsidP="003E23F5">
            <w:pPr>
              <w:pStyle w:val="NormalWeb"/>
              <w:spacing w:before="0" w:after="0"/>
              <w:rPr>
                <w:rFonts w:ascii="Arial" w:hAnsi="Arial" w:cs="Arial"/>
                <w:sz w:val="20"/>
              </w:rPr>
            </w:pPr>
          </w:p>
        </w:tc>
        <w:tc>
          <w:tcPr>
            <w:tcW w:w="7513" w:type="dxa"/>
          </w:tcPr>
          <w:p w14:paraId="64FF7F77"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Overtime and appointments</w:t>
            </w:r>
          </w:p>
        </w:tc>
      </w:tr>
      <w:tr w:rsidR="00203458" w:rsidRPr="00950DD2" w14:paraId="1D05BF6C" w14:textId="77777777" w:rsidTr="003E23F5">
        <w:trPr>
          <w:trHeight w:val="480"/>
        </w:trPr>
        <w:tc>
          <w:tcPr>
            <w:tcW w:w="3686" w:type="dxa"/>
            <w:vMerge/>
            <w:shd w:val="clear" w:color="auto" w:fill="D9D9D9" w:themeFill="background1" w:themeFillShade="D9"/>
          </w:tcPr>
          <w:p w14:paraId="37102EB6" w14:textId="77777777" w:rsidR="00203458" w:rsidRPr="00950DD2" w:rsidRDefault="00203458" w:rsidP="003E23F5">
            <w:pPr>
              <w:pStyle w:val="NormalWeb"/>
              <w:spacing w:before="0" w:after="0"/>
              <w:rPr>
                <w:rFonts w:ascii="Arial" w:hAnsi="Arial" w:cs="Arial"/>
                <w:b/>
                <w:sz w:val="20"/>
              </w:rPr>
            </w:pPr>
          </w:p>
        </w:tc>
        <w:tc>
          <w:tcPr>
            <w:tcW w:w="1843" w:type="dxa"/>
            <w:vAlign w:val="center"/>
          </w:tcPr>
          <w:p w14:paraId="02DCDF54"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Headteacher &amp; senior leadership team</w:t>
            </w:r>
          </w:p>
        </w:tc>
        <w:tc>
          <w:tcPr>
            <w:tcW w:w="2693" w:type="dxa"/>
            <w:vAlign w:val="center"/>
          </w:tcPr>
          <w:p w14:paraId="6E703982" w14:textId="77777777" w:rsidR="00203458" w:rsidRPr="00950DD2" w:rsidRDefault="00203458" w:rsidP="003E23F5">
            <w:pPr>
              <w:pStyle w:val="NormalWeb"/>
              <w:spacing w:before="0" w:after="0"/>
              <w:rPr>
                <w:rFonts w:ascii="Arial" w:hAnsi="Arial" w:cs="Arial"/>
                <w:sz w:val="20"/>
              </w:rPr>
            </w:pPr>
          </w:p>
          <w:p w14:paraId="625B1F92" w14:textId="3FE6C354" w:rsidR="00203458" w:rsidRPr="00950DD2" w:rsidRDefault="00203458" w:rsidP="003E23F5">
            <w:pPr>
              <w:pStyle w:val="NormalWeb"/>
              <w:spacing w:before="0" w:after="0"/>
              <w:rPr>
                <w:rFonts w:ascii="Arial" w:hAnsi="Arial" w:cs="Arial"/>
                <w:sz w:val="20"/>
              </w:rPr>
            </w:pPr>
            <w:r w:rsidRPr="00950DD2">
              <w:rPr>
                <w:rFonts w:ascii="Arial" w:hAnsi="Arial" w:cs="Arial"/>
                <w:sz w:val="20"/>
              </w:rPr>
              <w:t>CFO</w:t>
            </w:r>
          </w:p>
          <w:p w14:paraId="5CD711CF" w14:textId="77777777" w:rsidR="00203458" w:rsidRPr="00950DD2" w:rsidRDefault="00203458" w:rsidP="003E23F5">
            <w:pPr>
              <w:pStyle w:val="NormalWeb"/>
              <w:spacing w:before="0" w:after="0"/>
              <w:rPr>
                <w:rFonts w:ascii="Arial" w:hAnsi="Arial" w:cs="Arial"/>
                <w:sz w:val="20"/>
              </w:rPr>
            </w:pPr>
          </w:p>
          <w:p w14:paraId="41D31002" w14:textId="77777777" w:rsidR="00203458" w:rsidRPr="00950DD2" w:rsidRDefault="00203458" w:rsidP="003E23F5">
            <w:pPr>
              <w:pStyle w:val="NormalWeb"/>
              <w:spacing w:before="0" w:after="0"/>
              <w:rPr>
                <w:rFonts w:ascii="Arial" w:hAnsi="Arial" w:cs="Arial"/>
                <w:sz w:val="20"/>
              </w:rPr>
            </w:pPr>
          </w:p>
        </w:tc>
        <w:tc>
          <w:tcPr>
            <w:tcW w:w="7513" w:type="dxa"/>
          </w:tcPr>
          <w:p w14:paraId="591A0673" w14:textId="7554909D"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CFO will consider affordability </w:t>
            </w:r>
          </w:p>
          <w:p w14:paraId="56764EEE" w14:textId="779FCAC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All senior appointments (including temporary staff) must be approved by the Board of </w:t>
            </w:r>
            <w:r w:rsidR="009C5C32">
              <w:rPr>
                <w:rFonts w:ascii="Arial" w:hAnsi="Arial" w:cs="Arial"/>
                <w:sz w:val="20"/>
              </w:rPr>
              <w:t>Trustees</w:t>
            </w:r>
            <w:r w:rsidRPr="00950DD2">
              <w:rPr>
                <w:rFonts w:ascii="Arial" w:hAnsi="Arial" w:cs="Arial"/>
                <w:sz w:val="20"/>
              </w:rPr>
              <w:t xml:space="preserve">.  </w:t>
            </w:r>
          </w:p>
          <w:p w14:paraId="13BEE28C" w14:textId="6D8BF3D0"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Appointments must be included in the minutes of the next Board of </w:t>
            </w:r>
            <w:r w:rsidR="009C5C32">
              <w:rPr>
                <w:rFonts w:ascii="Arial" w:hAnsi="Arial" w:cs="Arial"/>
                <w:sz w:val="20"/>
              </w:rPr>
              <w:t>Trustees</w:t>
            </w:r>
            <w:r w:rsidRPr="00950DD2">
              <w:rPr>
                <w:rFonts w:ascii="Arial" w:hAnsi="Arial" w:cs="Arial"/>
                <w:sz w:val="20"/>
              </w:rPr>
              <w:t xml:space="preserve">' meeting </w:t>
            </w:r>
          </w:p>
        </w:tc>
      </w:tr>
      <w:tr w:rsidR="00203458" w:rsidRPr="00950DD2" w14:paraId="098EB3A3" w14:textId="77777777" w:rsidTr="003E23F5">
        <w:tc>
          <w:tcPr>
            <w:tcW w:w="3686" w:type="dxa"/>
            <w:shd w:val="clear" w:color="auto" w:fill="D9D9D9" w:themeFill="background1" w:themeFillShade="D9"/>
          </w:tcPr>
          <w:p w14:paraId="008D4C4F"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Employment contract changes</w:t>
            </w:r>
          </w:p>
          <w:p w14:paraId="47B51D69" w14:textId="77777777" w:rsidR="00203458" w:rsidRPr="00950DD2" w:rsidRDefault="00203458" w:rsidP="003E23F5">
            <w:pPr>
              <w:pStyle w:val="NormalWeb"/>
              <w:spacing w:before="0" w:after="0"/>
              <w:rPr>
                <w:rFonts w:ascii="Arial" w:hAnsi="Arial" w:cs="Arial"/>
                <w:b/>
                <w:i/>
                <w:sz w:val="20"/>
              </w:rPr>
            </w:pPr>
            <w:r w:rsidRPr="00950DD2">
              <w:rPr>
                <w:rFonts w:ascii="Arial" w:hAnsi="Arial" w:cs="Arial"/>
                <w:b/>
                <w:i/>
                <w:sz w:val="20"/>
              </w:rPr>
              <w:t>(permanent or temporary)</w:t>
            </w:r>
          </w:p>
        </w:tc>
        <w:tc>
          <w:tcPr>
            <w:tcW w:w="1843" w:type="dxa"/>
            <w:vAlign w:val="center"/>
          </w:tcPr>
          <w:p w14:paraId="0A360D28"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All</w:t>
            </w:r>
          </w:p>
        </w:tc>
        <w:tc>
          <w:tcPr>
            <w:tcW w:w="2693" w:type="dxa"/>
            <w:vAlign w:val="center"/>
          </w:tcPr>
          <w:p w14:paraId="56A36576"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 xml:space="preserve">As 'appointment of staff ' above </w:t>
            </w:r>
          </w:p>
        </w:tc>
        <w:tc>
          <w:tcPr>
            <w:tcW w:w="7513" w:type="dxa"/>
          </w:tcPr>
          <w:p w14:paraId="557846F8"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All contract changes need to be authorised at the appropriate authority level as per the appointment of staff and filed in the staff member's file.</w:t>
            </w:r>
          </w:p>
          <w:p w14:paraId="02476F8A" w14:textId="77777777" w:rsidR="00203458" w:rsidRPr="00950DD2" w:rsidRDefault="00203458" w:rsidP="003E23F5">
            <w:pPr>
              <w:pStyle w:val="NormalWeb"/>
              <w:spacing w:before="0" w:after="0"/>
              <w:rPr>
                <w:rFonts w:ascii="Arial" w:hAnsi="Arial" w:cs="Arial"/>
                <w:sz w:val="20"/>
              </w:rPr>
            </w:pPr>
          </w:p>
        </w:tc>
      </w:tr>
      <w:tr w:rsidR="00203458" w14:paraId="2EB29029" w14:textId="77777777" w:rsidTr="003E23F5">
        <w:tc>
          <w:tcPr>
            <w:tcW w:w="3686" w:type="dxa"/>
            <w:shd w:val="clear" w:color="auto" w:fill="D9D9D9" w:themeFill="background1" w:themeFillShade="D9"/>
          </w:tcPr>
          <w:p w14:paraId="428E3807" w14:textId="77777777" w:rsidR="00203458" w:rsidRPr="00950DD2" w:rsidRDefault="00203458" w:rsidP="003E23F5">
            <w:pPr>
              <w:pStyle w:val="NormalWeb"/>
              <w:spacing w:before="0" w:after="0"/>
              <w:rPr>
                <w:rFonts w:ascii="Arial" w:hAnsi="Arial" w:cs="Arial"/>
                <w:b/>
                <w:sz w:val="20"/>
              </w:rPr>
            </w:pPr>
            <w:r w:rsidRPr="00950DD2">
              <w:rPr>
                <w:rFonts w:ascii="Arial" w:hAnsi="Arial" w:cs="Arial"/>
                <w:b/>
                <w:sz w:val="20"/>
              </w:rPr>
              <w:t>Payroll Processing</w:t>
            </w:r>
          </w:p>
        </w:tc>
        <w:tc>
          <w:tcPr>
            <w:tcW w:w="1843" w:type="dxa"/>
            <w:vAlign w:val="center"/>
          </w:tcPr>
          <w:p w14:paraId="65083DC5" w14:textId="77777777" w:rsidR="00203458" w:rsidRPr="00950DD2" w:rsidRDefault="00203458" w:rsidP="003E23F5">
            <w:pPr>
              <w:pStyle w:val="NormalWeb"/>
              <w:spacing w:before="0" w:after="0"/>
              <w:jc w:val="center"/>
              <w:rPr>
                <w:rFonts w:ascii="Arial" w:hAnsi="Arial" w:cs="Arial"/>
                <w:sz w:val="20"/>
              </w:rPr>
            </w:pPr>
            <w:r w:rsidRPr="00950DD2">
              <w:rPr>
                <w:rFonts w:ascii="Arial" w:hAnsi="Arial" w:cs="Arial"/>
                <w:sz w:val="20"/>
              </w:rPr>
              <w:t>Headteacher</w:t>
            </w:r>
          </w:p>
        </w:tc>
        <w:tc>
          <w:tcPr>
            <w:tcW w:w="2693" w:type="dxa"/>
            <w:vAlign w:val="center"/>
          </w:tcPr>
          <w:p w14:paraId="0836AC4D" w14:textId="77777777" w:rsidR="00203458" w:rsidRPr="00950DD2" w:rsidRDefault="00203458" w:rsidP="003E23F5">
            <w:pPr>
              <w:pStyle w:val="NormalWeb"/>
              <w:spacing w:before="0" w:after="0"/>
              <w:rPr>
                <w:rFonts w:ascii="Arial" w:hAnsi="Arial" w:cs="Arial"/>
                <w:sz w:val="20"/>
              </w:rPr>
            </w:pPr>
            <w:r w:rsidRPr="00950DD2">
              <w:rPr>
                <w:rFonts w:ascii="Arial" w:hAnsi="Arial" w:cs="Arial"/>
                <w:sz w:val="20"/>
              </w:rPr>
              <w:t>Office manager</w:t>
            </w:r>
          </w:p>
        </w:tc>
        <w:tc>
          <w:tcPr>
            <w:tcW w:w="7513" w:type="dxa"/>
          </w:tcPr>
          <w:p w14:paraId="347CB182" w14:textId="77777777" w:rsidR="00203458" w:rsidRPr="00C05388" w:rsidRDefault="00203458" w:rsidP="003E23F5">
            <w:pPr>
              <w:pStyle w:val="NormalWeb"/>
              <w:spacing w:before="0" w:after="0"/>
              <w:rPr>
                <w:rFonts w:ascii="Arial" w:hAnsi="Arial" w:cs="Arial"/>
                <w:sz w:val="20"/>
              </w:rPr>
            </w:pPr>
            <w:r w:rsidRPr="00950DD2">
              <w:rPr>
                <w:rFonts w:ascii="Arial" w:hAnsi="Arial" w:cs="Arial"/>
                <w:sz w:val="20"/>
              </w:rPr>
              <w:t>Office manager to check monthly payroll and make any necessary changes or adjustments.  Monthly payroll and any changes must be authorised and signed off by the headteacher.</w:t>
            </w:r>
          </w:p>
        </w:tc>
      </w:tr>
    </w:tbl>
    <w:p w14:paraId="135136C2" w14:textId="77777777" w:rsidR="00203458" w:rsidRPr="00AD771E" w:rsidRDefault="00203458" w:rsidP="00203458">
      <w:pPr>
        <w:pStyle w:val="NormalWeb"/>
        <w:shd w:val="clear" w:color="auto" w:fill="FFFFFF"/>
        <w:spacing w:before="0" w:after="0"/>
        <w:rPr>
          <w:rFonts w:ascii="Arial" w:hAnsi="Arial" w:cs="Arial"/>
          <w:sz w:val="22"/>
          <w:szCs w:val="22"/>
        </w:rPr>
      </w:pPr>
    </w:p>
    <w:p w14:paraId="5B848F70" w14:textId="77777777" w:rsidR="00384CAC" w:rsidRDefault="00384CAC" w:rsidP="00BB39A5">
      <w:pPr>
        <w:pStyle w:val="NormalWeb"/>
        <w:shd w:val="clear" w:color="auto" w:fill="FFFFFF"/>
        <w:spacing w:before="0" w:after="0"/>
        <w:jc w:val="center"/>
        <w:rPr>
          <w:rFonts w:ascii="Arial" w:hAnsi="Arial" w:cs="Arial"/>
        </w:rPr>
        <w:sectPr w:rsidR="00384CAC" w:rsidSect="00BB39A5">
          <w:pgSz w:w="16838" w:h="11906" w:orient="landscape"/>
          <w:pgMar w:top="397" w:right="851" w:bottom="851" w:left="851" w:header="113" w:footer="170" w:gutter="0"/>
          <w:cols w:space="708"/>
          <w:docGrid w:linePitch="360"/>
        </w:sectPr>
      </w:pPr>
    </w:p>
    <w:p w14:paraId="53E51514" w14:textId="69CE0191" w:rsidR="00EE5472" w:rsidRPr="00203458" w:rsidRDefault="009C5C32" w:rsidP="00EE5472">
      <w:pPr>
        <w:pStyle w:val="NormalWeb"/>
        <w:shd w:val="clear" w:color="auto" w:fill="FFFFFF"/>
        <w:spacing w:before="0" w:after="0"/>
        <w:jc w:val="center"/>
        <w:rPr>
          <w:rStyle w:val="Strong"/>
          <w:rFonts w:ascii="Arial" w:hAnsi="Arial" w:cs="Arial"/>
        </w:rPr>
      </w:pPr>
      <w:r>
        <w:rPr>
          <w:rStyle w:val="Strong"/>
          <w:rFonts w:ascii="Arial" w:hAnsi="Arial" w:cs="Arial"/>
        </w:rPr>
        <w:lastRenderedPageBreak/>
        <w:t>ONE</w:t>
      </w:r>
      <w:r w:rsidR="00173D24">
        <w:rPr>
          <w:rStyle w:val="Strong"/>
          <w:rFonts w:ascii="Arial" w:hAnsi="Arial" w:cs="Arial"/>
        </w:rPr>
        <w:t xml:space="preserve"> </w:t>
      </w:r>
      <w:r w:rsidR="00EE5472" w:rsidRPr="00203458">
        <w:rPr>
          <w:rStyle w:val="Strong"/>
          <w:rFonts w:ascii="Arial" w:hAnsi="Arial" w:cs="Arial"/>
        </w:rPr>
        <w:t>Academy Trust Scheme of Financial Delegation – C</w:t>
      </w:r>
      <w:r w:rsidR="00EE5472">
        <w:rPr>
          <w:rStyle w:val="Strong"/>
          <w:rFonts w:ascii="Arial" w:hAnsi="Arial" w:cs="Arial"/>
        </w:rPr>
        <w:t xml:space="preserve">entral Team </w:t>
      </w:r>
      <w:r w:rsidR="00EE5472" w:rsidRPr="00203458">
        <w:rPr>
          <w:rStyle w:val="Strong"/>
          <w:rFonts w:ascii="Arial" w:hAnsi="Arial" w:cs="Arial"/>
        </w:rPr>
        <w:t xml:space="preserve"> </w:t>
      </w:r>
    </w:p>
    <w:p w14:paraId="16667CCE" w14:textId="7AC08AD4" w:rsidR="00EE5472" w:rsidRPr="00203458" w:rsidRDefault="00EE5472" w:rsidP="00EE5472">
      <w:pPr>
        <w:pStyle w:val="NormalWeb"/>
        <w:shd w:val="clear" w:color="auto" w:fill="FFFFFF"/>
        <w:spacing w:before="0" w:after="0"/>
        <w:jc w:val="center"/>
        <w:rPr>
          <w:rStyle w:val="Strong"/>
          <w:rFonts w:ascii="Arial" w:hAnsi="Arial" w:cs="Arial"/>
        </w:rPr>
      </w:pPr>
      <w:r w:rsidRPr="00203458">
        <w:rPr>
          <w:rStyle w:val="Strong"/>
          <w:rFonts w:ascii="Arial" w:hAnsi="Arial" w:cs="Arial"/>
        </w:rPr>
        <w:t xml:space="preserve">(effective 1 </w:t>
      </w:r>
      <w:r w:rsidR="000E2CE6">
        <w:rPr>
          <w:rStyle w:val="Strong"/>
          <w:rFonts w:ascii="Arial" w:hAnsi="Arial" w:cs="Arial"/>
        </w:rPr>
        <w:t>Sept</w:t>
      </w:r>
      <w:r>
        <w:rPr>
          <w:rStyle w:val="Strong"/>
          <w:rFonts w:ascii="Arial" w:hAnsi="Arial" w:cs="Arial"/>
        </w:rPr>
        <w:t xml:space="preserve"> </w:t>
      </w:r>
      <w:r w:rsidRPr="00203458">
        <w:rPr>
          <w:rStyle w:val="Strong"/>
          <w:rFonts w:ascii="Arial" w:hAnsi="Arial" w:cs="Arial"/>
        </w:rPr>
        <w:t>202</w:t>
      </w:r>
      <w:r>
        <w:rPr>
          <w:rStyle w:val="Strong"/>
          <w:rFonts w:ascii="Arial" w:hAnsi="Arial" w:cs="Arial"/>
        </w:rPr>
        <w:t>3</w:t>
      </w:r>
      <w:r w:rsidRPr="00203458">
        <w:rPr>
          <w:rStyle w:val="Strong"/>
          <w:rFonts w:ascii="Arial" w:hAnsi="Arial" w:cs="Arial"/>
        </w:rPr>
        <w:t>)</w:t>
      </w:r>
    </w:p>
    <w:p w14:paraId="4BFB2379" w14:textId="77777777" w:rsidR="00384CAC" w:rsidRDefault="00384CAC" w:rsidP="00384CAC">
      <w:pPr>
        <w:pStyle w:val="NormalWeb"/>
        <w:shd w:val="clear" w:color="auto" w:fill="FFFFFF"/>
        <w:spacing w:before="0" w:after="0"/>
        <w:rPr>
          <w:rFonts w:ascii="Arial" w:hAnsi="Arial" w:cs="Arial"/>
          <w:sz w:val="22"/>
          <w:szCs w:val="22"/>
        </w:rPr>
      </w:pPr>
    </w:p>
    <w:p w14:paraId="7C8CAAA0" w14:textId="77777777" w:rsidR="00384CAC" w:rsidRPr="00B82856" w:rsidRDefault="00384CAC" w:rsidP="00384CAC">
      <w:pPr>
        <w:pStyle w:val="NormalWeb"/>
        <w:shd w:val="clear" w:color="auto" w:fill="FFFFFF"/>
        <w:spacing w:before="0" w:after="0"/>
        <w:rPr>
          <w:rFonts w:ascii="Arial" w:hAnsi="Arial" w:cs="Arial"/>
          <w:sz w:val="20"/>
        </w:rPr>
      </w:pPr>
      <w:r w:rsidRPr="00B82856">
        <w:rPr>
          <w:rFonts w:ascii="Arial" w:hAnsi="Arial" w:cs="Arial"/>
          <w:sz w:val="20"/>
        </w:rPr>
        <w:t xml:space="preserve">The </w:t>
      </w:r>
      <w:r>
        <w:rPr>
          <w:rFonts w:ascii="Arial" w:hAnsi="Arial" w:cs="Arial"/>
          <w:sz w:val="20"/>
        </w:rPr>
        <w:t xml:space="preserve">trust’s central team </w:t>
      </w:r>
      <w:r w:rsidRPr="00B82856">
        <w:rPr>
          <w:rFonts w:ascii="Arial" w:hAnsi="Arial" w:cs="Arial"/>
          <w:sz w:val="20"/>
        </w:rPr>
        <w:t>is required to comply with this Scheme of Financial Delegation for all central team requirements.</w:t>
      </w:r>
    </w:p>
    <w:p w14:paraId="3B7ABBE1" w14:textId="28095BBF" w:rsidR="00384CAC" w:rsidRPr="00B82856" w:rsidRDefault="00384CAC" w:rsidP="00384CAC">
      <w:pPr>
        <w:pStyle w:val="NormalWeb"/>
        <w:shd w:val="clear" w:color="auto" w:fill="FFFFFF"/>
        <w:spacing w:before="0" w:after="0"/>
        <w:rPr>
          <w:rFonts w:ascii="Arial" w:hAnsi="Arial" w:cs="Arial"/>
          <w:sz w:val="20"/>
        </w:rPr>
      </w:pPr>
      <w:r w:rsidRPr="00B82856">
        <w:rPr>
          <w:rFonts w:ascii="Arial" w:hAnsi="Arial" w:cs="Arial"/>
          <w:sz w:val="20"/>
        </w:rPr>
        <w:t xml:space="preserve">The Scheme of Financial Delegation should be read in conjunction with the </w:t>
      </w:r>
      <w:proofErr w:type="spellStart"/>
      <w:r w:rsidR="009C5C32">
        <w:rPr>
          <w:rFonts w:ascii="Arial" w:hAnsi="Arial" w:cs="Arial"/>
          <w:sz w:val="20"/>
        </w:rPr>
        <w:t>ONE</w:t>
      </w:r>
      <w:r w:rsidRPr="00B82856">
        <w:rPr>
          <w:rFonts w:ascii="Arial" w:hAnsi="Arial" w:cs="Arial"/>
          <w:sz w:val="20"/>
        </w:rPr>
        <w:t>Academy</w:t>
      </w:r>
      <w:proofErr w:type="spellEnd"/>
      <w:r w:rsidRPr="00B82856">
        <w:rPr>
          <w:rFonts w:ascii="Arial" w:hAnsi="Arial" w:cs="Arial"/>
          <w:sz w:val="20"/>
        </w:rPr>
        <w:t xml:space="preserve"> Trust Financial Management Policy and the latest version of the </w:t>
      </w:r>
      <w:r>
        <w:rPr>
          <w:rFonts w:ascii="Arial" w:hAnsi="Arial" w:cs="Arial"/>
          <w:sz w:val="20"/>
        </w:rPr>
        <w:t>Academy Trust Handbook</w:t>
      </w:r>
      <w:r w:rsidRPr="00B82856">
        <w:rPr>
          <w:rFonts w:ascii="Arial" w:hAnsi="Arial" w:cs="Arial"/>
          <w:sz w:val="20"/>
        </w:rPr>
        <w:t xml:space="preserve">.  The Scheme of Financial Delegation sets out the financial limits and signatories applicable to various matters and ensures that there are sufficient operational controls in place for all the financial processes within </w:t>
      </w:r>
      <w:proofErr w:type="spellStart"/>
      <w:r w:rsidR="009C5C32">
        <w:rPr>
          <w:rFonts w:ascii="Arial" w:hAnsi="Arial" w:cs="Arial"/>
          <w:sz w:val="20"/>
        </w:rPr>
        <w:t>ONE</w:t>
      </w:r>
      <w:r w:rsidRPr="00B82856">
        <w:rPr>
          <w:rFonts w:ascii="Arial" w:hAnsi="Arial" w:cs="Arial"/>
          <w:sz w:val="20"/>
        </w:rPr>
        <w:t>Academy</w:t>
      </w:r>
      <w:proofErr w:type="spellEnd"/>
      <w:r w:rsidRPr="00B82856">
        <w:rPr>
          <w:rFonts w:ascii="Arial" w:hAnsi="Arial" w:cs="Arial"/>
          <w:sz w:val="20"/>
        </w:rPr>
        <w:t xml:space="preserve"> Trust. Authorisation must be obtained before any contract, agreement, commitment or spend has been made and evidence of such authorisation must be retained. For the avoidance of doubt any financial powers not mentioned in this document are reserved matters for the Board of </w:t>
      </w:r>
      <w:r w:rsidR="009C5C32">
        <w:rPr>
          <w:rFonts w:ascii="Arial" w:hAnsi="Arial" w:cs="Arial"/>
          <w:sz w:val="20"/>
        </w:rPr>
        <w:t>Trustees</w:t>
      </w:r>
      <w:r w:rsidRPr="00B82856">
        <w:rPr>
          <w:rFonts w:ascii="Arial" w:hAnsi="Arial" w:cs="Arial"/>
          <w:sz w:val="20"/>
        </w:rPr>
        <w:t>.</w:t>
      </w:r>
    </w:p>
    <w:p w14:paraId="6E867509" w14:textId="77777777" w:rsidR="00384CAC" w:rsidRDefault="00384CAC" w:rsidP="00384CAC">
      <w:pPr>
        <w:pStyle w:val="NormalWeb"/>
        <w:shd w:val="clear" w:color="auto" w:fill="FFFFFF"/>
        <w:spacing w:before="0" w:after="0"/>
        <w:rPr>
          <w:rFonts w:ascii="Arial" w:hAnsi="Arial" w:cs="Arial"/>
          <w:sz w:val="22"/>
          <w:szCs w:val="22"/>
        </w:rPr>
      </w:pPr>
    </w:p>
    <w:p w14:paraId="3744D35B" w14:textId="77777777" w:rsidR="00384CAC" w:rsidRPr="00DB0025" w:rsidRDefault="00384CAC" w:rsidP="00384CAC">
      <w:pPr>
        <w:pStyle w:val="NormalWeb"/>
        <w:spacing w:before="0" w:after="0"/>
        <w:rPr>
          <w:rFonts w:ascii="Arial" w:hAnsi="Arial" w:cs="Arial"/>
          <w:b/>
          <w:sz w:val="20"/>
        </w:rPr>
      </w:pPr>
      <w:r>
        <w:rPr>
          <w:rFonts w:ascii="Arial" w:hAnsi="Arial" w:cs="Arial"/>
          <w:b/>
          <w:sz w:val="20"/>
        </w:rPr>
        <w:t>Please note</w:t>
      </w:r>
      <w:r w:rsidRPr="00DB0025">
        <w:rPr>
          <w:rFonts w:ascii="Arial" w:hAnsi="Arial" w:cs="Arial"/>
          <w:b/>
          <w:sz w:val="20"/>
        </w:rPr>
        <w:t xml:space="preserve">: </w:t>
      </w:r>
    </w:p>
    <w:p w14:paraId="666D11EA" w14:textId="77777777" w:rsidR="00384CAC" w:rsidRPr="00DB0025" w:rsidRDefault="00384CAC" w:rsidP="006B40ED">
      <w:pPr>
        <w:pStyle w:val="NormalWeb"/>
        <w:numPr>
          <w:ilvl w:val="0"/>
          <w:numId w:val="39"/>
        </w:numPr>
        <w:spacing w:before="0" w:after="0"/>
        <w:rPr>
          <w:rFonts w:ascii="Arial" w:hAnsi="Arial" w:cs="Arial"/>
          <w:sz w:val="20"/>
        </w:rPr>
      </w:pPr>
      <w:r w:rsidRPr="00DB0025">
        <w:rPr>
          <w:rFonts w:ascii="Arial" w:hAnsi="Arial" w:cs="Arial"/>
          <w:sz w:val="20"/>
        </w:rPr>
        <w:t xml:space="preserve">Orders should be written on the approved purchase order form (requisition) and authorised financially before being processed.  If emergency action has to be taken, the purchase order must be brought up-to-date and annotated accordingly as soon as possible.  </w:t>
      </w:r>
    </w:p>
    <w:p w14:paraId="01551F45" w14:textId="77777777" w:rsidR="00384CAC" w:rsidRPr="00950DD2" w:rsidRDefault="00384CAC" w:rsidP="006B40ED">
      <w:pPr>
        <w:pStyle w:val="NormalWeb"/>
        <w:numPr>
          <w:ilvl w:val="0"/>
          <w:numId w:val="39"/>
        </w:numPr>
        <w:spacing w:before="0" w:after="0"/>
        <w:rPr>
          <w:rFonts w:ascii="Arial" w:hAnsi="Arial" w:cs="Arial"/>
          <w:sz w:val="20"/>
        </w:rPr>
      </w:pPr>
      <w:r w:rsidRPr="00DB0025">
        <w:rPr>
          <w:rFonts w:ascii="Arial" w:hAnsi="Arial" w:cs="Arial"/>
          <w:sz w:val="20"/>
        </w:rPr>
        <w:t>All formal contracts (goods or services), irrespective of value, must be authorised and signed by the CFO</w:t>
      </w:r>
      <w:r w:rsidRPr="00950DD2">
        <w:rPr>
          <w:rFonts w:ascii="Arial" w:hAnsi="Arial" w:cs="Arial"/>
          <w:sz w:val="20"/>
        </w:rPr>
        <w:t>/CEO.</w:t>
      </w:r>
    </w:p>
    <w:p w14:paraId="399D44B4" w14:textId="77777777" w:rsidR="00384CAC" w:rsidRPr="00B82856" w:rsidRDefault="00384CAC" w:rsidP="006B40ED">
      <w:pPr>
        <w:pStyle w:val="NormalWeb"/>
        <w:numPr>
          <w:ilvl w:val="0"/>
          <w:numId w:val="39"/>
        </w:numPr>
        <w:spacing w:before="0" w:after="0"/>
        <w:rPr>
          <w:rFonts w:ascii="Arial" w:hAnsi="Arial" w:cs="Arial"/>
          <w:sz w:val="20"/>
        </w:rPr>
      </w:pPr>
      <w:r w:rsidRPr="00B82856">
        <w:rPr>
          <w:rFonts w:ascii="Arial" w:hAnsi="Arial" w:cs="Arial"/>
          <w:sz w:val="20"/>
        </w:rPr>
        <w:t xml:space="preserve">Any potentially novel or contentious transactions must be brought to the attention of the CFO prior to making any commitment </w:t>
      </w:r>
    </w:p>
    <w:p w14:paraId="61616E6E" w14:textId="77777777" w:rsidR="00384CAC" w:rsidRPr="004467CE" w:rsidRDefault="00384CAC" w:rsidP="00384CAC">
      <w:pPr>
        <w:pStyle w:val="NormalWeb"/>
        <w:spacing w:before="0" w:after="0"/>
        <w:ind w:left="360"/>
        <w:rPr>
          <w:rFonts w:ascii="Arial" w:hAnsi="Arial" w:cs="Arial"/>
          <w:sz w:val="22"/>
          <w:szCs w:val="22"/>
        </w:rPr>
      </w:pPr>
    </w:p>
    <w:tbl>
      <w:tblPr>
        <w:tblStyle w:val="TableGrid"/>
        <w:tblW w:w="15735" w:type="dxa"/>
        <w:tblInd w:w="-176" w:type="dxa"/>
        <w:tblCellMar>
          <w:top w:w="28" w:type="dxa"/>
          <w:bottom w:w="28" w:type="dxa"/>
        </w:tblCellMar>
        <w:tblLook w:val="04A0" w:firstRow="1" w:lastRow="0" w:firstColumn="1" w:lastColumn="0" w:noHBand="0" w:noVBand="1"/>
      </w:tblPr>
      <w:tblGrid>
        <w:gridCol w:w="3686"/>
        <w:gridCol w:w="1843"/>
        <w:gridCol w:w="2693"/>
        <w:gridCol w:w="7513"/>
      </w:tblGrid>
      <w:tr w:rsidR="00384CAC" w14:paraId="44F02B9A" w14:textId="77777777" w:rsidTr="00CD4536">
        <w:trPr>
          <w:trHeight w:val="283"/>
          <w:tblHeader/>
        </w:trPr>
        <w:tc>
          <w:tcPr>
            <w:tcW w:w="15735" w:type="dxa"/>
            <w:gridSpan w:val="4"/>
            <w:shd w:val="clear" w:color="auto" w:fill="C6D9F1" w:themeFill="text2" w:themeFillTint="33"/>
            <w:vAlign w:val="center"/>
          </w:tcPr>
          <w:p w14:paraId="71D64A60" w14:textId="1BA84367" w:rsidR="00384CAC" w:rsidRDefault="00384CAC" w:rsidP="003E23F5">
            <w:pPr>
              <w:pStyle w:val="NormalWeb"/>
              <w:spacing w:before="0" w:after="0"/>
              <w:jc w:val="center"/>
              <w:rPr>
                <w:rFonts w:ascii="Arial" w:hAnsi="Arial" w:cs="Arial"/>
                <w:b/>
                <w:sz w:val="22"/>
                <w:szCs w:val="22"/>
              </w:rPr>
            </w:pPr>
            <w:r>
              <w:rPr>
                <w:rFonts w:ascii="Arial" w:hAnsi="Arial" w:cs="Arial"/>
                <w:b/>
                <w:sz w:val="22"/>
                <w:szCs w:val="22"/>
              </w:rPr>
              <w:t xml:space="preserve">Scheme of Financial Delegation - Central Team (effective 1 </w:t>
            </w:r>
            <w:r w:rsidR="000E2CE6">
              <w:rPr>
                <w:rFonts w:ascii="Arial" w:hAnsi="Arial" w:cs="Arial"/>
                <w:b/>
                <w:sz w:val="22"/>
                <w:szCs w:val="22"/>
              </w:rPr>
              <w:t>Sept</w:t>
            </w:r>
            <w:r w:rsidR="00EE5472">
              <w:rPr>
                <w:rFonts w:ascii="Arial" w:hAnsi="Arial" w:cs="Arial"/>
                <w:b/>
                <w:sz w:val="22"/>
                <w:szCs w:val="22"/>
              </w:rPr>
              <w:t xml:space="preserve"> 2023</w:t>
            </w:r>
            <w:r>
              <w:rPr>
                <w:rFonts w:ascii="Arial" w:hAnsi="Arial" w:cs="Arial"/>
                <w:b/>
                <w:sz w:val="22"/>
                <w:szCs w:val="22"/>
              </w:rPr>
              <w:t>)</w:t>
            </w:r>
          </w:p>
        </w:tc>
      </w:tr>
      <w:tr w:rsidR="00384CAC" w14:paraId="08EE93B4" w14:textId="77777777" w:rsidTr="00CD4536">
        <w:trPr>
          <w:trHeight w:val="397"/>
          <w:tblHeader/>
        </w:trPr>
        <w:tc>
          <w:tcPr>
            <w:tcW w:w="3686" w:type="dxa"/>
            <w:shd w:val="clear" w:color="auto" w:fill="C6D9F1" w:themeFill="text2" w:themeFillTint="33"/>
            <w:vAlign w:val="center"/>
          </w:tcPr>
          <w:p w14:paraId="4CC58DFC" w14:textId="77777777" w:rsidR="00384CAC" w:rsidRPr="000308B5" w:rsidRDefault="00384CAC" w:rsidP="003E23F5">
            <w:pPr>
              <w:pStyle w:val="NormalWeb"/>
              <w:spacing w:before="0" w:after="0"/>
              <w:jc w:val="center"/>
              <w:rPr>
                <w:rFonts w:ascii="Arial" w:hAnsi="Arial" w:cs="Arial"/>
                <w:b/>
                <w:sz w:val="22"/>
                <w:szCs w:val="22"/>
              </w:rPr>
            </w:pPr>
            <w:r>
              <w:rPr>
                <w:rFonts w:ascii="Arial" w:hAnsi="Arial" w:cs="Arial"/>
                <w:b/>
                <w:sz w:val="22"/>
                <w:szCs w:val="22"/>
              </w:rPr>
              <w:t>Action</w:t>
            </w:r>
          </w:p>
        </w:tc>
        <w:tc>
          <w:tcPr>
            <w:tcW w:w="1843" w:type="dxa"/>
            <w:shd w:val="clear" w:color="auto" w:fill="C6D9F1" w:themeFill="text2" w:themeFillTint="33"/>
            <w:vAlign w:val="center"/>
          </w:tcPr>
          <w:p w14:paraId="51E4CA9F" w14:textId="77777777" w:rsidR="00384CAC" w:rsidRPr="000308B5" w:rsidRDefault="00384CAC" w:rsidP="003E23F5">
            <w:pPr>
              <w:pStyle w:val="NormalWeb"/>
              <w:spacing w:before="0" w:after="0"/>
              <w:jc w:val="center"/>
              <w:rPr>
                <w:rFonts w:ascii="Arial" w:hAnsi="Arial" w:cs="Arial"/>
                <w:b/>
                <w:sz w:val="22"/>
                <w:szCs w:val="22"/>
              </w:rPr>
            </w:pPr>
            <w:r>
              <w:rPr>
                <w:rFonts w:ascii="Arial" w:hAnsi="Arial" w:cs="Arial"/>
                <w:b/>
                <w:sz w:val="22"/>
                <w:szCs w:val="22"/>
              </w:rPr>
              <w:t>Criteria and Limits</w:t>
            </w:r>
          </w:p>
        </w:tc>
        <w:tc>
          <w:tcPr>
            <w:tcW w:w="2693" w:type="dxa"/>
            <w:shd w:val="clear" w:color="auto" w:fill="C6D9F1" w:themeFill="text2" w:themeFillTint="33"/>
            <w:vAlign w:val="center"/>
          </w:tcPr>
          <w:p w14:paraId="513E19F1" w14:textId="77777777" w:rsidR="00384CAC" w:rsidRPr="000308B5" w:rsidRDefault="00384CAC" w:rsidP="003E23F5">
            <w:pPr>
              <w:pStyle w:val="NormalWeb"/>
              <w:spacing w:before="0" w:after="0"/>
              <w:jc w:val="center"/>
              <w:rPr>
                <w:rFonts w:ascii="Arial" w:hAnsi="Arial" w:cs="Arial"/>
                <w:b/>
                <w:sz w:val="22"/>
                <w:szCs w:val="22"/>
              </w:rPr>
            </w:pPr>
            <w:r w:rsidRPr="000308B5">
              <w:rPr>
                <w:rFonts w:ascii="Arial" w:hAnsi="Arial" w:cs="Arial"/>
                <w:b/>
                <w:sz w:val="22"/>
                <w:szCs w:val="22"/>
              </w:rPr>
              <w:t xml:space="preserve">Delegated </w:t>
            </w:r>
            <w:r>
              <w:rPr>
                <w:rFonts w:ascii="Arial" w:hAnsi="Arial" w:cs="Arial"/>
                <w:b/>
                <w:sz w:val="22"/>
                <w:szCs w:val="22"/>
              </w:rPr>
              <w:t xml:space="preserve">Financial </w:t>
            </w:r>
            <w:r w:rsidRPr="000308B5">
              <w:rPr>
                <w:rFonts w:ascii="Arial" w:hAnsi="Arial" w:cs="Arial"/>
                <w:b/>
                <w:sz w:val="22"/>
                <w:szCs w:val="22"/>
              </w:rPr>
              <w:t>Authority</w:t>
            </w:r>
          </w:p>
        </w:tc>
        <w:tc>
          <w:tcPr>
            <w:tcW w:w="7513" w:type="dxa"/>
            <w:shd w:val="clear" w:color="auto" w:fill="C6D9F1" w:themeFill="text2" w:themeFillTint="33"/>
            <w:vAlign w:val="center"/>
          </w:tcPr>
          <w:p w14:paraId="567606C5" w14:textId="77777777" w:rsidR="00384CAC" w:rsidRPr="000308B5" w:rsidRDefault="00384CAC" w:rsidP="003E23F5">
            <w:pPr>
              <w:pStyle w:val="NormalWeb"/>
              <w:spacing w:before="0" w:after="0"/>
              <w:jc w:val="center"/>
              <w:rPr>
                <w:rFonts w:ascii="Arial" w:hAnsi="Arial" w:cs="Arial"/>
                <w:b/>
                <w:sz w:val="22"/>
                <w:szCs w:val="22"/>
              </w:rPr>
            </w:pPr>
            <w:r>
              <w:rPr>
                <w:rFonts w:ascii="Arial" w:hAnsi="Arial" w:cs="Arial"/>
                <w:b/>
                <w:sz w:val="22"/>
                <w:szCs w:val="22"/>
              </w:rPr>
              <w:t>Notes</w:t>
            </w:r>
          </w:p>
        </w:tc>
      </w:tr>
      <w:tr w:rsidR="00384CAC" w14:paraId="2763B25E" w14:textId="77777777" w:rsidTr="003E23F5">
        <w:trPr>
          <w:trHeight w:val="479"/>
        </w:trPr>
        <w:tc>
          <w:tcPr>
            <w:tcW w:w="3686" w:type="dxa"/>
            <w:vMerge w:val="restart"/>
            <w:shd w:val="clear" w:color="auto" w:fill="D9D9D9" w:themeFill="background1" w:themeFillShade="D9"/>
          </w:tcPr>
          <w:p w14:paraId="43A51597" w14:textId="77777777" w:rsidR="00384CAC" w:rsidRDefault="00384CAC" w:rsidP="003E23F5">
            <w:pPr>
              <w:pStyle w:val="NormalWeb"/>
              <w:spacing w:before="0" w:after="0"/>
              <w:rPr>
                <w:rFonts w:ascii="Arial" w:hAnsi="Arial" w:cs="Arial"/>
                <w:b/>
                <w:sz w:val="20"/>
              </w:rPr>
            </w:pPr>
            <w:r w:rsidRPr="00B276B1">
              <w:rPr>
                <w:rFonts w:ascii="Arial" w:hAnsi="Arial" w:cs="Arial"/>
                <w:b/>
                <w:sz w:val="20"/>
              </w:rPr>
              <w:t>Purchase orders for goods/assets</w:t>
            </w:r>
            <w:r>
              <w:rPr>
                <w:rFonts w:ascii="Arial" w:hAnsi="Arial" w:cs="Arial"/>
                <w:b/>
                <w:sz w:val="20"/>
              </w:rPr>
              <w:t xml:space="preserve"> </w:t>
            </w:r>
            <w:r w:rsidRPr="00B9778F">
              <w:rPr>
                <w:rFonts w:ascii="Arial" w:hAnsi="Arial" w:cs="Arial"/>
                <w:i/>
                <w:sz w:val="20"/>
              </w:rPr>
              <w:t>(</w:t>
            </w:r>
            <w:r>
              <w:rPr>
                <w:rFonts w:ascii="Arial" w:hAnsi="Arial" w:cs="Arial"/>
                <w:i/>
                <w:sz w:val="20"/>
              </w:rPr>
              <w:t>n</w:t>
            </w:r>
            <w:r w:rsidRPr="00B9778F">
              <w:rPr>
                <w:rFonts w:ascii="Arial" w:hAnsi="Arial" w:cs="Arial"/>
                <w:i/>
                <w:sz w:val="20"/>
              </w:rPr>
              <w:t>on-salary)</w:t>
            </w:r>
          </w:p>
          <w:p w14:paraId="2F3A1A59" w14:textId="77777777" w:rsidR="00384CAC" w:rsidRDefault="00384CAC" w:rsidP="006B40ED">
            <w:pPr>
              <w:pStyle w:val="NormalWeb"/>
              <w:numPr>
                <w:ilvl w:val="0"/>
                <w:numId w:val="41"/>
              </w:numPr>
              <w:spacing w:before="0" w:after="0"/>
              <w:rPr>
                <w:rFonts w:ascii="Arial" w:hAnsi="Arial" w:cs="Arial"/>
                <w:b/>
                <w:sz w:val="20"/>
              </w:rPr>
            </w:pPr>
            <w:r w:rsidRPr="00B9778F">
              <w:rPr>
                <w:rFonts w:ascii="Arial" w:hAnsi="Arial" w:cs="Arial"/>
                <w:b/>
                <w:sz w:val="20"/>
              </w:rPr>
              <w:t>in budget</w:t>
            </w:r>
          </w:p>
          <w:p w14:paraId="63118FA9" w14:textId="77777777" w:rsidR="00384CAC" w:rsidRDefault="00384CAC" w:rsidP="006B40ED">
            <w:pPr>
              <w:pStyle w:val="NormalWeb"/>
              <w:numPr>
                <w:ilvl w:val="0"/>
                <w:numId w:val="40"/>
              </w:numPr>
              <w:spacing w:before="0" w:after="0"/>
              <w:rPr>
                <w:rFonts w:ascii="Arial" w:hAnsi="Arial" w:cs="Arial"/>
                <w:b/>
                <w:sz w:val="20"/>
              </w:rPr>
            </w:pPr>
            <w:r>
              <w:rPr>
                <w:rFonts w:ascii="Arial" w:hAnsi="Arial" w:cs="Arial"/>
                <w:b/>
                <w:sz w:val="20"/>
              </w:rPr>
              <w:t>unbudgeted</w:t>
            </w:r>
          </w:p>
          <w:p w14:paraId="33C1439A" w14:textId="77777777" w:rsidR="00384CAC" w:rsidRDefault="00384CAC" w:rsidP="006B40ED">
            <w:pPr>
              <w:pStyle w:val="NormalWeb"/>
              <w:numPr>
                <w:ilvl w:val="0"/>
                <w:numId w:val="43"/>
              </w:numPr>
              <w:spacing w:before="0" w:after="0"/>
              <w:rPr>
                <w:rFonts w:ascii="Arial" w:hAnsi="Arial" w:cs="Arial"/>
                <w:i/>
                <w:sz w:val="20"/>
              </w:rPr>
            </w:pPr>
            <w:r>
              <w:rPr>
                <w:rFonts w:ascii="Arial" w:hAnsi="Arial" w:cs="Arial"/>
                <w:b/>
                <w:sz w:val="20"/>
              </w:rPr>
              <w:t xml:space="preserve">unbudgeted but with offset from another code (virements) </w:t>
            </w:r>
          </w:p>
          <w:p w14:paraId="184B326E" w14:textId="77777777" w:rsidR="00384CAC" w:rsidRDefault="00384CAC" w:rsidP="003E23F5">
            <w:pPr>
              <w:pStyle w:val="NormalWeb"/>
              <w:spacing w:before="0" w:after="0"/>
              <w:rPr>
                <w:rFonts w:ascii="Arial" w:hAnsi="Arial" w:cs="Arial"/>
                <w:b/>
                <w:i/>
                <w:sz w:val="20"/>
              </w:rPr>
            </w:pPr>
          </w:p>
          <w:p w14:paraId="17DA6461" w14:textId="77777777" w:rsidR="00384CAC" w:rsidRDefault="00384CAC" w:rsidP="003E23F5">
            <w:pPr>
              <w:pStyle w:val="NormalWeb"/>
              <w:spacing w:before="0" w:after="0"/>
              <w:rPr>
                <w:rFonts w:ascii="Arial" w:hAnsi="Arial" w:cs="Arial"/>
                <w:b/>
                <w:i/>
                <w:sz w:val="20"/>
              </w:rPr>
            </w:pPr>
          </w:p>
          <w:p w14:paraId="30499C7B" w14:textId="77777777" w:rsidR="00384CAC" w:rsidRDefault="00384CAC" w:rsidP="003E23F5">
            <w:pPr>
              <w:pStyle w:val="NormalWeb"/>
              <w:spacing w:before="0" w:after="0"/>
              <w:rPr>
                <w:rFonts w:ascii="Arial" w:hAnsi="Arial" w:cs="Arial"/>
                <w:b/>
                <w:i/>
                <w:sz w:val="20"/>
              </w:rPr>
            </w:pPr>
          </w:p>
          <w:p w14:paraId="1304D9DA" w14:textId="77777777" w:rsidR="00384CAC" w:rsidRPr="00236975" w:rsidRDefault="00384CAC" w:rsidP="003E23F5">
            <w:pPr>
              <w:pStyle w:val="NormalWeb"/>
              <w:spacing w:before="0" w:after="0"/>
              <w:rPr>
                <w:rFonts w:ascii="Arial" w:hAnsi="Arial" w:cs="Arial"/>
                <w:i/>
                <w:sz w:val="20"/>
              </w:rPr>
            </w:pPr>
            <w:r w:rsidRPr="00236975">
              <w:rPr>
                <w:rFonts w:ascii="Arial" w:hAnsi="Arial" w:cs="Arial"/>
                <w:i/>
                <w:sz w:val="20"/>
              </w:rPr>
              <w:t>Competition/price comparison or single source</w:t>
            </w:r>
            <w:r>
              <w:rPr>
                <w:rFonts w:ascii="Arial" w:hAnsi="Arial" w:cs="Arial"/>
                <w:i/>
                <w:sz w:val="20"/>
              </w:rPr>
              <w:t xml:space="preserve"> </w:t>
            </w:r>
            <w:r w:rsidRPr="00236975">
              <w:rPr>
                <w:rFonts w:ascii="Arial" w:hAnsi="Arial" w:cs="Arial"/>
                <w:i/>
                <w:sz w:val="20"/>
              </w:rPr>
              <w:t>where competition is not available or there is appropriate justification not to seek competition</w:t>
            </w:r>
          </w:p>
        </w:tc>
        <w:tc>
          <w:tcPr>
            <w:tcW w:w="1843" w:type="dxa"/>
            <w:vAlign w:val="center"/>
          </w:tcPr>
          <w:p w14:paraId="3C263864" w14:textId="77777777" w:rsidR="00384CAC" w:rsidRPr="001D0E95" w:rsidRDefault="00384CAC" w:rsidP="003E23F5">
            <w:pPr>
              <w:pStyle w:val="NormalWeb"/>
              <w:spacing w:before="0" w:after="0"/>
              <w:jc w:val="center"/>
              <w:rPr>
                <w:rFonts w:ascii="Arial" w:hAnsi="Arial" w:cs="Arial"/>
                <w:sz w:val="20"/>
              </w:rPr>
            </w:pPr>
            <w:r w:rsidRPr="001D0E95">
              <w:rPr>
                <w:rFonts w:ascii="Arial" w:hAnsi="Arial" w:cs="Arial"/>
                <w:sz w:val="20"/>
              </w:rPr>
              <w:t>Up to £</w:t>
            </w:r>
            <w:r>
              <w:rPr>
                <w:rFonts w:ascii="Arial" w:hAnsi="Arial" w:cs="Arial"/>
                <w:sz w:val="20"/>
              </w:rPr>
              <w:t>2,000</w:t>
            </w:r>
          </w:p>
        </w:tc>
        <w:tc>
          <w:tcPr>
            <w:tcW w:w="2693" w:type="dxa"/>
            <w:vAlign w:val="center"/>
          </w:tcPr>
          <w:p w14:paraId="214E3703" w14:textId="77777777" w:rsidR="00384CAC" w:rsidRPr="001D0E95" w:rsidRDefault="00384CAC" w:rsidP="003E23F5">
            <w:pPr>
              <w:pStyle w:val="NormalWeb"/>
              <w:spacing w:before="0" w:after="0"/>
              <w:jc w:val="center"/>
              <w:rPr>
                <w:rFonts w:ascii="Arial" w:hAnsi="Arial" w:cs="Arial"/>
                <w:sz w:val="20"/>
              </w:rPr>
            </w:pPr>
            <w:r>
              <w:rPr>
                <w:rFonts w:ascii="Arial" w:hAnsi="Arial" w:cs="Arial"/>
                <w:sz w:val="20"/>
              </w:rPr>
              <w:t>Chief Financial Officer or Chief Executive Officer</w:t>
            </w:r>
          </w:p>
        </w:tc>
        <w:tc>
          <w:tcPr>
            <w:tcW w:w="7513" w:type="dxa"/>
          </w:tcPr>
          <w:p w14:paraId="51D65ABC" w14:textId="6C25FD21" w:rsidR="00384CAC" w:rsidRPr="004A32A7" w:rsidRDefault="000E2CE6" w:rsidP="003E23F5">
            <w:pPr>
              <w:pStyle w:val="NormalWeb"/>
              <w:spacing w:before="0" w:after="0"/>
              <w:rPr>
                <w:rFonts w:ascii="Arial" w:hAnsi="Arial" w:cs="Arial"/>
                <w:sz w:val="20"/>
                <w:highlight w:val="yellow"/>
              </w:rPr>
            </w:pPr>
            <w:r w:rsidRPr="009F7112">
              <w:rPr>
                <w:rFonts w:ascii="Arial" w:hAnsi="Arial" w:cs="Arial"/>
                <w:sz w:val="20"/>
              </w:rPr>
              <w:t xml:space="preserve">Price comparisons </w:t>
            </w:r>
            <w:r>
              <w:rPr>
                <w:rFonts w:ascii="Arial" w:hAnsi="Arial" w:cs="Arial"/>
                <w:sz w:val="20"/>
              </w:rPr>
              <w:t xml:space="preserve">are </w:t>
            </w:r>
            <w:r w:rsidRPr="009F7112">
              <w:rPr>
                <w:rFonts w:ascii="Arial" w:hAnsi="Arial" w:cs="Arial"/>
                <w:sz w:val="20"/>
              </w:rPr>
              <w:t xml:space="preserve">not essential for all purchases but </w:t>
            </w:r>
            <w:r>
              <w:rPr>
                <w:rFonts w:ascii="Arial" w:hAnsi="Arial" w:cs="Arial"/>
                <w:sz w:val="20"/>
              </w:rPr>
              <w:t xml:space="preserve">the </w:t>
            </w:r>
            <w:r w:rsidRPr="009F7112">
              <w:rPr>
                <w:rFonts w:ascii="Arial" w:hAnsi="Arial" w:cs="Arial"/>
                <w:sz w:val="20"/>
              </w:rPr>
              <w:t xml:space="preserve">requirement </w:t>
            </w:r>
            <w:r>
              <w:rPr>
                <w:rFonts w:ascii="Arial" w:hAnsi="Arial" w:cs="Arial"/>
                <w:sz w:val="20"/>
              </w:rPr>
              <w:t xml:space="preserve">to obtain </w:t>
            </w:r>
            <w:r w:rsidRPr="009F7112">
              <w:rPr>
                <w:rFonts w:ascii="Arial" w:hAnsi="Arial" w:cs="Arial"/>
                <w:sz w:val="20"/>
              </w:rPr>
              <w:t xml:space="preserve">best value must be considered.  </w:t>
            </w:r>
          </w:p>
        </w:tc>
      </w:tr>
      <w:tr w:rsidR="00FA20EF" w14:paraId="5046E5FB" w14:textId="77777777" w:rsidTr="003E23F5">
        <w:tc>
          <w:tcPr>
            <w:tcW w:w="3686" w:type="dxa"/>
            <w:vMerge/>
            <w:shd w:val="clear" w:color="auto" w:fill="D9D9D9" w:themeFill="background1" w:themeFillShade="D9"/>
          </w:tcPr>
          <w:p w14:paraId="36BE9258" w14:textId="77777777" w:rsidR="00FA20EF" w:rsidRPr="001D0E95" w:rsidRDefault="00FA20EF" w:rsidP="00FA20EF">
            <w:pPr>
              <w:pStyle w:val="NormalWeb"/>
              <w:spacing w:before="0" w:after="0"/>
              <w:rPr>
                <w:rFonts w:ascii="Arial" w:hAnsi="Arial" w:cs="Arial"/>
                <w:sz w:val="20"/>
              </w:rPr>
            </w:pPr>
          </w:p>
        </w:tc>
        <w:tc>
          <w:tcPr>
            <w:tcW w:w="1843" w:type="dxa"/>
            <w:vAlign w:val="center"/>
          </w:tcPr>
          <w:p w14:paraId="48011DC6"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£2,000 - £10,000</w:t>
            </w:r>
          </w:p>
        </w:tc>
        <w:tc>
          <w:tcPr>
            <w:tcW w:w="2693" w:type="dxa"/>
            <w:vAlign w:val="center"/>
          </w:tcPr>
          <w:p w14:paraId="6DE00CAB" w14:textId="3B045B05" w:rsidR="00FA20EF" w:rsidRPr="00950DD2" w:rsidRDefault="00FA20EF" w:rsidP="00FA20EF">
            <w:pPr>
              <w:pStyle w:val="NormalWeb"/>
              <w:spacing w:before="0" w:after="0"/>
              <w:rPr>
                <w:rFonts w:ascii="Arial" w:hAnsi="Arial" w:cs="Arial"/>
                <w:sz w:val="20"/>
              </w:rPr>
            </w:pPr>
            <w:r w:rsidRPr="00950DD2">
              <w:rPr>
                <w:rFonts w:ascii="Arial" w:hAnsi="Arial" w:cs="Arial"/>
                <w:sz w:val="20"/>
              </w:rPr>
              <w:t>Chief Financial Officer</w:t>
            </w:r>
          </w:p>
        </w:tc>
        <w:tc>
          <w:tcPr>
            <w:tcW w:w="7513" w:type="dxa"/>
          </w:tcPr>
          <w:p w14:paraId="4752F0DC"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3 written quotations/price comparisons are required in most circumstances.  Need not accept the lowest quotation but proof of best value must be noted and annotated on the purchase order. </w:t>
            </w:r>
          </w:p>
          <w:p w14:paraId="53EF01C3"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If single source, justification must be noted on the purchase order and evidence must be retained. </w:t>
            </w:r>
          </w:p>
          <w:p w14:paraId="13236784"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                 </w:t>
            </w:r>
          </w:p>
        </w:tc>
      </w:tr>
      <w:tr w:rsidR="00FA20EF" w14:paraId="1E8E21EB" w14:textId="77777777" w:rsidTr="003E23F5">
        <w:tc>
          <w:tcPr>
            <w:tcW w:w="3686" w:type="dxa"/>
            <w:vMerge/>
            <w:shd w:val="clear" w:color="auto" w:fill="D9D9D9" w:themeFill="background1" w:themeFillShade="D9"/>
          </w:tcPr>
          <w:p w14:paraId="4AF19C69" w14:textId="77777777" w:rsidR="00FA20EF" w:rsidRPr="001D0E95" w:rsidRDefault="00FA20EF" w:rsidP="00FA20EF">
            <w:pPr>
              <w:pStyle w:val="NormalWeb"/>
              <w:spacing w:before="0" w:after="0"/>
              <w:rPr>
                <w:rFonts w:ascii="Arial" w:hAnsi="Arial" w:cs="Arial"/>
                <w:sz w:val="20"/>
              </w:rPr>
            </w:pPr>
          </w:p>
        </w:tc>
        <w:tc>
          <w:tcPr>
            <w:tcW w:w="1843" w:type="dxa"/>
            <w:vAlign w:val="center"/>
          </w:tcPr>
          <w:p w14:paraId="320A33E6"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&gt;£10k</w:t>
            </w:r>
          </w:p>
        </w:tc>
        <w:tc>
          <w:tcPr>
            <w:tcW w:w="2693" w:type="dxa"/>
            <w:vAlign w:val="center"/>
          </w:tcPr>
          <w:p w14:paraId="4C75CA88" w14:textId="5AEF29E9"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5DE7A449" w14:textId="77777777" w:rsidR="00FA20EF" w:rsidRPr="00950DD2" w:rsidRDefault="00FA20EF" w:rsidP="00FA20EF">
            <w:pPr>
              <w:pStyle w:val="NormalWeb"/>
              <w:spacing w:before="0" w:after="0"/>
              <w:rPr>
                <w:rFonts w:ascii="Arial" w:hAnsi="Arial" w:cs="Arial"/>
                <w:sz w:val="20"/>
              </w:rPr>
            </w:pPr>
          </w:p>
          <w:p w14:paraId="1A967F68" w14:textId="1FE8B3DE"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p w14:paraId="1AA26810" w14:textId="77777777" w:rsidR="00FA20EF" w:rsidRPr="00950DD2" w:rsidRDefault="00FA20EF" w:rsidP="00FA20EF">
            <w:pPr>
              <w:pStyle w:val="NormalWeb"/>
              <w:spacing w:before="0" w:after="0"/>
              <w:rPr>
                <w:rFonts w:ascii="Arial" w:hAnsi="Arial" w:cs="Arial"/>
                <w:sz w:val="20"/>
              </w:rPr>
            </w:pPr>
          </w:p>
        </w:tc>
        <w:tc>
          <w:tcPr>
            <w:tcW w:w="7513" w:type="dxa"/>
          </w:tcPr>
          <w:p w14:paraId="637EF8E4"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3 written quotations required.  Need not accept lowest quotation but proof of best value must be noted and annotated on purchase order.  Evidence must be retained.   </w:t>
            </w:r>
          </w:p>
          <w:p w14:paraId="191F1CD2"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If single source, justification must be noted on the purchase order and evidence must be retained.                   </w:t>
            </w:r>
          </w:p>
          <w:p w14:paraId="59A15D88" w14:textId="38C8AE40"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Approval must be included in the minutes of the next Board of </w:t>
            </w:r>
            <w:r>
              <w:rPr>
                <w:rFonts w:ascii="Arial" w:hAnsi="Arial" w:cs="Arial"/>
                <w:sz w:val="20"/>
              </w:rPr>
              <w:t>Trustees</w:t>
            </w:r>
            <w:r w:rsidRPr="00950DD2">
              <w:rPr>
                <w:rFonts w:ascii="Arial" w:hAnsi="Arial" w:cs="Arial"/>
                <w:sz w:val="20"/>
              </w:rPr>
              <w:t xml:space="preserve"> meeting</w:t>
            </w:r>
          </w:p>
        </w:tc>
      </w:tr>
      <w:tr w:rsidR="00FA20EF" w14:paraId="0B081815" w14:textId="77777777" w:rsidTr="003E23F5">
        <w:tc>
          <w:tcPr>
            <w:tcW w:w="3686" w:type="dxa"/>
            <w:vMerge/>
            <w:shd w:val="clear" w:color="auto" w:fill="D9D9D9" w:themeFill="background1" w:themeFillShade="D9"/>
          </w:tcPr>
          <w:p w14:paraId="4DB80358" w14:textId="77777777" w:rsidR="00FA20EF" w:rsidRPr="001D0E95" w:rsidRDefault="00FA20EF" w:rsidP="00FA20EF">
            <w:pPr>
              <w:pStyle w:val="NormalWeb"/>
              <w:spacing w:before="0" w:after="0"/>
              <w:rPr>
                <w:rFonts w:ascii="Arial" w:hAnsi="Arial" w:cs="Arial"/>
                <w:sz w:val="20"/>
              </w:rPr>
            </w:pPr>
          </w:p>
        </w:tc>
        <w:tc>
          <w:tcPr>
            <w:tcW w:w="1843" w:type="dxa"/>
            <w:vAlign w:val="center"/>
          </w:tcPr>
          <w:p w14:paraId="2765320B"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&gt;£50k</w:t>
            </w:r>
          </w:p>
        </w:tc>
        <w:tc>
          <w:tcPr>
            <w:tcW w:w="2693" w:type="dxa"/>
            <w:vAlign w:val="center"/>
          </w:tcPr>
          <w:p w14:paraId="703D9920" w14:textId="53A875B2"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06284542" w14:textId="77777777" w:rsidR="00FA20EF" w:rsidRPr="00950DD2" w:rsidRDefault="00FA20EF" w:rsidP="00FA20EF">
            <w:pPr>
              <w:pStyle w:val="NormalWeb"/>
              <w:spacing w:before="0" w:after="0"/>
              <w:rPr>
                <w:rFonts w:ascii="Arial" w:hAnsi="Arial" w:cs="Arial"/>
                <w:sz w:val="20"/>
              </w:rPr>
            </w:pPr>
          </w:p>
          <w:p w14:paraId="51F5A65B" w14:textId="2FA2CA6C"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(Chief Financial Officer/CEO to advise the </w:t>
            </w:r>
            <w:r>
              <w:rPr>
                <w:rFonts w:ascii="Arial" w:hAnsi="Arial" w:cs="Arial"/>
                <w:sz w:val="20"/>
              </w:rPr>
              <w:t>trustees</w:t>
            </w:r>
            <w:r w:rsidRPr="00950DD2">
              <w:rPr>
                <w:rFonts w:ascii="Arial" w:hAnsi="Arial" w:cs="Arial"/>
                <w:sz w:val="20"/>
              </w:rPr>
              <w:t xml:space="preserve"> on the requirement)</w:t>
            </w:r>
          </w:p>
          <w:p w14:paraId="57FBBF6F" w14:textId="77777777" w:rsidR="00FA20EF" w:rsidRPr="00950DD2" w:rsidRDefault="00FA20EF" w:rsidP="00FA20EF">
            <w:pPr>
              <w:pStyle w:val="NormalWeb"/>
              <w:spacing w:before="0" w:after="0"/>
              <w:rPr>
                <w:rFonts w:ascii="Arial" w:hAnsi="Arial" w:cs="Arial"/>
                <w:sz w:val="20"/>
              </w:rPr>
            </w:pPr>
          </w:p>
          <w:p w14:paraId="6FEBDF03" w14:textId="77777777" w:rsidR="00FA20EF" w:rsidRPr="00950DD2" w:rsidRDefault="00FA20EF" w:rsidP="00FA20EF">
            <w:pPr>
              <w:pStyle w:val="NormalWeb"/>
              <w:spacing w:before="0" w:after="0"/>
              <w:rPr>
                <w:rFonts w:ascii="Arial" w:hAnsi="Arial" w:cs="Arial"/>
                <w:sz w:val="20"/>
              </w:rPr>
            </w:pPr>
          </w:p>
        </w:tc>
        <w:tc>
          <w:tcPr>
            <w:tcW w:w="7513" w:type="dxa"/>
          </w:tcPr>
          <w:p w14:paraId="46D76030"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Must have a </w:t>
            </w:r>
            <w:r w:rsidRPr="00950DD2">
              <w:rPr>
                <w:rFonts w:ascii="Arial" w:hAnsi="Arial" w:cs="Arial"/>
                <w:i/>
                <w:sz w:val="20"/>
              </w:rPr>
              <w:t>minimum</w:t>
            </w:r>
            <w:r w:rsidRPr="00950DD2">
              <w:rPr>
                <w:rFonts w:ascii="Arial" w:hAnsi="Arial" w:cs="Arial"/>
                <w:sz w:val="20"/>
              </w:rPr>
              <w:t xml:space="preserve"> of 3 written quotations </w:t>
            </w:r>
          </w:p>
          <w:p w14:paraId="4F91F312"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Need not accept lowest quotation but proof of best value must be noted and annotated on purchase order.  Evidence must be retained.    </w:t>
            </w:r>
          </w:p>
          <w:p w14:paraId="2D26C704"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If single source, justification must be noted on the purchase order and evidence must be retained.</w:t>
            </w:r>
          </w:p>
          <w:p w14:paraId="43ADB740" w14:textId="105A6FC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Approval must be included in the minutes of the next Board of </w:t>
            </w:r>
            <w:r>
              <w:rPr>
                <w:rFonts w:ascii="Arial" w:hAnsi="Arial" w:cs="Arial"/>
                <w:sz w:val="20"/>
              </w:rPr>
              <w:t>Trustees</w:t>
            </w:r>
            <w:r w:rsidRPr="00950DD2">
              <w:rPr>
                <w:rFonts w:ascii="Arial" w:hAnsi="Arial" w:cs="Arial"/>
                <w:sz w:val="20"/>
              </w:rPr>
              <w:t xml:space="preserve"> meeting</w:t>
            </w:r>
          </w:p>
          <w:p w14:paraId="7A5BE112" w14:textId="77777777" w:rsidR="00FA20EF" w:rsidRPr="00950DD2" w:rsidRDefault="00FA20EF" w:rsidP="00FA20EF">
            <w:pPr>
              <w:pStyle w:val="NormalWeb"/>
              <w:spacing w:before="0" w:after="0"/>
              <w:rPr>
                <w:rFonts w:ascii="Arial" w:hAnsi="Arial" w:cs="Arial"/>
                <w:sz w:val="20"/>
              </w:rPr>
            </w:pPr>
          </w:p>
          <w:p w14:paraId="31D6730A" w14:textId="77777777" w:rsidR="00FA20EF" w:rsidRPr="00950DD2" w:rsidRDefault="00FA20EF" w:rsidP="00FA20EF">
            <w:pPr>
              <w:pStyle w:val="NormalWeb"/>
              <w:spacing w:before="0" w:after="0"/>
              <w:rPr>
                <w:rFonts w:ascii="Arial" w:hAnsi="Arial" w:cs="Arial"/>
                <w:sz w:val="20"/>
              </w:rPr>
            </w:pPr>
          </w:p>
        </w:tc>
      </w:tr>
      <w:tr w:rsidR="00FA20EF" w:rsidRPr="001D0E95" w14:paraId="65279283" w14:textId="77777777" w:rsidTr="00950DD2">
        <w:tc>
          <w:tcPr>
            <w:tcW w:w="3686" w:type="dxa"/>
            <w:vMerge w:val="restart"/>
            <w:shd w:val="clear" w:color="auto" w:fill="D9D9D9" w:themeFill="background1" w:themeFillShade="D9"/>
          </w:tcPr>
          <w:p w14:paraId="5090A21D" w14:textId="77777777" w:rsidR="00FA20EF" w:rsidRDefault="00FA20EF" w:rsidP="00FA20EF">
            <w:pPr>
              <w:pStyle w:val="NormalWeb"/>
              <w:spacing w:before="0" w:after="0"/>
              <w:rPr>
                <w:rFonts w:ascii="Arial" w:hAnsi="Arial" w:cs="Arial"/>
                <w:b/>
                <w:sz w:val="20"/>
              </w:rPr>
            </w:pPr>
            <w:r w:rsidRPr="00B276B1">
              <w:rPr>
                <w:rFonts w:ascii="Arial" w:hAnsi="Arial" w:cs="Arial"/>
                <w:b/>
                <w:sz w:val="20"/>
              </w:rPr>
              <w:lastRenderedPageBreak/>
              <w:t>Ordering of services/service contracts</w:t>
            </w:r>
          </w:p>
          <w:p w14:paraId="57A80D1F" w14:textId="77777777" w:rsidR="00FA20EF" w:rsidRDefault="00FA20EF" w:rsidP="00FA20EF">
            <w:pPr>
              <w:pStyle w:val="NormalWeb"/>
              <w:spacing w:before="0" w:after="0"/>
              <w:rPr>
                <w:rFonts w:ascii="Arial" w:hAnsi="Arial" w:cs="Arial"/>
                <w:b/>
                <w:sz w:val="20"/>
              </w:rPr>
            </w:pPr>
          </w:p>
          <w:p w14:paraId="650C4F40" w14:textId="77777777" w:rsidR="00FA20EF" w:rsidRPr="00B276B1" w:rsidRDefault="00FA20EF" w:rsidP="00FA20EF">
            <w:pPr>
              <w:pStyle w:val="NormalWeb"/>
              <w:spacing w:before="0" w:after="0"/>
              <w:rPr>
                <w:rFonts w:ascii="Arial" w:hAnsi="Arial" w:cs="Arial"/>
                <w:b/>
                <w:sz w:val="20"/>
              </w:rPr>
            </w:pPr>
            <w:r w:rsidRPr="00236975">
              <w:rPr>
                <w:rFonts w:ascii="Arial" w:hAnsi="Arial" w:cs="Arial"/>
                <w:i/>
                <w:sz w:val="20"/>
              </w:rPr>
              <w:t xml:space="preserve">The </w:t>
            </w:r>
            <w:r w:rsidRPr="00784083">
              <w:rPr>
                <w:rFonts w:ascii="Arial" w:hAnsi="Arial" w:cs="Arial"/>
                <w:i/>
                <w:sz w:val="20"/>
              </w:rPr>
              <w:t>CEO/</w:t>
            </w:r>
            <w:r w:rsidRPr="00236975">
              <w:rPr>
                <w:rFonts w:ascii="Arial" w:hAnsi="Arial" w:cs="Arial"/>
                <w:i/>
                <w:sz w:val="20"/>
              </w:rPr>
              <w:t>CFO will consider combining requirements trust-wide to take advantage of economies of scale</w:t>
            </w:r>
            <w:r>
              <w:rPr>
                <w:rFonts w:ascii="Arial" w:hAnsi="Arial" w:cs="Arial"/>
                <w:sz w:val="20"/>
              </w:rPr>
              <w:t>.</w:t>
            </w:r>
          </w:p>
        </w:tc>
        <w:tc>
          <w:tcPr>
            <w:tcW w:w="1843" w:type="dxa"/>
            <w:vAlign w:val="center"/>
          </w:tcPr>
          <w:p w14:paraId="24494728" w14:textId="77777777" w:rsidR="00FA20EF" w:rsidRDefault="00FA20EF" w:rsidP="00FA20EF">
            <w:pPr>
              <w:pStyle w:val="NormalWeb"/>
              <w:spacing w:before="0" w:after="0"/>
              <w:jc w:val="center"/>
              <w:rPr>
                <w:rFonts w:ascii="Arial" w:hAnsi="Arial" w:cs="Arial"/>
                <w:sz w:val="20"/>
              </w:rPr>
            </w:pPr>
            <w:r>
              <w:rPr>
                <w:rFonts w:ascii="Arial" w:hAnsi="Arial" w:cs="Arial"/>
                <w:sz w:val="20"/>
              </w:rPr>
              <w:t>&lt;£5,000</w:t>
            </w:r>
          </w:p>
        </w:tc>
        <w:tc>
          <w:tcPr>
            <w:tcW w:w="2693" w:type="dxa"/>
            <w:shd w:val="clear" w:color="auto" w:fill="auto"/>
            <w:vAlign w:val="center"/>
          </w:tcPr>
          <w:p w14:paraId="2A3B9B81" w14:textId="2036B828" w:rsidR="00FA20EF" w:rsidRPr="00950DD2" w:rsidRDefault="00FA20EF" w:rsidP="00FA20EF">
            <w:pPr>
              <w:pStyle w:val="NormalWeb"/>
              <w:spacing w:before="0" w:after="0"/>
              <w:rPr>
                <w:rFonts w:ascii="Arial" w:hAnsi="Arial" w:cs="Arial"/>
                <w:sz w:val="20"/>
              </w:rPr>
            </w:pPr>
            <w:r w:rsidRPr="00950DD2">
              <w:rPr>
                <w:rFonts w:ascii="Arial" w:hAnsi="Arial" w:cs="Arial"/>
                <w:sz w:val="20"/>
              </w:rPr>
              <w:t>Chief Financial Officer</w:t>
            </w:r>
          </w:p>
        </w:tc>
        <w:tc>
          <w:tcPr>
            <w:tcW w:w="7513" w:type="dxa"/>
            <w:shd w:val="clear" w:color="auto" w:fill="auto"/>
          </w:tcPr>
          <w:p w14:paraId="4BC972C3"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Price comparisons not essential for all purchases but requirement for best value must be considered.  Need not accept lowest quotation.  </w:t>
            </w:r>
          </w:p>
          <w:p w14:paraId="0A4486F3"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Proof of best value to be noted and evidence must be retained.  </w:t>
            </w:r>
          </w:p>
          <w:p w14:paraId="01F9BF2B"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If single source, justification must be noted on the purchase order and evidence must be retained.</w:t>
            </w:r>
          </w:p>
        </w:tc>
      </w:tr>
      <w:tr w:rsidR="00FA20EF" w14:paraId="0E2D9FC0" w14:textId="77777777" w:rsidTr="00950DD2">
        <w:tc>
          <w:tcPr>
            <w:tcW w:w="3686" w:type="dxa"/>
            <w:vMerge/>
            <w:shd w:val="clear" w:color="auto" w:fill="D9D9D9" w:themeFill="background1" w:themeFillShade="D9"/>
          </w:tcPr>
          <w:p w14:paraId="3A2C86C8" w14:textId="77777777" w:rsidR="00FA20EF" w:rsidRPr="00C05388" w:rsidRDefault="00FA20EF" w:rsidP="00FA20EF">
            <w:pPr>
              <w:pStyle w:val="NormalWeb"/>
              <w:spacing w:before="0" w:after="0"/>
              <w:rPr>
                <w:rFonts w:ascii="Arial" w:hAnsi="Arial" w:cs="Arial"/>
                <w:b/>
                <w:sz w:val="20"/>
              </w:rPr>
            </w:pPr>
          </w:p>
        </w:tc>
        <w:tc>
          <w:tcPr>
            <w:tcW w:w="1843" w:type="dxa"/>
            <w:vAlign w:val="center"/>
          </w:tcPr>
          <w:p w14:paraId="593B734F"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 xml:space="preserve">&gt;£5,000 </w:t>
            </w:r>
          </w:p>
        </w:tc>
        <w:tc>
          <w:tcPr>
            <w:tcW w:w="2693" w:type="dxa"/>
            <w:shd w:val="clear" w:color="auto" w:fill="auto"/>
            <w:vAlign w:val="center"/>
          </w:tcPr>
          <w:p w14:paraId="58C37092" w14:textId="351C8181"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5CC266D5" w14:textId="77777777" w:rsidR="00FA20EF" w:rsidRPr="00950DD2" w:rsidRDefault="00FA20EF" w:rsidP="00FA20EF">
            <w:pPr>
              <w:pStyle w:val="NormalWeb"/>
              <w:spacing w:before="0" w:after="0"/>
              <w:rPr>
                <w:rFonts w:ascii="Arial" w:hAnsi="Arial" w:cs="Arial"/>
                <w:sz w:val="20"/>
              </w:rPr>
            </w:pPr>
          </w:p>
          <w:p w14:paraId="28EFD265" w14:textId="36AD33B5"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tc>
        <w:tc>
          <w:tcPr>
            <w:tcW w:w="7513" w:type="dxa"/>
            <w:shd w:val="clear" w:color="auto" w:fill="auto"/>
            <w:vAlign w:val="center"/>
          </w:tcPr>
          <w:p w14:paraId="13673E71" w14:textId="5C2472B1" w:rsidR="00FA20EF" w:rsidRPr="00950DD2" w:rsidRDefault="00A1477B" w:rsidP="00FA20EF">
            <w:pPr>
              <w:pStyle w:val="NormalWeb"/>
              <w:spacing w:before="0" w:after="0"/>
              <w:rPr>
                <w:rFonts w:ascii="Arial" w:hAnsi="Arial" w:cs="Arial"/>
                <w:sz w:val="20"/>
              </w:rPr>
            </w:pPr>
            <w:r w:rsidRPr="00950DD2">
              <w:rPr>
                <w:rFonts w:ascii="Arial" w:hAnsi="Arial" w:cs="Arial"/>
                <w:sz w:val="20"/>
              </w:rPr>
              <w:t xml:space="preserve">3 written quotations/price comparisons </w:t>
            </w:r>
            <w:r w:rsidRPr="00DC0568">
              <w:rPr>
                <w:rFonts w:ascii="Arial" w:hAnsi="Arial" w:cs="Arial"/>
                <w:sz w:val="20"/>
                <w:shd w:val="clear" w:color="auto" w:fill="FFFFFF" w:themeFill="background1"/>
              </w:rPr>
              <w:t>are required in most circumstances</w:t>
            </w:r>
            <w:r w:rsidRPr="00950DD2">
              <w:rPr>
                <w:rFonts w:ascii="Arial" w:hAnsi="Arial" w:cs="Arial"/>
                <w:sz w:val="20"/>
              </w:rPr>
              <w:t xml:space="preserve">.  </w:t>
            </w:r>
            <w:r w:rsidR="00FA20EF" w:rsidRPr="00950DD2">
              <w:rPr>
                <w:rFonts w:ascii="Arial" w:hAnsi="Arial" w:cs="Arial"/>
                <w:sz w:val="20"/>
              </w:rPr>
              <w:t xml:space="preserve">Need not accept lowest quotation but proof of best value must be noted and annotated on purchase order.  </w:t>
            </w:r>
          </w:p>
          <w:p w14:paraId="7AD32F0B"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Evidence must be retained.  </w:t>
            </w:r>
          </w:p>
          <w:p w14:paraId="12C0A977"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If single source, justification must be noted on the purchase order and evidence must be retained.                   </w:t>
            </w:r>
          </w:p>
          <w:p w14:paraId="04320670" w14:textId="3ED634D3"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Approval must be included in the minutes of the next Board of </w:t>
            </w:r>
            <w:r>
              <w:rPr>
                <w:rFonts w:ascii="Arial" w:hAnsi="Arial" w:cs="Arial"/>
                <w:sz w:val="20"/>
              </w:rPr>
              <w:t>Trustees</w:t>
            </w:r>
            <w:r w:rsidRPr="00950DD2">
              <w:rPr>
                <w:rFonts w:ascii="Arial" w:hAnsi="Arial" w:cs="Arial"/>
                <w:sz w:val="20"/>
              </w:rPr>
              <w:t xml:space="preserve"> meeting</w:t>
            </w:r>
          </w:p>
        </w:tc>
      </w:tr>
      <w:tr w:rsidR="00FA20EF" w14:paraId="28AF348B" w14:textId="77777777" w:rsidTr="00950DD2">
        <w:tc>
          <w:tcPr>
            <w:tcW w:w="3686" w:type="dxa"/>
            <w:shd w:val="clear" w:color="auto" w:fill="D9D9D9" w:themeFill="background1" w:themeFillShade="D9"/>
          </w:tcPr>
          <w:p w14:paraId="075650E9" w14:textId="77777777" w:rsidR="00FA20EF" w:rsidRDefault="00FA20EF" w:rsidP="00FA20EF">
            <w:pPr>
              <w:pStyle w:val="NormalWeb"/>
              <w:spacing w:before="0" w:after="0"/>
              <w:rPr>
                <w:rFonts w:ascii="Arial" w:hAnsi="Arial" w:cs="Arial"/>
                <w:b/>
                <w:sz w:val="20"/>
              </w:rPr>
            </w:pPr>
            <w:r w:rsidRPr="00C05388">
              <w:rPr>
                <w:rFonts w:ascii="Arial" w:hAnsi="Arial" w:cs="Arial"/>
                <w:b/>
                <w:sz w:val="20"/>
              </w:rPr>
              <w:t>Award of contracts</w:t>
            </w:r>
          </w:p>
          <w:p w14:paraId="156AAB0D" w14:textId="77777777" w:rsidR="00FA20EF" w:rsidRPr="00FD133B" w:rsidRDefault="00FA20EF" w:rsidP="00FA20EF">
            <w:pPr>
              <w:pStyle w:val="NormalWeb"/>
              <w:spacing w:before="0" w:after="0"/>
              <w:rPr>
                <w:rFonts w:ascii="Arial" w:hAnsi="Arial" w:cs="Arial"/>
                <w:sz w:val="20"/>
              </w:rPr>
            </w:pPr>
            <w:r w:rsidRPr="00FD133B">
              <w:rPr>
                <w:rFonts w:ascii="Arial" w:hAnsi="Arial" w:cs="Arial"/>
                <w:sz w:val="20"/>
              </w:rPr>
              <w:t>(licences, leases, services etc.)</w:t>
            </w:r>
          </w:p>
        </w:tc>
        <w:tc>
          <w:tcPr>
            <w:tcW w:w="1843" w:type="dxa"/>
            <w:vAlign w:val="center"/>
          </w:tcPr>
          <w:p w14:paraId="3830D23D"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Irrespective of value</w:t>
            </w:r>
          </w:p>
        </w:tc>
        <w:tc>
          <w:tcPr>
            <w:tcW w:w="2693" w:type="dxa"/>
            <w:shd w:val="clear" w:color="auto" w:fill="auto"/>
            <w:vAlign w:val="center"/>
          </w:tcPr>
          <w:p w14:paraId="43FE30B2" w14:textId="02E75384" w:rsidR="00FA20EF" w:rsidRPr="00950DD2" w:rsidRDefault="00FA20EF" w:rsidP="00FA20EF">
            <w:pPr>
              <w:pStyle w:val="NormalWeb"/>
              <w:spacing w:before="0" w:after="0"/>
              <w:rPr>
                <w:rFonts w:ascii="Arial" w:hAnsi="Arial" w:cs="Arial"/>
                <w:sz w:val="20"/>
              </w:rPr>
            </w:pPr>
            <w:r w:rsidRPr="00950DD2">
              <w:rPr>
                <w:rFonts w:ascii="Arial" w:hAnsi="Arial" w:cs="Arial"/>
                <w:sz w:val="20"/>
              </w:rPr>
              <w:t>CFO</w:t>
            </w:r>
            <w:r w:rsidR="00CD4536">
              <w:rPr>
                <w:rFonts w:ascii="Arial" w:hAnsi="Arial" w:cs="Arial"/>
                <w:sz w:val="20"/>
              </w:rPr>
              <w:t xml:space="preserve"> </w:t>
            </w:r>
            <w:r w:rsidRPr="00950DD2">
              <w:rPr>
                <w:rFonts w:ascii="Arial" w:hAnsi="Arial" w:cs="Arial"/>
                <w:sz w:val="20"/>
              </w:rPr>
              <w:t>to sign.</w:t>
            </w:r>
          </w:p>
          <w:p w14:paraId="099F01E5" w14:textId="77777777" w:rsidR="00FA20EF" w:rsidRPr="00950DD2" w:rsidRDefault="00FA20EF" w:rsidP="00FA20EF">
            <w:pPr>
              <w:pStyle w:val="NormalWeb"/>
              <w:spacing w:before="0" w:after="0"/>
              <w:rPr>
                <w:rFonts w:ascii="Arial" w:hAnsi="Arial" w:cs="Arial"/>
                <w:i/>
                <w:sz w:val="20"/>
              </w:rPr>
            </w:pPr>
            <w:r w:rsidRPr="00950DD2">
              <w:rPr>
                <w:rFonts w:ascii="Arial" w:hAnsi="Arial" w:cs="Arial"/>
                <w:i/>
                <w:sz w:val="20"/>
              </w:rPr>
              <w:t xml:space="preserve">All contracts are subject to approval of expenditure at the appropriate delegated financial authority  </w:t>
            </w:r>
          </w:p>
        </w:tc>
        <w:tc>
          <w:tcPr>
            <w:tcW w:w="7513" w:type="dxa"/>
            <w:shd w:val="clear" w:color="auto" w:fill="auto"/>
            <w:vAlign w:val="center"/>
          </w:tcPr>
          <w:p w14:paraId="341870E1"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All contracts must be pre-authorised by the CFO or CEO before any contractual commitment is made and the contract must be signed by the CFO or CEO (see Academy Trust Handbook for guidance).  </w:t>
            </w:r>
          </w:p>
        </w:tc>
      </w:tr>
      <w:tr w:rsidR="00FA20EF" w14:paraId="640214D2" w14:textId="77777777" w:rsidTr="003E23F5">
        <w:trPr>
          <w:trHeight w:val="584"/>
        </w:trPr>
        <w:tc>
          <w:tcPr>
            <w:tcW w:w="3686" w:type="dxa"/>
            <w:shd w:val="clear" w:color="auto" w:fill="D9D9D9" w:themeFill="background1" w:themeFillShade="D9"/>
          </w:tcPr>
          <w:p w14:paraId="647F72F0" w14:textId="77777777" w:rsidR="00FA20EF" w:rsidRPr="007B5B3D" w:rsidRDefault="00FA20EF" w:rsidP="00FA20EF">
            <w:pPr>
              <w:pStyle w:val="NormalWeb"/>
              <w:spacing w:before="0" w:after="0"/>
              <w:rPr>
                <w:rFonts w:ascii="Arial" w:hAnsi="Arial" w:cs="Arial"/>
                <w:b/>
                <w:sz w:val="20"/>
              </w:rPr>
            </w:pPr>
            <w:r w:rsidRPr="007B5B3D">
              <w:rPr>
                <w:rFonts w:ascii="Arial" w:hAnsi="Arial" w:cs="Arial"/>
                <w:b/>
                <w:sz w:val="20"/>
              </w:rPr>
              <w:t>Signatories of cheques, BACS payments and bank transfers</w:t>
            </w:r>
          </w:p>
        </w:tc>
        <w:tc>
          <w:tcPr>
            <w:tcW w:w="1843" w:type="dxa"/>
            <w:vAlign w:val="center"/>
          </w:tcPr>
          <w:p w14:paraId="0869551B" w14:textId="77777777" w:rsidR="00FA20EF" w:rsidRPr="00C05388" w:rsidRDefault="00FA20EF" w:rsidP="00FA20EF">
            <w:pPr>
              <w:pStyle w:val="NormalWeb"/>
              <w:spacing w:before="0" w:after="0"/>
              <w:jc w:val="center"/>
              <w:rPr>
                <w:rFonts w:ascii="Arial" w:hAnsi="Arial" w:cs="Arial"/>
                <w:sz w:val="20"/>
              </w:rPr>
            </w:pPr>
            <w:r w:rsidRPr="00C05388">
              <w:rPr>
                <w:rFonts w:ascii="Arial" w:hAnsi="Arial" w:cs="Arial"/>
                <w:sz w:val="20"/>
              </w:rPr>
              <w:t>Any</w:t>
            </w:r>
          </w:p>
        </w:tc>
        <w:tc>
          <w:tcPr>
            <w:tcW w:w="2693" w:type="dxa"/>
            <w:vAlign w:val="center"/>
          </w:tcPr>
          <w:p w14:paraId="4BF2A036" w14:textId="77777777" w:rsidR="00FA20EF" w:rsidRDefault="00FA20EF" w:rsidP="00FA20EF">
            <w:pPr>
              <w:pStyle w:val="NormalWeb"/>
              <w:spacing w:before="0" w:after="0"/>
              <w:rPr>
                <w:rFonts w:ascii="Arial" w:hAnsi="Arial" w:cs="Arial"/>
                <w:sz w:val="20"/>
              </w:rPr>
            </w:pPr>
            <w:r w:rsidRPr="00C05388">
              <w:rPr>
                <w:rFonts w:ascii="Arial" w:hAnsi="Arial" w:cs="Arial"/>
                <w:sz w:val="20"/>
              </w:rPr>
              <w:t>Two signatories</w:t>
            </w:r>
          </w:p>
          <w:p w14:paraId="35F90252" w14:textId="77777777" w:rsidR="00FA20EF" w:rsidRPr="00C05388" w:rsidRDefault="00FA20EF" w:rsidP="00FA20EF">
            <w:pPr>
              <w:pStyle w:val="NormalWeb"/>
              <w:spacing w:before="0" w:after="0"/>
              <w:rPr>
                <w:rFonts w:ascii="Arial" w:hAnsi="Arial" w:cs="Arial"/>
                <w:sz w:val="20"/>
              </w:rPr>
            </w:pPr>
          </w:p>
        </w:tc>
        <w:tc>
          <w:tcPr>
            <w:tcW w:w="7513" w:type="dxa"/>
          </w:tcPr>
          <w:p w14:paraId="2CDAE14D" w14:textId="77777777" w:rsidR="00FA20EF" w:rsidRPr="00C05388" w:rsidRDefault="00FA20EF" w:rsidP="00FA20EF">
            <w:pPr>
              <w:pStyle w:val="NormalWeb"/>
              <w:spacing w:before="0" w:after="0"/>
              <w:rPr>
                <w:rFonts w:ascii="Arial" w:hAnsi="Arial" w:cs="Arial"/>
                <w:sz w:val="20"/>
              </w:rPr>
            </w:pPr>
            <w:r>
              <w:rPr>
                <w:rFonts w:ascii="Arial" w:hAnsi="Arial" w:cs="Arial"/>
                <w:sz w:val="20"/>
              </w:rPr>
              <w:t>On production of an invoice or receipt and appropriate approval authority to purchase.   One signatory must be the budget manager.</w:t>
            </w:r>
          </w:p>
        </w:tc>
      </w:tr>
      <w:tr w:rsidR="00FA20EF" w14:paraId="0476BA84" w14:textId="77777777" w:rsidTr="003E23F5">
        <w:trPr>
          <w:trHeight w:val="340"/>
        </w:trPr>
        <w:tc>
          <w:tcPr>
            <w:tcW w:w="3686" w:type="dxa"/>
            <w:shd w:val="clear" w:color="auto" w:fill="D9D9D9" w:themeFill="background1" w:themeFillShade="D9"/>
            <w:vAlign w:val="center"/>
          </w:tcPr>
          <w:p w14:paraId="3EE5B1ED" w14:textId="77777777" w:rsidR="00FA20EF" w:rsidRDefault="00FA20EF" w:rsidP="00FA20EF">
            <w:pPr>
              <w:pStyle w:val="NormalWeb"/>
              <w:spacing w:before="0" w:after="0"/>
              <w:rPr>
                <w:rFonts w:ascii="Arial" w:hAnsi="Arial" w:cs="Arial"/>
                <w:b/>
                <w:sz w:val="20"/>
              </w:rPr>
            </w:pPr>
            <w:r w:rsidRPr="007B5B3D">
              <w:rPr>
                <w:rFonts w:ascii="Arial" w:hAnsi="Arial" w:cs="Arial"/>
                <w:b/>
                <w:sz w:val="20"/>
              </w:rPr>
              <w:t xml:space="preserve">Disposal of </w:t>
            </w:r>
            <w:r>
              <w:rPr>
                <w:rFonts w:ascii="Arial" w:hAnsi="Arial" w:cs="Arial"/>
                <w:b/>
                <w:sz w:val="20"/>
              </w:rPr>
              <w:t xml:space="preserve">fixed </w:t>
            </w:r>
            <w:r w:rsidRPr="007B5B3D">
              <w:rPr>
                <w:rFonts w:ascii="Arial" w:hAnsi="Arial" w:cs="Arial"/>
                <w:b/>
                <w:sz w:val="20"/>
              </w:rPr>
              <w:t>assets</w:t>
            </w:r>
            <w:r>
              <w:rPr>
                <w:rFonts w:ascii="Arial" w:hAnsi="Arial" w:cs="Arial"/>
                <w:b/>
                <w:sz w:val="20"/>
              </w:rPr>
              <w:t xml:space="preserve"> (&gt;£3k) </w:t>
            </w:r>
          </w:p>
          <w:p w14:paraId="0CE7B1AF" w14:textId="77777777" w:rsidR="00FA20EF" w:rsidRPr="007B5B3D" w:rsidRDefault="00FA20EF" w:rsidP="00FA20EF">
            <w:pPr>
              <w:pStyle w:val="NormalWeb"/>
              <w:spacing w:before="0" w:after="0"/>
              <w:rPr>
                <w:rFonts w:ascii="Arial" w:hAnsi="Arial" w:cs="Arial"/>
                <w:b/>
                <w:sz w:val="20"/>
              </w:rPr>
            </w:pPr>
            <w:r>
              <w:rPr>
                <w:rFonts w:ascii="Arial" w:hAnsi="Arial" w:cs="Arial"/>
                <w:b/>
                <w:sz w:val="20"/>
              </w:rPr>
              <w:t>(Fixed Asset Register)</w:t>
            </w:r>
            <w:r w:rsidRPr="007B5B3D">
              <w:rPr>
                <w:rFonts w:ascii="Arial" w:hAnsi="Arial" w:cs="Arial"/>
                <w:b/>
                <w:sz w:val="20"/>
              </w:rPr>
              <w:t xml:space="preserve"> </w:t>
            </w:r>
          </w:p>
        </w:tc>
        <w:tc>
          <w:tcPr>
            <w:tcW w:w="1843" w:type="dxa"/>
            <w:vAlign w:val="center"/>
          </w:tcPr>
          <w:p w14:paraId="2F983F39" w14:textId="77777777" w:rsidR="00FA20EF" w:rsidRPr="00C05388" w:rsidRDefault="00FA20EF" w:rsidP="00FA20EF">
            <w:pPr>
              <w:pStyle w:val="NormalWeb"/>
              <w:spacing w:before="0"/>
              <w:jc w:val="center"/>
              <w:rPr>
                <w:rFonts w:ascii="Arial" w:hAnsi="Arial" w:cs="Arial"/>
                <w:sz w:val="20"/>
              </w:rPr>
            </w:pPr>
            <w:r>
              <w:rPr>
                <w:rFonts w:ascii="Arial" w:hAnsi="Arial" w:cs="Arial"/>
                <w:sz w:val="20"/>
              </w:rPr>
              <w:t xml:space="preserve">&gt;£3,000 </w:t>
            </w:r>
          </w:p>
        </w:tc>
        <w:tc>
          <w:tcPr>
            <w:tcW w:w="2693" w:type="dxa"/>
            <w:vAlign w:val="center"/>
          </w:tcPr>
          <w:p w14:paraId="7EBE2D78" w14:textId="77777777" w:rsidR="00FA20EF" w:rsidRPr="00C05388" w:rsidRDefault="00FA20EF" w:rsidP="00FA20EF">
            <w:pPr>
              <w:pStyle w:val="NormalWeb"/>
              <w:spacing w:before="0"/>
              <w:rPr>
                <w:rFonts w:ascii="Arial" w:hAnsi="Arial" w:cs="Arial"/>
                <w:sz w:val="20"/>
              </w:rPr>
            </w:pPr>
            <w:r>
              <w:rPr>
                <w:rFonts w:ascii="Arial" w:hAnsi="Arial" w:cs="Arial"/>
                <w:sz w:val="20"/>
              </w:rPr>
              <w:t>CFO</w:t>
            </w:r>
          </w:p>
        </w:tc>
        <w:tc>
          <w:tcPr>
            <w:tcW w:w="7513" w:type="dxa"/>
          </w:tcPr>
          <w:p w14:paraId="60E34489" w14:textId="77777777" w:rsidR="00FA20EF" w:rsidRDefault="00FA20EF" w:rsidP="00FA20EF">
            <w:pPr>
              <w:pStyle w:val="NormalWeb"/>
              <w:spacing w:before="0" w:after="0"/>
              <w:rPr>
                <w:rFonts w:ascii="Arial" w:hAnsi="Arial" w:cs="Arial"/>
                <w:sz w:val="20"/>
              </w:rPr>
            </w:pPr>
            <w:r>
              <w:rPr>
                <w:rFonts w:ascii="Arial" w:hAnsi="Arial" w:cs="Arial"/>
                <w:sz w:val="20"/>
              </w:rPr>
              <w:t>Items may be on the Fixed Asset Register as part of a bulk purchase.</w:t>
            </w:r>
          </w:p>
          <w:p w14:paraId="09C92400" w14:textId="77777777" w:rsidR="00FA20EF" w:rsidRPr="00C05388" w:rsidRDefault="00FA20EF" w:rsidP="00FA20EF">
            <w:pPr>
              <w:pStyle w:val="NormalWeb"/>
              <w:spacing w:before="0" w:after="0"/>
              <w:rPr>
                <w:rFonts w:ascii="Arial" w:hAnsi="Arial" w:cs="Arial"/>
                <w:sz w:val="20"/>
              </w:rPr>
            </w:pPr>
            <w:r>
              <w:rPr>
                <w:rFonts w:ascii="Arial" w:hAnsi="Arial" w:cs="Arial"/>
                <w:sz w:val="20"/>
              </w:rPr>
              <w:t>Entry to be made on the Fixed Asset Register showing the method of disposal i.e. sale or destroy and the sales value of the item when sold.</w:t>
            </w:r>
          </w:p>
        </w:tc>
      </w:tr>
      <w:tr w:rsidR="00FA20EF" w14:paraId="4ADBC870" w14:textId="77777777" w:rsidTr="003E23F5">
        <w:tc>
          <w:tcPr>
            <w:tcW w:w="3686" w:type="dxa"/>
            <w:shd w:val="clear" w:color="auto" w:fill="D9D9D9" w:themeFill="background1" w:themeFillShade="D9"/>
            <w:vAlign w:val="center"/>
          </w:tcPr>
          <w:p w14:paraId="59DE1B5D" w14:textId="77777777" w:rsidR="00FA20EF" w:rsidRDefault="00FA20EF" w:rsidP="00FA20EF">
            <w:pPr>
              <w:pStyle w:val="NormalWeb"/>
              <w:spacing w:before="0" w:after="0"/>
              <w:rPr>
                <w:rFonts w:ascii="Arial" w:hAnsi="Arial" w:cs="Arial"/>
                <w:b/>
                <w:sz w:val="20"/>
              </w:rPr>
            </w:pPr>
            <w:r w:rsidRPr="007B5B3D">
              <w:rPr>
                <w:rFonts w:ascii="Arial" w:hAnsi="Arial" w:cs="Arial"/>
                <w:b/>
                <w:sz w:val="20"/>
              </w:rPr>
              <w:t>Borrowing</w:t>
            </w:r>
          </w:p>
          <w:p w14:paraId="38CCAE94" w14:textId="77777777" w:rsidR="00FA20EF" w:rsidRPr="007B5B3D" w:rsidRDefault="00FA20EF" w:rsidP="00FA20EF">
            <w:pPr>
              <w:pStyle w:val="NormalWeb"/>
              <w:spacing w:before="0" w:after="0"/>
              <w:rPr>
                <w:rFonts w:ascii="Arial" w:hAnsi="Arial" w:cs="Arial"/>
                <w:b/>
                <w:sz w:val="20"/>
              </w:rPr>
            </w:pPr>
          </w:p>
        </w:tc>
        <w:tc>
          <w:tcPr>
            <w:tcW w:w="1843" w:type="dxa"/>
            <w:vAlign w:val="center"/>
          </w:tcPr>
          <w:p w14:paraId="1F523DE8" w14:textId="77777777" w:rsidR="00FA20EF" w:rsidRPr="00C05388" w:rsidRDefault="00FA20EF" w:rsidP="00FA20EF">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311DB477" w14:textId="77777777" w:rsidR="00FA20EF" w:rsidRPr="00C05388" w:rsidRDefault="00FA20EF" w:rsidP="00FA20EF">
            <w:pPr>
              <w:pStyle w:val="NormalWeb"/>
              <w:spacing w:before="0" w:after="0"/>
              <w:rPr>
                <w:rFonts w:ascii="Arial" w:hAnsi="Arial" w:cs="Arial"/>
                <w:sz w:val="20"/>
              </w:rPr>
            </w:pPr>
            <w:r>
              <w:rPr>
                <w:rFonts w:ascii="Arial" w:hAnsi="Arial" w:cs="Arial"/>
                <w:sz w:val="20"/>
              </w:rPr>
              <w:t>Not authorised</w:t>
            </w:r>
          </w:p>
        </w:tc>
        <w:tc>
          <w:tcPr>
            <w:tcW w:w="7513" w:type="dxa"/>
            <w:vAlign w:val="center"/>
          </w:tcPr>
          <w:p w14:paraId="5BA10222" w14:textId="77777777" w:rsidR="00FA20EF" w:rsidRPr="00C05388" w:rsidRDefault="00FA20EF" w:rsidP="00FA20EF">
            <w:pPr>
              <w:pStyle w:val="NormalWeb"/>
              <w:spacing w:before="0" w:after="0"/>
              <w:rPr>
                <w:rFonts w:ascii="Arial" w:hAnsi="Arial" w:cs="Arial"/>
                <w:sz w:val="20"/>
              </w:rPr>
            </w:pPr>
          </w:p>
        </w:tc>
      </w:tr>
      <w:tr w:rsidR="00FA20EF" w14:paraId="72A1B606" w14:textId="77777777" w:rsidTr="003E23F5">
        <w:trPr>
          <w:trHeight w:val="567"/>
        </w:trPr>
        <w:tc>
          <w:tcPr>
            <w:tcW w:w="3686" w:type="dxa"/>
            <w:shd w:val="clear" w:color="auto" w:fill="D9D9D9" w:themeFill="background1" w:themeFillShade="D9"/>
            <w:vAlign w:val="center"/>
          </w:tcPr>
          <w:p w14:paraId="6CA554B7" w14:textId="77777777" w:rsidR="00FA20EF" w:rsidRPr="007B5B3D" w:rsidRDefault="00FA20EF" w:rsidP="00FA20EF">
            <w:pPr>
              <w:pStyle w:val="NormalWeb"/>
              <w:spacing w:before="0" w:after="0"/>
              <w:rPr>
                <w:rFonts w:ascii="Arial" w:hAnsi="Arial" w:cs="Arial"/>
                <w:b/>
                <w:sz w:val="20"/>
              </w:rPr>
            </w:pPr>
            <w:r w:rsidRPr="007B5B3D">
              <w:rPr>
                <w:rFonts w:ascii="Arial" w:hAnsi="Arial" w:cs="Arial"/>
                <w:b/>
                <w:sz w:val="20"/>
              </w:rPr>
              <w:t xml:space="preserve">Purchase </w:t>
            </w:r>
            <w:r>
              <w:rPr>
                <w:rFonts w:ascii="Arial" w:hAnsi="Arial" w:cs="Arial"/>
                <w:b/>
                <w:sz w:val="20"/>
              </w:rPr>
              <w:t xml:space="preserve">or sale </w:t>
            </w:r>
            <w:r w:rsidRPr="007B5B3D">
              <w:rPr>
                <w:rFonts w:ascii="Arial" w:hAnsi="Arial" w:cs="Arial"/>
                <w:b/>
                <w:sz w:val="20"/>
              </w:rPr>
              <w:t xml:space="preserve">of </w:t>
            </w:r>
            <w:r>
              <w:rPr>
                <w:rFonts w:ascii="Arial" w:hAnsi="Arial" w:cs="Arial"/>
                <w:b/>
                <w:sz w:val="20"/>
              </w:rPr>
              <w:t>any freehold property</w:t>
            </w:r>
          </w:p>
        </w:tc>
        <w:tc>
          <w:tcPr>
            <w:tcW w:w="1843" w:type="dxa"/>
            <w:vAlign w:val="center"/>
          </w:tcPr>
          <w:p w14:paraId="1DAFDD21" w14:textId="77777777" w:rsidR="00FA20EF" w:rsidRPr="001D0E95" w:rsidRDefault="00FA20EF" w:rsidP="00FA20EF">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7EC2FD25" w14:textId="77777777" w:rsidR="00FA20EF" w:rsidRPr="00C05388" w:rsidRDefault="00FA20EF" w:rsidP="00FA20EF">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1976838F" w14:textId="77777777" w:rsidR="00FA20EF" w:rsidRPr="00C05388" w:rsidRDefault="00FA20EF" w:rsidP="00FA20EF">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FA20EF" w14:paraId="416A0151" w14:textId="77777777" w:rsidTr="003E23F5">
        <w:trPr>
          <w:trHeight w:val="567"/>
        </w:trPr>
        <w:tc>
          <w:tcPr>
            <w:tcW w:w="3686" w:type="dxa"/>
            <w:shd w:val="clear" w:color="auto" w:fill="D9D9D9" w:themeFill="background1" w:themeFillShade="D9"/>
            <w:vAlign w:val="center"/>
          </w:tcPr>
          <w:p w14:paraId="40D10369" w14:textId="77777777" w:rsidR="00FA20EF" w:rsidRPr="007B5B3D" w:rsidRDefault="00FA20EF" w:rsidP="00FA20EF">
            <w:pPr>
              <w:pStyle w:val="NormalWeb"/>
              <w:spacing w:before="0" w:after="0"/>
              <w:rPr>
                <w:rFonts w:ascii="Arial" w:hAnsi="Arial" w:cs="Arial"/>
                <w:b/>
                <w:sz w:val="20"/>
              </w:rPr>
            </w:pPr>
            <w:r>
              <w:rPr>
                <w:rFonts w:ascii="Arial" w:hAnsi="Arial" w:cs="Arial"/>
                <w:b/>
                <w:sz w:val="20"/>
              </w:rPr>
              <w:t>Granting any l</w:t>
            </w:r>
            <w:r w:rsidRPr="007B5B3D">
              <w:rPr>
                <w:rFonts w:ascii="Arial" w:hAnsi="Arial" w:cs="Arial"/>
                <w:b/>
                <w:sz w:val="20"/>
              </w:rPr>
              <w:t>easehold or tenancy agreement</w:t>
            </w:r>
          </w:p>
        </w:tc>
        <w:tc>
          <w:tcPr>
            <w:tcW w:w="1843" w:type="dxa"/>
            <w:vAlign w:val="center"/>
          </w:tcPr>
          <w:p w14:paraId="2D7C971B" w14:textId="77777777" w:rsidR="00FA20EF" w:rsidRPr="00C05388" w:rsidRDefault="00FA20EF" w:rsidP="00FA20EF">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1FBDB6FC" w14:textId="77777777" w:rsidR="00FA20EF" w:rsidRPr="00C05388" w:rsidRDefault="00FA20EF" w:rsidP="00FA20EF">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4C21A2A9" w14:textId="77777777" w:rsidR="00FA20EF" w:rsidRPr="00C05388" w:rsidRDefault="00FA20EF" w:rsidP="00FA20EF">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FA20EF" w14:paraId="190E11F2" w14:textId="77777777" w:rsidTr="003E23F5">
        <w:trPr>
          <w:trHeight w:val="567"/>
        </w:trPr>
        <w:tc>
          <w:tcPr>
            <w:tcW w:w="3686" w:type="dxa"/>
            <w:shd w:val="clear" w:color="auto" w:fill="D9D9D9" w:themeFill="background1" w:themeFillShade="D9"/>
            <w:vAlign w:val="center"/>
          </w:tcPr>
          <w:p w14:paraId="1AC144B0" w14:textId="77777777" w:rsidR="00FA20EF" w:rsidRPr="007B5B3D" w:rsidRDefault="00FA20EF" w:rsidP="00FA20EF">
            <w:pPr>
              <w:pStyle w:val="NormalWeb"/>
              <w:spacing w:before="0" w:after="0"/>
              <w:rPr>
                <w:rFonts w:ascii="Arial" w:hAnsi="Arial" w:cs="Arial"/>
                <w:b/>
                <w:sz w:val="20"/>
              </w:rPr>
            </w:pPr>
            <w:r>
              <w:rPr>
                <w:rFonts w:ascii="Arial" w:hAnsi="Arial" w:cs="Arial"/>
                <w:b/>
                <w:sz w:val="20"/>
              </w:rPr>
              <w:t>Taking up any leasehold or tenancy agreement for more than 3 years</w:t>
            </w:r>
          </w:p>
        </w:tc>
        <w:tc>
          <w:tcPr>
            <w:tcW w:w="1843" w:type="dxa"/>
            <w:vAlign w:val="center"/>
          </w:tcPr>
          <w:p w14:paraId="0374D9A0" w14:textId="77777777" w:rsidR="00FA20EF" w:rsidRDefault="00FA20EF" w:rsidP="00FA20EF">
            <w:pPr>
              <w:pStyle w:val="NormalWeb"/>
              <w:spacing w:before="0" w:after="0"/>
              <w:jc w:val="center"/>
              <w:rPr>
                <w:rFonts w:ascii="Arial" w:hAnsi="Arial" w:cs="Arial"/>
                <w:sz w:val="20"/>
              </w:rPr>
            </w:pPr>
            <w:r>
              <w:rPr>
                <w:rFonts w:ascii="Arial" w:hAnsi="Arial" w:cs="Arial"/>
                <w:sz w:val="20"/>
              </w:rPr>
              <w:t>Irrespective of value</w:t>
            </w:r>
          </w:p>
        </w:tc>
        <w:tc>
          <w:tcPr>
            <w:tcW w:w="2693" w:type="dxa"/>
            <w:vAlign w:val="center"/>
          </w:tcPr>
          <w:p w14:paraId="34CD7FC1" w14:textId="77777777" w:rsidR="00FA20EF" w:rsidRDefault="00FA20EF" w:rsidP="00FA20EF">
            <w:pPr>
              <w:pStyle w:val="NormalWeb"/>
              <w:spacing w:before="0" w:after="0"/>
              <w:rPr>
                <w:rFonts w:ascii="Arial" w:hAnsi="Arial" w:cs="Arial"/>
                <w:sz w:val="20"/>
              </w:rPr>
            </w:pPr>
            <w:proofErr w:type="spellStart"/>
            <w:r>
              <w:rPr>
                <w:rFonts w:ascii="Arial" w:hAnsi="Arial" w:cs="Arial"/>
                <w:sz w:val="20"/>
              </w:rPr>
              <w:t>ESFA</w:t>
            </w:r>
            <w:proofErr w:type="spellEnd"/>
            <w:r>
              <w:rPr>
                <w:rFonts w:ascii="Arial" w:hAnsi="Arial" w:cs="Arial"/>
                <w:sz w:val="20"/>
              </w:rPr>
              <w:t xml:space="preserve"> approval required</w:t>
            </w:r>
          </w:p>
        </w:tc>
        <w:tc>
          <w:tcPr>
            <w:tcW w:w="7513" w:type="dxa"/>
            <w:vAlign w:val="center"/>
          </w:tcPr>
          <w:p w14:paraId="4AAAE488" w14:textId="77777777" w:rsidR="00FA20EF" w:rsidRDefault="00FA20EF" w:rsidP="00FA20EF">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FA20EF" w14:paraId="7B46E36B" w14:textId="77777777" w:rsidTr="003E23F5">
        <w:trPr>
          <w:trHeight w:val="567"/>
        </w:trPr>
        <w:tc>
          <w:tcPr>
            <w:tcW w:w="3686" w:type="dxa"/>
            <w:shd w:val="clear" w:color="auto" w:fill="D9D9D9" w:themeFill="background1" w:themeFillShade="D9"/>
            <w:vAlign w:val="center"/>
          </w:tcPr>
          <w:p w14:paraId="4BD330E7" w14:textId="77777777" w:rsidR="00FA20EF" w:rsidRDefault="00FA20EF" w:rsidP="00FA20EF">
            <w:pPr>
              <w:pStyle w:val="NormalWeb"/>
              <w:spacing w:before="0" w:after="0"/>
              <w:rPr>
                <w:rFonts w:ascii="Arial" w:hAnsi="Arial" w:cs="Arial"/>
                <w:b/>
                <w:sz w:val="20"/>
              </w:rPr>
            </w:pPr>
            <w:r w:rsidRPr="007B5B3D">
              <w:rPr>
                <w:rFonts w:ascii="Arial" w:hAnsi="Arial" w:cs="Arial"/>
                <w:b/>
                <w:sz w:val="20"/>
              </w:rPr>
              <w:t>Staff severance payment</w:t>
            </w:r>
          </w:p>
          <w:p w14:paraId="0007EC68" w14:textId="77777777" w:rsidR="00FA20EF" w:rsidRPr="007B5B3D" w:rsidRDefault="00FA20EF" w:rsidP="00FA20EF">
            <w:pPr>
              <w:pStyle w:val="NormalWeb"/>
              <w:spacing w:before="0" w:after="0"/>
              <w:rPr>
                <w:rFonts w:ascii="Arial" w:hAnsi="Arial" w:cs="Arial"/>
                <w:b/>
                <w:sz w:val="20"/>
              </w:rPr>
            </w:pPr>
          </w:p>
        </w:tc>
        <w:tc>
          <w:tcPr>
            <w:tcW w:w="1843" w:type="dxa"/>
            <w:vAlign w:val="center"/>
          </w:tcPr>
          <w:p w14:paraId="4B050721" w14:textId="77777777" w:rsidR="00FA20EF" w:rsidRPr="00C05388" w:rsidRDefault="00FA20EF" w:rsidP="00FA20EF">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1AEF636B" w14:textId="77777777" w:rsidR="00FA20EF" w:rsidRPr="00C05388" w:rsidRDefault="00FA20EF" w:rsidP="00FA20EF">
            <w:pPr>
              <w:pStyle w:val="NormalWeb"/>
              <w:spacing w:before="0" w:after="0"/>
              <w:rPr>
                <w:rFonts w:ascii="Arial" w:hAnsi="Arial" w:cs="Arial"/>
                <w:sz w:val="20"/>
              </w:rPr>
            </w:pPr>
            <w:r>
              <w:rPr>
                <w:rFonts w:ascii="Arial" w:hAnsi="Arial" w:cs="Arial"/>
                <w:sz w:val="20"/>
              </w:rPr>
              <w:t>CFO</w:t>
            </w:r>
          </w:p>
        </w:tc>
        <w:tc>
          <w:tcPr>
            <w:tcW w:w="7513" w:type="dxa"/>
            <w:vAlign w:val="center"/>
          </w:tcPr>
          <w:p w14:paraId="6CC5CC98" w14:textId="0D45BB91" w:rsidR="00FA20EF" w:rsidRPr="00C05388" w:rsidRDefault="00FA20EF" w:rsidP="00FA20EF">
            <w:pPr>
              <w:pStyle w:val="NormalWeb"/>
              <w:spacing w:before="0" w:after="0"/>
              <w:rPr>
                <w:rFonts w:ascii="Arial" w:hAnsi="Arial" w:cs="Arial"/>
                <w:sz w:val="20"/>
              </w:rPr>
            </w:pPr>
            <w:r>
              <w:rPr>
                <w:rFonts w:ascii="Arial" w:hAnsi="Arial" w:cs="Arial"/>
                <w:sz w:val="20"/>
              </w:rPr>
              <w:t xml:space="preserve">CFO will seek approval from the </w:t>
            </w:r>
            <w:proofErr w:type="spellStart"/>
            <w:r>
              <w:rPr>
                <w:rFonts w:ascii="Arial" w:hAnsi="Arial" w:cs="Arial"/>
                <w:sz w:val="20"/>
              </w:rPr>
              <w:t>ESFA</w:t>
            </w:r>
            <w:proofErr w:type="spellEnd"/>
            <w:r>
              <w:rPr>
                <w:rFonts w:ascii="Arial" w:hAnsi="Arial" w:cs="Arial"/>
                <w:sz w:val="20"/>
              </w:rPr>
              <w:t xml:space="preserve"> in accordance with the latest Academy Trust Handbook </w:t>
            </w:r>
          </w:p>
        </w:tc>
      </w:tr>
      <w:tr w:rsidR="00FA20EF" w14:paraId="54AA1811" w14:textId="77777777" w:rsidTr="003E23F5">
        <w:tc>
          <w:tcPr>
            <w:tcW w:w="3686" w:type="dxa"/>
            <w:vMerge w:val="restart"/>
            <w:shd w:val="clear" w:color="auto" w:fill="D9D9D9" w:themeFill="background1" w:themeFillShade="D9"/>
          </w:tcPr>
          <w:p w14:paraId="698F77FB" w14:textId="77777777" w:rsidR="00FA20EF" w:rsidRPr="00FE6A8C" w:rsidRDefault="00FA20EF" w:rsidP="00FA20EF">
            <w:pPr>
              <w:pStyle w:val="NormalWeb"/>
              <w:spacing w:before="0" w:after="0"/>
              <w:rPr>
                <w:rFonts w:ascii="Arial" w:hAnsi="Arial" w:cs="Arial"/>
                <w:b/>
                <w:sz w:val="20"/>
              </w:rPr>
            </w:pPr>
            <w:r>
              <w:rPr>
                <w:rFonts w:ascii="Arial" w:hAnsi="Arial" w:cs="Arial"/>
                <w:b/>
                <w:sz w:val="20"/>
              </w:rPr>
              <w:t>Liabilities and w</w:t>
            </w:r>
            <w:r w:rsidRPr="00FE6A8C">
              <w:rPr>
                <w:rFonts w:ascii="Arial" w:hAnsi="Arial" w:cs="Arial"/>
                <w:b/>
                <w:sz w:val="20"/>
              </w:rPr>
              <w:t>rite-off bad debts</w:t>
            </w:r>
            <w:r>
              <w:rPr>
                <w:rFonts w:ascii="Arial" w:hAnsi="Arial" w:cs="Arial"/>
                <w:b/>
                <w:sz w:val="20"/>
              </w:rPr>
              <w:t xml:space="preserve"> or entering into guarantees, indemnities and letters of comfort</w:t>
            </w:r>
          </w:p>
        </w:tc>
        <w:tc>
          <w:tcPr>
            <w:tcW w:w="1843" w:type="dxa"/>
            <w:vAlign w:val="center"/>
          </w:tcPr>
          <w:p w14:paraId="3FFAB89E" w14:textId="77777777" w:rsidR="00FA20EF" w:rsidRDefault="00FA20EF" w:rsidP="00FA20EF">
            <w:pPr>
              <w:pStyle w:val="NormalWeb"/>
              <w:spacing w:before="0" w:after="0"/>
              <w:jc w:val="center"/>
              <w:rPr>
                <w:rFonts w:ascii="Arial" w:hAnsi="Arial" w:cs="Arial"/>
                <w:sz w:val="20"/>
              </w:rPr>
            </w:pPr>
            <w:r>
              <w:rPr>
                <w:rFonts w:ascii="Arial" w:hAnsi="Arial" w:cs="Arial"/>
                <w:sz w:val="20"/>
              </w:rPr>
              <w:t>&lt;£10.00</w:t>
            </w:r>
          </w:p>
        </w:tc>
        <w:tc>
          <w:tcPr>
            <w:tcW w:w="2693" w:type="dxa"/>
            <w:vAlign w:val="center"/>
          </w:tcPr>
          <w:p w14:paraId="10895679" w14:textId="77777777" w:rsidR="00FA20EF" w:rsidRDefault="00FA20EF" w:rsidP="00FA20EF">
            <w:pPr>
              <w:pStyle w:val="NormalWeb"/>
              <w:spacing w:before="0" w:after="0"/>
              <w:rPr>
                <w:rFonts w:ascii="Arial" w:hAnsi="Arial" w:cs="Arial"/>
                <w:sz w:val="20"/>
              </w:rPr>
            </w:pPr>
            <w:r>
              <w:rPr>
                <w:rFonts w:ascii="Arial" w:hAnsi="Arial" w:cs="Arial"/>
                <w:sz w:val="20"/>
              </w:rPr>
              <w:t>CEO</w:t>
            </w:r>
          </w:p>
          <w:p w14:paraId="7FC727F6" w14:textId="77777777" w:rsidR="00FA20EF" w:rsidRDefault="00FA20EF" w:rsidP="00FA20EF">
            <w:pPr>
              <w:pStyle w:val="NormalWeb"/>
              <w:spacing w:before="0" w:after="0"/>
              <w:rPr>
                <w:rFonts w:ascii="Arial" w:hAnsi="Arial" w:cs="Arial"/>
                <w:sz w:val="20"/>
              </w:rPr>
            </w:pPr>
          </w:p>
        </w:tc>
        <w:tc>
          <w:tcPr>
            <w:tcW w:w="7513" w:type="dxa"/>
          </w:tcPr>
          <w:p w14:paraId="1654F790" w14:textId="77777777" w:rsidR="00FA20EF" w:rsidRPr="00C05388" w:rsidRDefault="00FA20EF" w:rsidP="00FA20EF">
            <w:pPr>
              <w:pStyle w:val="NormalWeb"/>
              <w:spacing w:before="0" w:after="0"/>
              <w:rPr>
                <w:rFonts w:ascii="Arial" w:hAnsi="Arial" w:cs="Arial"/>
                <w:sz w:val="20"/>
              </w:rPr>
            </w:pPr>
            <w:r>
              <w:rPr>
                <w:rFonts w:ascii="Arial" w:hAnsi="Arial" w:cs="Arial"/>
                <w:sz w:val="20"/>
              </w:rPr>
              <w:t>Must be recorded with the justification.</w:t>
            </w:r>
          </w:p>
        </w:tc>
      </w:tr>
      <w:tr w:rsidR="00FA20EF" w14:paraId="198B1B72" w14:textId="77777777" w:rsidTr="003E23F5">
        <w:tc>
          <w:tcPr>
            <w:tcW w:w="3686" w:type="dxa"/>
            <w:vMerge/>
            <w:shd w:val="clear" w:color="auto" w:fill="D9D9D9" w:themeFill="background1" w:themeFillShade="D9"/>
          </w:tcPr>
          <w:p w14:paraId="1C6A2C54" w14:textId="77777777" w:rsidR="00FA20EF" w:rsidRPr="002F5EC5" w:rsidRDefault="00FA20EF" w:rsidP="00FA20EF">
            <w:pPr>
              <w:pStyle w:val="NormalWeb"/>
              <w:spacing w:before="0" w:after="0"/>
              <w:rPr>
                <w:rFonts w:ascii="Arial" w:hAnsi="Arial" w:cs="Arial"/>
                <w:b/>
                <w:sz w:val="22"/>
                <w:szCs w:val="22"/>
              </w:rPr>
            </w:pPr>
          </w:p>
        </w:tc>
        <w:tc>
          <w:tcPr>
            <w:tcW w:w="1843" w:type="dxa"/>
            <w:vAlign w:val="center"/>
          </w:tcPr>
          <w:p w14:paraId="3033586D" w14:textId="77777777" w:rsidR="00FA20EF" w:rsidRDefault="00FA20EF" w:rsidP="00FA20EF">
            <w:pPr>
              <w:pStyle w:val="NormalWeb"/>
              <w:spacing w:before="0" w:after="0"/>
              <w:jc w:val="center"/>
              <w:rPr>
                <w:rFonts w:ascii="Arial" w:hAnsi="Arial" w:cs="Arial"/>
                <w:sz w:val="20"/>
              </w:rPr>
            </w:pPr>
            <w:r>
              <w:rPr>
                <w:rFonts w:ascii="Arial" w:hAnsi="Arial" w:cs="Arial"/>
                <w:sz w:val="20"/>
              </w:rPr>
              <w:t>&gt;£10.00</w:t>
            </w:r>
          </w:p>
        </w:tc>
        <w:tc>
          <w:tcPr>
            <w:tcW w:w="2693" w:type="dxa"/>
            <w:vAlign w:val="center"/>
          </w:tcPr>
          <w:p w14:paraId="3CD41322" w14:textId="77777777" w:rsidR="00FA20EF" w:rsidRDefault="00FA20EF" w:rsidP="00FA20EF">
            <w:pPr>
              <w:pStyle w:val="NormalWeb"/>
              <w:spacing w:before="0" w:after="0"/>
              <w:rPr>
                <w:rFonts w:ascii="Arial" w:hAnsi="Arial" w:cs="Arial"/>
                <w:sz w:val="20"/>
              </w:rPr>
            </w:pPr>
            <w:r>
              <w:rPr>
                <w:rFonts w:ascii="Arial" w:hAnsi="Arial" w:cs="Arial"/>
                <w:sz w:val="20"/>
              </w:rPr>
              <w:t>CFO</w:t>
            </w:r>
          </w:p>
        </w:tc>
        <w:tc>
          <w:tcPr>
            <w:tcW w:w="7513" w:type="dxa"/>
            <w:vAlign w:val="center"/>
          </w:tcPr>
          <w:p w14:paraId="2EEEC868" w14:textId="77777777" w:rsidR="00FA20EF" w:rsidRPr="00C05388" w:rsidRDefault="00FA20EF" w:rsidP="00FA20EF">
            <w:pPr>
              <w:pStyle w:val="NormalWeb"/>
              <w:spacing w:before="0" w:after="0"/>
              <w:rPr>
                <w:rFonts w:ascii="Arial" w:hAnsi="Arial" w:cs="Arial"/>
                <w:sz w:val="20"/>
              </w:rPr>
            </w:pPr>
            <w:r>
              <w:rPr>
                <w:rFonts w:ascii="Arial" w:hAnsi="Arial" w:cs="Arial"/>
                <w:sz w:val="20"/>
              </w:rPr>
              <w:t xml:space="preserve">CFO will take appropriate action in accordance with the limits set out in the latest version of the Academy Trust Handbook </w:t>
            </w:r>
            <w:r w:rsidRPr="00C05388">
              <w:rPr>
                <w:rFonts w:ascii="Arial" w:hAnsi="Arial" w:cs="Arial"/>
                <w:sz w:val="20"/>
              </w:rPr>
              <w:t xml:space="preserve"> </w:t>
            </w:r>
          </w:p>
        </w:tc>
      </w:tr>
      <w:tr w:rsidR="00FA20EF" w14:paraId="01EAEB70" w14:textId="77777777" w:rsidTr="00E85A5C">
        <w:trPr>
          <w:trHeight w:val="510"/>
        </w:trPr>
        <w:tc>
          <w:tcPr>
            <w:tcW w:w="3686" w:type="dxa"/>
            <w:shd w:val="clear" w:color="auto" w:fill="D9D9D9" w:themeFill="background1" w:themeFillShade="D9"/>
          </w:tcPr>
          <w:p w14:paraId="08A899D7" w14:textId="77777777" w:rsidR="00FA20EF" w:rsidRPr="000B130C" w:rsidRDefault="00FA20EF" w:rsidP="00FA20EF">
            <w:pPr>
              <w:pStyle w:val="NormalWeb"/>
              <w:spacing w:before="0" w:after="0"/>
              <w:rPr>
                <w:rFonts w:ascii="Arial" w:hAnsi="Arial" w:cs="Arial"/>
                <w:b/>
                <w:sz w:val="20"/>
              </w:rPr>
            </w:pPr>
            <w:r w:rsidRPr="000B130C">
              <w:rPr>
                <w:rFonts w:ascii="Arial" w:hAnsi="Arial" w:cs="Arial"/>
                <w:b/>
                <w:sz w:val="20"/>
              </w:rPr>
              <w:t>Gifts and hospitality</w:t>
            </w:r>
          </w:p>
        </w:tc>
        <w:tc>
          <w:tcPr>
            <w:tcW w:w="1843" w:type="dxa"/>
            <w:vAlign w:val="center"/>
          </w:tcPr>
          <w:p w14:paraId="47229423" w14:textId="77777777" w:rsidR="00FA20EF" w:rsidRPr="00950DD2" w:rsidRDefault="00FA20EF" w:rsidP="00FA20EF">
            <w:pPr>
              <w:pStyle w:val="NormalWeb"/>
              <w:spacing w:before="0" w:after="0"/>
              <w:jc w:val="center"/>
              <w:rPr>
                <w:rFonts w:ascii="Arial" w:hAnsi="Arial" w:cs="Arial"/>
                <w:sz w:val="20"/>
              </w:rPr>
            </w:pPr>
            <w:r w:rsidRPr="00950DD2">
              <w:rPr>
                <w:rFonts w:ascii="Arial" w:hAnsi="Arial" w:cs="Arial"/>
                <w:sz w:val="20"/>
              </w:rPr>
              <w:t>&gt;£30</w:t>
            </w:r>
          </w:p>
        </w:tc>
        <w:tc>
          <w:tcPr>
            <w:tcW w:w="2693" w:type="dxa"/>
            <w:vAlign w:val="center"/>
          </w:tcPr>
          <w:p w14:paraId="1499E40D"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CFO/CEO</w:t>
            </w:r>
          </w:p>
        </w:tc>
        <w:tc>
          <w:tcPr>
            <w:tcW w:w="7513" w:type="dxa"/>
          </w:tcPr>
          <w:p w14:paraId="6ECE7853"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A declaration form needs to be completed for any gifts provided or received and logged in the school/trust Gifts and Hospitality Register.</w:t>
            </w:r>
          </w:p>
        </w:tc>
      </w:tr>
      <w:tr w:rsidR="00FA20EF" w14:paraId="3A6C01CA" w14:textId="77777777" w:rsidTr="003E23F5">
        <w:trPr>
          <w:trHeight w:val="3222"/>
        </w:trPr>
        <w:tc>
          <w:tcPr>
            <w:tcW w:w="3686" w:type="dxa"/>
            <w:shd w:val="clear" w:color="auto" w:fill="D9D9D9" w:themeFill="background1" w:themeFillShade="D9"/>
          </w:tcPr>
          <w:p w14:paraId="2C56CEBA" w14:textId="7A81D1DB" w:rsidR="00FA20EF" w:rsidRPr="00784083" w:rsidRDefault="00FA20EF" w:rsidP="00FA20EF">
            <w:pPr>
              <w:pStyle w:val="NormalWeb"/>
              <w:spacing w:before="0" w:after="0"/>
              <w:rPr>
                <w:rFonts w:ascii="Arial" w:hAnsi="Arial" w:cs="Arial"/>
                <w:b/>
                <w:sz w:val="20"/>
              </w:rPr>
            </w:pPr>
            <w:r w:rsidRPr="00784083">
              <w:rPr>
                <w:rFonts w:ascii="Arial" w:hAnsi="Arial" w:cs="Arial"/>
                <w:b/>
                <w:sz w:val="20"/>
              </w:rPr>
              <w:t xml:space="preserve">Appointment of </w:t>
            </w:r>
            <w:r w:rsidR="00E85A5C" w:rsidRPr="00CD4536">
              <w:rPr>
                <w:rFonts w:ascii="Arial" w:hAnsi="Arial" w:cs="Arial"/>
                <w:b/>
                <w:sz w:val="20"/>
              </w:rPr>
              <w:t>central team</w:t>
            </w:r>
            <w:r w:rsidR="00E85A5C">
              <w:rPr>
                <w:rFonts w:ascii="Arial" w:hAnsi="Arial" w:cs="Arial"/>
                <w:b/>
                <w:sz w:val="20"/>
              </w:rPr>
              <w:t xml:space="preserve"> </w:t>
            </w:r>
            <w:r w:rsidRPr="00784083">
              <w:rPr>
                <w:rFonts w:ascii="Arial" w:hAnsi="Arial" w:cs="Arial"/>
                <w:b/>
                <w:sz w:val="20"/>
              </w:rPr>
              <w:t>staff</w:t>
            </w:r>
          </w:p>
          <w:p w14:paraId="19458167" w14:textId="77777777" w:rsidR="00FA20EF" w:rsidRPr="00784083" w:rsidRDefault="00FA20EF" w:rsidP="00FA20EF">
            <w:pPr>
              <w:pStyle w:val="NormalWeb"/>
              <w:spacing w:before="0" w:after="0"/>
              <w:rPr>
                <w:rFonts w:ascii="Arial" w:hAnsi="Arial" w:cs="Arial"/>
                <w:b/>
                <w:i/>
                <w:sz w:val="20"/>
              </w:rPr>
            </w:pPr>
            <w:r w:rsidRPr="00784083">
              <w:rPr>
                <w:rFonts w:ascii="Arial" w:hAnsi="Arial" w:cs="Arial"/>
                <w:b/>
                <w:i/>
                <w:sz w:val="20"/>
              </w:rPr>
              <w:t>(permanent or temporary contract)</w:t>
            </w:r>
          </w:p>
          <w:p w14:paraId="1A821002" w14:textId="77777777" w:rsidR="00FA20EF" w:rsidRPr="00784083" w:rsidRDefault="00FA20EF" w:rsidP="006B40ED">
            <w:pPr>
              <w:pStyle w:val="NormalWeb"/>
              <w:numPr>
                <w:ilvl w:val="0"/>
                <w:numId w:val="40"/>
              </w:numPr>
              <w:spacing w:before="0" w:after="0"/>
              <w:rPr>
                <w:rFonts w:ascii="Arial" w:hAnsi="Arial" w:cs="Arial"/>
                <w:b/>
                <w:sz w:val="20"/>
              </w:rPr>
            </w:pPr>
            <w:r w:rsidRPr="00784083">
              <w:rPr>
                <w:rFonts w:ascii="Arial" w:hAnsi="Arial" w:cs="Arial"/>
                <w:b/>
                <w:sz w:val="20"/>
              </w:rPr>
              <w:t>in overall staffing budget</w:t>
            </w:r>
          </w:p>
          <w:p w14:paraId="0AACCA10" w14:textId="77777777" w:rsidR="00FA20EF" w:rsidRPr="00784083" w:rsidRDefault="00FA20EF" w:rsidP="006B40ED">
            <w:pPr>
              <w:pStyle w:val="NormalWeb"/>
              <w:numPr>
                <w:ilvl w:val="0"/>
                <w:numId w:val="40"/>
              </w:numPr>
              <w:spacing w:before="0" w:after="0"/>
              <w:rPr>
                <w:rFonts w:ascii="Arial" w:hAnsi="Arial" w:cs="Arial"/>
                <w:sz w:val="20"/>
              </w:rPr>
            </w:pPr>
            <w:r w:rsidRPr="00784083">
              <w:rPr>
                <w:rFonts w:ascii="Arial" w:hAnsi="Arial" w:cs="Arial"/>
                <w:b/>
                <w:sz w:val="20"/>
              </w:rPr>
              <w:t>unbudgeted</w:t>
            </w:r>
          </w:p>
          <w:p w14:paraId="21D0772B" w14:textId="77777777" w:rsidR="00FA20EF" w:rsidRPr="00784083" w:rsidRDefault="00FA20EF" w:rsidP="00FA20EF">
            <w:pPr>
              <w:pStyle w:val="NormalWeb"/>
              <w:spacing w:before="0" w:after="0"/>
              <w:rPr>
                <w:rFonts w:ascii="Arial" w:hAnsi="Arial" w:cs="Arial"/>
                <w:sz w:val="20"/>
                <w:u w:val="single"/>
              </w:rPr>
            </w:pPr>
          </w:p>
          <w:p w14:paraId="55787EAB" w14:textId="6D844ECE" w:rsidR="00FA20EF" w:rsidRPr="00784083" w:rsidRDefault="00FA20EF" w:rsidP="00FA20EF">
            <w:pPr>
              <w:pStyle w:val="NormalWeb"/>
              <w:spacing w:before="0" w:after="0"/>
              <w:rPr>
                <w:rFonts w:ascii="Arial" w:hAnsi="Arial" w:cs="Arial"/>
                <w:b/>
                <w:sz w:val="22"/>
                <w:szCs w:val="22"/>
              </w:rPr>
            </w:pPr>
            <w:r w:rsidRPr="00784083">
              <w:rPr>
                <w:rFonts w:ascii="Arial" w:hAnsi="Arial" w:cs="Arial"/>
                <w:sz w:val="20"/>
                <w:u w:val="single"/>
              </w:rPr>
              <w:t xml:space="preserve">All staff </w:t>
            </w:r>
            <w:r w:rsidRPr="00784083">
              <w:rPr>
                <w:rFonts w:ascii="Arial" w:hAnsi="Arial" w:cs="Arial"/>
                <w:sz w:val="20"/>
              </w:rPr>
              <w:t xml:space="preserve">contracts must have the prior authorisation of the CEO/CFO who will consult with the Board of </w:t>
            </w:r>
            <w:r>
              <w:rPr>
                <w:rFonts w:ascii="Arial" w:hAnsi="Arial" w:cs="Arial"/>
                <w:sz w:val="20"/>
              </w:rPr>
              <w:t>Trustees</w:t>
            </w:r>
            <w:r w:rsidRPr="00784083">
              <w:rPr>
                <w:rFonts w:ascii="Arial" w:hAnsi="Arial" w:cs="Arial"/>
                <w:sz w:val="20"/>
              </w:rPr>
              <w:t xml:space="preserve"> as required.   </w:t>
            </w:r>
          </w:p>
        </w:tc>
        <w:tc>
          <w:tcPr>
            <w:tcW w:w="1843" w:type="dxa"/>
            <w:vAlign w:val="center"/>
          </w:tcPr>
          <w:p w14:paraId="0AA03BFE" w14:textId="77777777" w:rsidR="00FA20EF" w:rsidRPr="00950DD2" w:rsidRDefault="00FA20EF" w:rsidP="00FA20EF">
            <w:pPr>
              <w:pStyle w:val="NormalWeb"/>
              <w:spacing w:before="0" w:after="0"/>
              <w:jc w:val="center"/>
              <w:rPr>
                <w:rFonts w:ascii="Arial" w:hAnsi="Arial" w:cs="Arial"/>
                <w:sz w:val="20"/>
              </w:rPr>
            </w:pPr>
            <w:r w:rsidRPr="00950DD2">
              <w:rPr>
                <w:rFonts w:ascii="Arial" w:hAnsi="Arial" w:cs="Arial"/>
                <w:sz w:val="20"/>
              </w:rPr>
              <w:t>All central team staff (including CEO, CFO &amp; executive appointments)</w:t>
            </w:r>
          </w:p>
        </w:tc>
        <w:tc>
          <w:tcPr>
            <w:tcW w:w="2693" w:type="dxa"/>
            <w:vAlign w:val="center"/>
          </w:tcPr>
          <w:p w14:paraId="402A38E5" w14:textId="130B2DEF"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2ED576D2" w14:textId="77777777" w:rsidR="00FA20EF" w:rsidRPr="00950DD2" w:rsidRDefault="00FA20EF" w:rsidP="00FA20EF">
            <w:pPr>
              <w:pStyle w:val="NormalWeb"/>
              <w:spacing w:before="0" w:after="0"/>
              <w:rPr>
                <w:rFonts w:ascii="Arial" w:hAnsi="Arial" w:cs="Arial"/>
                <w:sz w:val="20"/>
              </w:rPr>
            </w:pPr>
          </w:p>
          <w:p w14:paraId="4E3C10A8" w14:textId="79F8D17C"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tc>
        <w:tc>
          <w:tcPr>
            <w:tcW w:w="7513" w:type="dxa"/>
          </w:tcPr>
          <w:p w14:paraId="7157E9F9" w14:textId="2792A92F"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Staffing structure </w:t>
            </w:r>
            <w:r w:rsidR="00E85A5C">
              <w:rPr>
                <w:rFonts w:ascii="Arial" w:hAnsi="Arial" w:cs="Arial"/>
                <w:sz w:val="20"/>
              </w:rPr>
              <w:t xml:space="preserve">is </w:t>
            </w:r>
            <w:r w:rsidRPr="00950DD2">
              <w:rPr>
                <w:rFonts w:ascii="Arial" w:hAnsi="Arial" w:cs="Arial"/>
                <w:sz w:val="20"/>
              </w:rPr>
              <w:t xml:space="preserve">approved annually when setting budgets.  </w:t>
            </w:r>
          </w:p>
          <w:p w14:paraId="54B7F9B4"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When seeking approval for a staff contract it should be made clear whether the role:</w:t>
            </w:r>
          </w:p>
          <w:p w14:paraId="30F35F29" w14:textId="77777777" w:rsidR="00FA20EF" w:rsidRPr="00950DD2" w:rsidRDefault="00FA20EF" w:rsidP="006B40ED">
            <w:pPr>
              <w:pStyle w:val="NormalWeb"/>
              <w:numPr>
                <w:ilvl w:val="0"/>
                <w:numId w:val="42"/>
              </w:numPr>
              <w:spacing w:before="0" w:after="0"/>
              <w:rPr>
                <w:rFonts w:ascii="Arial" w:hAnsi="Arial" w:cs="Arial"/>
                <w:sz w:val="20"/>
              </w:rPr>
            </w:pPr>
            <w:r w:rsidRPr="00950DD2">
              <w:rPr>
                <w:rFonts w:ascii="Arial" w:hAnsi="Arial" w:cs="Arial"/>
                <w:sz w:val="20"/>
              </w:rPr>
              <w:t xml:space="preserve">is/is not included in the approved staffing structure (pre-approved role or replacement of member of staff)  </w:t>
            </w:r>
          </w:p>
          <w:p w14:paraId="03966989" w14:textId="77777777" w:rsidR="00FA20EF" w:rsidRPr="00950DD2" w:rsidRDefault="00FA20EF" w:rsidP="006B40ED">
            <w:pPr>
              <w:pStyle w:val="NormalWeb"/>
              <w:numPr>
                <w:ilvl w:val="0"/>
                <w:numId w:val="42"/>
              </w:numPr>
              <w:spacing w:before="0" w:after="0"/>
              <w:rPr>
                <w:rFonts w:ascii="Arial" w:hAnsi="Arial" w:cs="Arial"/>
                <w:sz w:val="20"/>
              </w:rPr>
            </w:pPr>
            <w:r w:rsidRPr="00950DD2">
              <w:rPr>
                <w:rFonts w:ascii="Arial" w:hAnsi="Arial" w:cs="Arial"/>
                <w:sz w:val="20"/>
              </w:rPr>
              <w:t>can be covered within the overall budget</w:t>
            </w:r>
          </w:p>
          <w:p w14:paraId="3C5B64BE" w14:textId="77777777" w:rsidR="00FA20EF" w:rsidRPr="00950DD2" w:rsidRDefault="00FA20EF" w:rsidP="006B40ED">
            <w:pPr>
              <w:pStyle w:val="NormalWeb"/>
              <w:numPr>
                <w:ilvl w:val="0"/>
                <w:numId w:val="42"/>
              </w:numPr>
              <w:spacing w:before="0" w:after="0"/>
              <w:rPr>
                <w:rFonts w:ascii="Arial" w:hAnsi="Arial" w:cs="Arial"/>
                <w:sz w:val="20"/>
              </w:rPr>
            </w:pPr>
            <w:r w:rsidRPr="00950DD2">
              <w:rPr>
                <w:rFonts w:ascii="Arial" w:hAnsi="Arial" w:cs="Arial"/>
                <w:sz w:val="20"/>
              </w:rPr>
              <w:t>will/will not cause the trust to go into deficit</w:t>
            </w:r>
          </w:p>
          <w:p w14:paraId="19349ACD"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CFO/CEO will consider if the post is affordable. </w:t>
            </w:r>
          </w:p>
          <w:p w14:paraId="122372C8"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The appointment of the CEO must be discussed with the Regional Schools Commissioner (RSC) prior to recruitment.  The CFO must be an employee unless prior approval is given by the </w:t>
            </w:r>
            <w:proofErr w:type="spellStart"/>
            <w:r w:rsidRPr="00950DD2">
              <w:rPr>
                <w:rFonts w:ascii="Arial" w:hAnsi="Arial" w:cs="Arial"/>
                <w:sz w:val="20"/>
              </w:rPr>
              <w:t>ESFA</w:t>
            </w:r>
            <w:proofErr w:type="spellEnd"/>
            <w:r w:rsidRPr="00950DD2">
              <w:rPr>
                <w:rFonts w:ascii="Arial" w:hAnsi="Arial" w:cs="Arial"/>
                <w:sz w:val="20"/>
              </w:rPr>
              <w:t xml:space="preserve">.   </w:t>
            </w:r>
          </w:p>
          <w:p w14:paraId="74F720FE" w14:textId="09CCD4CB"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All central team appointments must be approved by the Board of </w:t>
            </w:r>
            <w:r>
              <w:rPr>
                <w:rFonts w:ascii="Arial" w:hAnsi="Arial" w:cs="Arial"/>
                <w:sz w:val="20"/>
              </w:rPr>
              <w:t>Trustees</w:t>
            </w:r>
            <w:r w:rsidRPr="00950DD2">
              <w:rPr>
                <w:rFonts w:ascii="Arial" w:hAnsi="Arial" w:cs="Arial"/>
                <w:sz w:val="20"/>
              </w:rPr>
              <w:t>.</w:t>
            </w:r>
          </w:p>
          <w:p w14:paraId="47B9B545" w14:textId="32D22090"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Must be included in the minutes of the next Board of </w:t>
            </w:r>
            <w:r w:rsidR="00E85A5C">
              <w:rPr>
                <w:rFonts w:ascii="Arial" w:hAnsi="Arial" w:cs="Arial"/>
                <w:sz w:val="20"/>
              </w:rPr>
              <w:t>Trustees</w:t>
            </w:r>
            <w:r w:rsidRPr="00950DD2">
              <w:rPr>
                <w:rFonts w:ascii="Arial" w:hAnsi="Arial" w:cs="Arial"/>
                <w:sz w:val="20"/>
              </w:rPr>
              <w:t xml:space="preserve"> meeting</w:t>
            </w:r>
          </w:p>
        </w:tc>
      </w:tr>
      <w:tr w:rsidR="00FA20EF" w14:paraId="1FCF549D" w14:textId="77777777" w:rsidTr="003E23F5">
        <w:trPr>
          <w:trHeight w:val="825"/>
        </w:trPr>
        <w:tc>
          <w:tcPr>
            <w:tcW w:w="3686" w:type="dxa"/>
            <w:vMerge w:val="restart"/>
            <w:shd w:val="clear" w:color="auto" w:fill="D9D9D9" w:themeFill="background1" w:themeFillShade="D9"/>
          </w:tcPr>
          <w:p w14:paraId="5C8D8789" w14:textId="12D90538" w:rsidR="00FA20EF" w:rsidRPr="00784083" w:rsidRDefault="00FA20EF" w:rsidP="00FA20EF">
            <w:pPr>
              <w:pStyle w:val="NormalWeb"/>
              <w:spacing w:before="0" w:after="0"/>
              <w:rPr>
                <w:rFonts w:ascii="Arial" w:hAnsi="Arial" w:cs="Arial"/>
                <w:b/>
                <w:sz w:val="20"/>
              </w:rPr>
            </w:pPr>
            <w:r w:rsidRPr="00784083">
              <w:rPr>
                <w:rFonts w:ascii="Arial" w:hAnsi="Arial" w:cs="Arial"/>
                <w:b/>
                <w:sz w:val="20"/>
              </w:rPr>
              <w:t>Temporary cover (supply) and staff overtime hours</w:t>
            </w:r>
            <w:r w:rsidR="00E85A5C">
              <w:rPr>
                <w:rFonts w:ascii="Arial" w:hAnsi="Arial" w:cs="Arial"/>
                <w:b/>
                <w:sz w:val="20"/>
              </w:rPr>
              <w:t>:</w:t>
            </w:r>
          </w:p>
          <w:p w14:paraId="3C9574DA" w14:textId="77777777" w:rsidR="00FA20EF" w:rsidRPr="00784083" w:rsidRDefault="00FA20EF" w:rsidP="006B40ED">
            <w:pPr>
              <w:pStyle w:val="NormalWeb"/>
              <w:numPr>
                <w:ilvl w:val="0"/>
                <w:numId w:val="40"/>
              </w:numPr>
              <w:spacing w:before="0" w:after="0"/>
              <w:rPr>
                <w:rFonts w:ascii="Arial" w:hAnsi="Arial" w:cs="Arial"/>
                <w:b/>
                <w:sz w:val="20"/>
              </w:rPr>
            </w:pPr>
            <w:r w:rsidRPr="00784083">
              <w:rPr>
                <w:rFonts w:ascii="Arial" w:hAnsi="Arial" w:cs="Arial"/>
                <w:b/>
                <w:sz w:val="20"/>
              </w:rPr>
              <w:t>in overall staffing budget</w:t>
            </w:r>
          </w:p>
          <w:p w14:paraId="4CB0A01E" w14:textId="77777777" w:rsidR="00FA20EF" w:rsidRPr="00784083" w:rsidRDefault="00FA20EF" w:rsidP="006B40ED">
            <w:pPr>
              <w:pStyle w:val="NormalWeb"/>
              <w:numPr>
                <w:ilvl w:val="0"/>
                <w:numId w:val="40"/>
              </w:numPr>
              <w:spacing w:before="0" w:after="0"/>
              <w:rPr>
                <w:rFonts w:ascii="Arial" w:hAnsi="Arial" w:cs="Arial"/>
                <w:b/>
                <w:sz w:val="20"/>
              </w:rPr>
            </w:pPr>
            <w:r w:rsidRPr="00784083">
              <w:rPr>
                <w:rFonts w:ascii="Arial" w:hAnsi="Arial" w:cs="Arial"/>
                <w:b/>
                <w:sz w:val="20"/>
              </w:rPr>
              <w:t xml:space="preserve">unbudgeted </w:t>
            </w:r>
          </w:p>
          <w:p w14:paraId="2EFB7F55" w14:textId="77777777" w:rsidR="00FA20EF" w:rsidRPr="00784083" w:rsidRDefault="00FA20EF" w:rsidP="00FA20EF">
            <w:pPr>
              <w:pStyle w:val="NormalWeb"/>
              <w:spacing w:before="0" w:after="0"/>
              <w:rPr>
                <w:rFonts w:ascii="Arial" w:hAnsi="Arial" w:cs="Arial"/>
                <w:b/>
                <w:sz w:val="20"/>
              </w:rPr>
            </w:pPr>
          </w:p>
          <w:p w14:paraId="0150B0F5" w14:textId="77777777" w:rsidR="00FA20EF" w:rsidRPr="00784083" w:rsidRDefault="00FA20EF" w:rsidP="00FA20EF">
            <w:pPr>
              <w:pStyle w:val="NormalWeb"/>
              <w:spacing w:before="0" w:after="0"/>
              <w:rPr>
                <w:rFonts w:ascii="Arial" w:hAnsi="Arial" w:cs="Arial"/>
                <w:b/>
                <w:sz w:val="20"/>
              </w:rPr>
            </w:pPr>
            <w:r w:rsidRPr="00784083">
              <w:rPr>
                <w:rFonts w:ascii="Arial" w:hAnsi="Arial" w:cs="Arial"/>
                <w:sz w:val="20"/>
              </w:rPr>
              <w:t xml:space="preserve">The CFO, CEO &amp; </w:t>
            </w:r>
            <w:proofErr w:type="spellStart"/>
            <w:r w:rsidRPr="00784083">
              <w:rPr>
                <w:rFonts w:ascii="Arial" w:hAnsi="Arial" w:cs="Arial"/>
                <w:sz w:val="20"/>
              </w:rPr>
              <w:t>BofD</w:t>
            </w:r>
            <w:proofErr w:type="spellEnd"/>
            <w:r w:rsidRPr="00784083">
              <w:rPr>
                <w:rFonts w:ascii="Arial" w:hAnsi="Arial" w:cs="Arial"/>
                <w:sz w:val="20"/>
              </w:rPr>
              <w:t xml:space="preserve"> must be made aware of all long-term requirements.   </w:t>
            </w:r>
          </w:p>
        </w:tc>
        <w:tc>
          <w:tcPr>
            <w:tcW w:w="1843" w:type="dxa"/>
            <w:vAlign w:val="center"/>
          </w:tcPr>
          <w:p w14:paraId="0FA148A6" w14:textId="77777777" w:rsidR="00FA20EF" w:rsidRDefault="00FA20EF" w:rsidP="00FA20EF">
            <w:pPr>
              <w:pStyle w:val="NormalWeb"/>
              <w:spacing w:before="0" w:after="0"/>
              <w:jc w:val="center"/>
              <w:rPr>
                <w:rFonts w:ascii="Arial" w:hAnsi="Arial" w:cs="Arial"/>
                <w:sz w:val="20"/>
              </w:rPr>
            </w:pPr>
            <w:r>
              <w:rPr>
                <w:rFonts w:ascii="Arial" w:hAnsi="Arial" w:cs="Arial"/>
                <w:sz w:val="20"/>
              </w:rPr>
              <w:t xml:space="preserve">Central team </w:t>
            </w:r>
          </w:p>
        </w:tc>
        <w:tc>
          <w:tcPr>
            <w:tcW w:w="2693" w:type="dxa"/>
            <w:vAlign w:val="center"/>
          </w:tcPr>
          <w:p w14:paraId="396CD123" w14:textId="52B5DFB8" w:rsidR="00FA20EF" w:rsidRPr="00950DD2" w:rsidRDefault="00FA20EF" w:rsidP="00FA20EF">
            <w:pPr>
              <w:pStyle w:val="NormalWeb"/>
              <w:spacing w:before="0" w:after="0"/>
              <w:rPr>
                <w:rFonts w:ascii="Arial" w:hAnsi="Arial" w:cs="Arial"/>
                <w:sz w:val="20"/>
              </w:rPr>
            </w:pPr>
            <w:r w:rsidRPr="00950DD2">
              <w:rPr>
                <w:rFonts w:ascii="Arial" w:hAnsi="Arial" w:cs="Arial"/>
                <w:sz w:val="20"/>
              </w:rPr>
              <w:t>CFO/CEO (overtime)</w:t>
            </w:r>
          </w:p>
          <w:p w14:paraId="109DDAA1" w14:textId="77777777" w:rsidR="00E85A5C" w:rsidRDefault="00E85A5C" w:rsidP="00FA20EF">
            <w:pPr>
              <w:pStyle w:val="NormalWeb"/>
              <w:spacing w:before="0" w:after="0"/>
              <w:rPr>
                <w:rFonts w:ascii="Arial" w:hAnsi="Arial" w:cs="Arial"/>
                <w:sz w:val="20"/>
              </w:rPr>
            </w:pPr>
          </w:p>
          <w:p w14:paraId="1E9FFFF9" w14:textId="265471C8"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(appointments) </w:t>
            </w:r>
          </w:p>
        </w:tc>
        <w:tc>
          <w:tcPr>
            <w:tcW w:w="7513" w:type="dxa"/>
          </w:tcPr>
          <w:p w14:paraId="7B2BC3ED" w14:textId="4C32725F"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All central team appointments (including temporary staff) must be approved by the Board of </w:t>
            </w:r>
            <w:r>
              <w:rPr>
                <w:rFonts w:ascii="Arial" w:hAnsi="Arial" w:cs="Arial"/>
                <w:sz w:val="20"/>
              </w:rPr>
              <w:t>Trustees</w:t>
            </w:r>
            <w:r w:rsidRPr="00950DD2">
              <w:rPr>
                <w:rFonts w:ascii="Arial" w:hAnsi="Arial" w:cs="Arial"/>
                <w:sz w:val="20"/>
              </w:rPr>
              <w:t>.</w:t>
            </w:r>
          </w:p>
          <w:p w14:paraId="59085E72" w14:textId="7ADEDC49"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Must be included in the minutes of the next Board of </w:t>
            </w:r>
            <w:r w:rsidR="00E85A5C">
              <w:rPr>
                <w:rFonts w:ascii="Arial" w:hAnsi="Arial" w:cs="Arial"/>
                <w:sz w:val="20"/>
              </w:rPr>
              <w:t>Trustees</w:t>
            </w:r>
            <w:r w:rsidRPr="00950DD2">
              <w:rPr>
                <w:rFonts w:ascii="Arial" w:hAnsi="Arial" w:cs="Arial"/>
                <w:sz w:val="20"/>
              </w:rPr>
              <w:t xml:space="preserve"> meeting</w:t>
            </w:r>
          </w:p>
          <w:p w14:paraId="311C254A" w14:textId="77777777" w:rsidR="00FA20EF" w:rsidRPr="00950DD2" w:rsidRDefault="00FA20EF" w:rsidP="00FA20EF">
            <w:pPr>
              <w:pStyle w:val="NormalWeb"/>
              <w:spacing w:before="0" w:after="0"/>
              <w:rPr>
                <w:rFonts w:ascii="Arial" w:hAnsi="Arial" w:cs="Arial"/>
                <w:sz w:val="20"/>
              </w:rPr>
            </w:pPr>
          </w:p>
        </w:tc>
      </w:tr>
      <w:tr w:rsidR="00FA20EF" w14:paraId="5B05E881" w14:textId="77777777" w:rsidTr="003E23F5">
        <w:trPr>
          <w:trHeight w:val="810"/>
        </w:trPr>
        <w:tc>
          <w:tcPr>
            <w:tcW w:w="3686" w:type="dxa"/>
            <w:vMerge/>
            <w:shd w:val="clear" w:color="auto" w:fill="D9D9D9" w:themeFill="background1" w:themeFillShade="D9"/>
          </w:tcPr>
          <w:p w14:paraId="6FEDBE82" w14:textId="77777777" w:rsidR="00FA20EF" w:rsidRDefault="00FA20EF" w:rsidP="00FA20EF">
            <w:pPr>
              <w:pStyle w:val="NormalWeb"/>
              <w:spacing w:before="0" w:after="0"/>
              <w:rPr>
                <w:rFonts w:ascii="Arial" w:hAnsi="Arial" w:cs="Arial"/>
                <w:b/>
                <w:sz w:val="20"/>
              </w:rPr>
            </w:pPr>
          </w:p>
        </w:tc>
        <w:tc>
          <w:tcPr>
            <w:tcW w:w="1843" w:type="dxa"/>
            <w:vAlign w:val="center"/>
          </w:tcPr>
          <w:p w14:paraId="0EB27944" w14:textId="77777777" w:rsidR="00FA20EF" w:rsidRDefault="00FA20EF" w:rsidP="00FA20EF">
            <w:pPr>
              <w:pStyle w:val="NormalWeb"/>
              <w:spacing w:before="0" w:after="0"/>
              <w:jc w:val="center"/>
              <w:rPr>
                <w:rFonts w:ascii="Arial" w:hAnsi="Arial" w:cs="Arial"/>
                <w:sz w:val="20"/>
              </w:rPr>
            </w:pPr>
            <w:r w:rsidRPr="00950DD2">
              <w:rPr>
                <w:rFonts w:ascii="Arial" w:hAnsi="Arial" w:cs="Arial"/>
                <w:sz w:val="20"/>
              </w:rPr>
              <w:t>CEO, CFO &amp; Executive Leadership Team</w:t>
            </w:r>
          </w:p>
        </w:tc>
        <w:tc>
          <w:tcPr>
            <w:tcW w:w="2693" w:type="dxa"/>
            <w:vAlign w:val="center"/>
          </w:tcPr>
          <w:p w14:paraId="6FE2D8E0" w14:textId="400C937D"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Board of </w:t>
            </w:r>
            <w:r>
              <w:rPr>
                <w:rFonts w:ascii="Arial" w:hAnsi="Arial" w:cs="Arial"/>
                <w:sz w:val="20"/>
              </w:rPr>
              <w:t>Trustees</w:t>
            </w:r>
            <w:r w:rsidRPr="00950DD2">
              <w:rPr>
                <w:rFonts w:ascii="Arial" w:hAnsi="Arial" w:cs="Arial"/>
                <w:sz w:val="20"/>
              </w:rPr>
              <w:t xml:space="preserve">  </w:t>
            </w:r>
          </w:p>
          <w:p w14:paraId="6CA70BE6" w14:textId="638466E5"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(CFO/CEO to advise the </w:t>
            </w:r>
            <w:r>
              <w:rPr>
                <w:rFonts w:ascii="Arial" w:hAnsi="Arial" w:cs="Arial"/>
                <w:sz w:val="20"/>
              </w:rPr>
              <w:t>trustees</w:t>
            </w:r>
            <w:r w:rsidRPr="00950DD2">
              <w:rPr>
                <w:rFonts w:ascii="Arial" w:hAnsi="Arial" w:cs="Arial"/>
                <w:sz w:val="20"/>
              </w:rPr>
              <w:t xml:space="preserve"> on the requirement)</w:t>
            </w:r>
          </w:p>
        </w:tc>
        <w:tc>
          <w:tcPr>
            <w:tcW w:w="7513" w:type="dxa"/>
          </w:tcPr>
          <w:p w14:paraId="5F806094" w14:textId="7D1E9CAA"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All executive leadership team appointments (including temporary staff) must be approved by the Board of </w:t>
            </w:r>
            <w:r>
              <w:rPr>
                <w:rFonts w:ascii="Arial" w:hAnsi="Arial" w:cs="Arial"/>
                <w:sz w:val="20"/>
              </w:rPr>
              <w:t>Trustees</w:t>
            </w:r>
            <w:r w:rsidRPr="00950DD2">
              <w:rPr>
                <w:rFonts w:ascii="Arial" w:hAnsi="Arial" w:cs="Arial"/>
                <w:sz w:val="20"/>
              </w:rPr>
              <w:t xml:space="preserve">. The appointment of the CEO must be discussed with the Regional Schools Commissioner (RSC) prior to recruitment.  The CFO must be an employee unless prior approval is given by the </w:t>
            </w:r>
            <w:proofErr w:type="spellStart"/>
            <w:r w:rsidRPr="00950DD2">
              <w:rPr>
                <w:rFonts w:ascii="Arial" w:hAnsi="Arial" w:cs="Arial"/>
                <w:sz w:val="20"/>
              </w:rPr>
              <w:t>ESFA</w:t>
            </w:r>
            <w:proofErr w:type="spellEnd"/>
            <w:r w:rsidRPr="00950DD2">
              <w:rPr>
                <w:rFonts w:ascii="Arial" w:hAnsi="Arial" w:cs="Arial"/>
                <w:sz w:val="20"/>
              </w:rPr>
              <w:t xml:space="preserve">.   </w:t>
            </w:r>
          </w:p>
        </w:tc>
      </w:tr>
      <w:tr w:rsidR="00FA20EF" w14:paraId="7ABB0910" w14:textId="77777777" w:rsidTr="003E23F5">
        <w:tc>
          <w:tcPr>
            <w:tcW w:w="3686" w:type="dxa"/>
            <w:shd w:val="clear" w:color="auto" w:fill="D9D9D9" w:themeFill="background1" w:themeFillShade="D9"/>
          </w:tcPr>
          <w:p w14:paraId="0CB5756F" w14:textId="77777777" w:rsidR="00FA20EF" w:rsidRDefault="00FA20EF" w:rsidP="00FA20EF">
            <w:pPr>
              <w:pStyle w:val="NormalWeb"/>
              <w:spacing w:before="0" w:after="0"/>
              <w:rPr>
                <w:rFonts w:ascii="Arial" w:hAnsi="Arial" w:cs="Arial"/>
                <w:b/>
                <w:sz w:val="20"/>
              </w:rPr>
            </w:pPr>
            <w:r>
              <w:rPr>
                <w:rFonts w:ascii="Arial" w:hAnsi="Arial" w:cs="Arial"/>
                <w:b/>
                <w:sz w:val="20"/>
              </w:rPr>
              <w:t>Employment c</w:t>
            </w:r>
            <w:r w:rsidRPr="002E557E">
              <w:rPr>
                <w:rFonts w:ascii="Arial" w:hAnsi="Arial" w:cs="Arial"/>
                <w:b/>
                <w:sz w:val="20"/>
              </w:rPr>
              <w:t>ontract changes</w:t>
            </w:r>
          </w:p>
          <w:p w14:paraId="2866CB43" w14:textId="77777777" w:rsidR="00FA20EF" w:rsidRDefault="00FA20EF" w:rsidP="00FA20EF">
            <w:pPr>
              <w:pStyle w:val="NormalWeb"/>
              <w:spacing w:before="0" w:after="0"/>
              <w:rPr>
                <w:rFonts w:ascii="Arial" w:hAnsi="Arial" w:cs="Arial"/>
                <w:b/>
                <w:i/>
                <w:sz w:val="20"/>
              </w:rPr>
            </w:pPr>
            <w:r w:rsidRPr="00FA0EF1">
              <w:rPr>
                <w:rFonts w:ascii="Arial" w:hAnsi="Arial" w:cs="Arial"/>
                <w:b/>
                <w:i/>
                <w:sz w:val="20"/>
              </w:rPr>
              <w:t>(permanent or temporary)</w:t>
            </w:r>
          </w:p>
          <w:p w14:paraId="0A909C10" w14:textId="77777777" w:rsidR="00FA20EF" w:rsidRDefault="00FA20EF" w:rsidP="00FA20EF">
            <w:pPr>
              <w:pStyle w:val="NormalWeb"/>
              <w:spacing w:before="0" w:after="0"/>
              <w:rPr>
                <w:rFonts w:ascii="Arial" w:hAnsi="Arial" w:cs="Arial"/>
                <w:b/>
                <w:i/>
                <w:sz w:val="20"/>
              </w:rPr>
            </w:pPr>
          </w:p>
          <w:p w14:paraId="68BFD9AB" w14:textId="77777777" w:rsidR="00FA20EF" w:rsidRPr="00FA0EF1" w:rsidRDefault="00FA20EF" w:rsidP="00FA20EF">
            <w:pPr>
              <w:pStyle w:val="NormalWeb"/>
              <w:spacing w:before="0" w:after="0"/>
              <w:rPr>
                <w:rFonts w:ascii="Arial" w:hAnsi="Arial" w:cs="Arial"/>
                <w:b/>
                <w:i/>
                <w:sz w:val="20"/>
              </w:rPr>
            </w:pPr>
          </w:p>
        </w:tc>
        <w:tc>
          <w:tcPr>
            <w:tcW w:w="1843" w:type="dxa"/>
            <w:vAlign w:val="center"/>
          </w:tcPr>
          <w:p w14:paraId="230E5661" w14:textId="77777777" w:rsidR="00FA20EF" w:rsidRDefault="00FA20EF" w:rsidP="00FA20EF">
            <w:pPr>
              <w:pStyle w:val="NormalWeb"/>
              <w:spacing w:before="0" w:after="0"/>
              <w:jc w:val="center"/>
              <w:rPr>
                <w:rFonts w:ascii="Arial" w:hAnsi="Arial" w:cs="Arial"/>
                <w:sz w:val="20"/>
              </w:rPr>
            </w:pPr>
            <w:r>
              <w:rPr>
                <w:rFonts w:ascii="Arial" w:hAnsi="Arial" w:cs="Arial"/>
                <w:sz w:val="20"/>
              </w:rPr>
              <w:t>All</w:t>
            </w:r>
          </w:p>
        </w:tc>
        <w:tc>
          <w:tcPr>
            <w:tcW w:w="2693" w:type="dxa"/>
            <w:vAlign w:val="center"/>
          </w:tcPr>
          <w:p w14:paraId="7814983C"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 xml:space="preserve">As 'appointment of staff ' above </w:t>
            </w:r>
          </w:p>
        </w:tc>
        <w:tc>
          <w:tcPr>
            <w:tcW w:w="7513" w:type="dxa"/>
          </w:tcPr>
          <w:p w14:paraId="49211D33" w14:textId="77777777" w:rsidR="00FA20EF" w:rsidRPr="00950DD2" w:rsidRDefault="00FA20EF" w:rsidP="00FA20EF">
            <w:pPr>
              <w:pStyle w:val="NormalWeb"/>
              <w:spacing w:before="0" w:after="0"/>
              <w:rPr>
                <w:rFonts w:ascii="Arial" w:hAnsi="Arial" w:cs="Arial"/>
                <w:sz w:val="20"/>
              </w:rPr>
            </w:pPr>
            <w:r w:rsidRPr="00950DD2">
              <w:rPr>
                <w:rFonts w:ascii="Arial" w:hAnsi="Arial" w:cs="Arial"/>
                <w:sz w:val="20"/>
              </w:rPr>
              <w:t>All contract changes need to be authorised at the appropriate authority level as per the appointment of staff and filed in the staff member's file.</w:t>
            </w:r>
          </w:p>
          <w:p w14:paraId="1669FA7B" w14:textId="77777777" w:rsidR="00FA20EF" w:rsidRPr="00950DD2" w:rsidRDefault="00FA20EF" w:rsidP="00FA20EF">
            <w:pPr>
              <w:pStyle w:val="NormalWeb"/>
              <w:spacing w:before="0" w:after="0"/>
              <w:rPr>
                <w:rFonts w:ascii="Arial" w:hAnsi="Arial" w:cs="Arial"/>
                <w:sz w:val="20"/>
              </w:rPr>
            </w:pPr>
          </w:p>
        </w:tc>
      </w:tr>
      <w:tr w:rsidR="00FA20EF" w14:paraId="7DA1BFF3" w14:textId="77777777" w:rsidTr="003E23F5">
        <w:tc>
          <w:tcPr>
            <w:tcW w:w="3686" w:type="dxa"/>
            <w:shd w:val="clear" w:color="auto" w:fill="D9D9D9" w:themeFill="background1" w:themeFillShade="D9"/>
          </w:tcPr>
          <w:p w14:paraId="7457967B" w14:textId="77777777" w:rsidR="00FA20EF" w:rsidRPr="00C000C0" w:rsidRDefault="00FA20EF" w:rsidP="00FA20EF">
            <w:pPr>
              <w:pStyle w:val="NormalWeb"/>
              <w:spacing w:before="0" w:after="0"/>
              <w:rPr>
                <w:rFonts w:ascii="Arial" w:hAnsi="Arial" w:cs="Arial"/>
                <w:b/>
                <w:sz w:val="20"/>
              </w:rPr>
            </w:pPr>
            <w:r w:rsidRPr="00C000C0">
              <w:rPr>
                <w:rFonts w:ascii="Arial" w:hAnsi="Arial" w:cs="Arial"/>
                <w:b/>
                <w:sz w:val="20"/>
              </w:rPr>
              <w:t xml:space="preserve">Payroll </w:t>
            </w:r>
            <w:r>
              <w:rPr>
                <w:rFonts w:ascii="Arial" w:hAnsi="Arial" w:cs="Arial"/>
                <w:b/>
                <w:sz w:val="20"/>
              </w:rPr>
              <w:t>p</w:t>
            </w:r>
            <w:r w:rsidRPr="00C000C0">
              <w:rPr>
                <w:rFonts w:ascii="Arial" w:hAnsi="Arial" w:cs="Arial"/>
                <w:b/>
                <w:sz w:val="20"/>
              </w:rPr>
              <w:t>rocessing</w:t>
            </w:r>
          </w:p>
        </w:tc>
        <w:tc>
          <w:tcPr>
            <w:tcW w:w="1843" w:type="dxa"/>
            <w:vAlign w:val="center"/>
          </w:tcPr>
          <w:p w14:paraId="5F34EDA2" w14:textId="77777777" w:rsidR="00FA20EF" w:rsidRDefault="00FA20EF" w:rsidP="00FA20EF">
            <w:pPr>
              <w:pStyle w:val="NormalWeb"/>
              <w:spacing w:before="0" w:after="0"/>
              <w:jc w:val="center"/>
              <w:rPr>
                <w:rFonts w:ascii="Arial" w:hAnsi="Arial" w:cs="Arial"/>
                <w:sz w:val="20"/>
              </w:rPr>
            </w:pPr>
            <w:r>
              <w:rPr>
                <w:rFonts w:ascii="Arial" w:hAnsi="Arial" w:cs="Arial"/>
                <w:sz w:val="20"/>
              </w:rPr>
              <w:t>Headteacher</w:t>
            </w:r>
          </w:p>
        </w:tc>
        <w:tc>
          <w:tcPr>
            <w:tcW w:w="2693" w:type="dxa"/>
            <w:vAlign w:val="center"/>
          </w:tcPr>
          <w:p w14:paraId="0C8D50EC" w14:textId="29E59F20" w:rsidR="00FA20EF" w:rsidRDefault="00FA20EF" w:rsidP="00FA20EF">
            <w:pPr>
              <w:pStyle w:val="NormalWeb"/>
              <w:spacing w:before="0" w:after="0"/>
              <w:rPr>
                <w:rFonts w:ascii="Arial" w:hAnsi="Arial" w:cs="Arial"/>
                <w:sz w:val="20"/>
              </w:rPr>
            </w:pPr>
            <w:r>
              <w:rPr>
                <w:rFonts w:ascii="Arial" w:hAnsi="Arial" w:cs="Arial"/>
                <w:sz w:val="20"/>
              </w:rPr>
              <w:t xml:space="preserve">Central team payroll processing is delegated to the </w:t>
            </w:r>
            <w:r w:rsidR="00DC0568">
              <w:rPr>
                <w:rFonts w:ascii="Arial" w:hAnsi="Arial" w:cs="Arial"/>
                <w:sz w:val="20"/>
              </w:rPr>
              <w:t xml:space="preserve">CFO </w:t>
            </w:r>
          </w:p>
        </w:tc>
        <w:tc>
          <w:tcPr>
            <w:tcW w:w="7513" w:type="dxa"/>
          </w:tcPr>
          <w:p w14:paraId="246624E2" w14:textId="77777777" w:rsidR="00FA20EF" w:rsidRPr="00C05388" w:rsidRDefault="00FA20EF" w:rsidP="00FA20EF">
            <w:pPr>
              <w:pStyle w:val="NormalWeb"/>
              <w:spacing w:before="0" w:after="0"/>
              <w:rPr>
                <w:rFonts w:ascii="Arial" w:hAnsi="Arial" w:cs="Arial"/>
                <w:sz w:val="20"/>
              </w:rPr>
            </w:pPr>
            <w:r>
              <w:rPr>
                <w:rFonts w:ascii="Arial" w:hAnsi="Arial" w:cs="Arial"/>
                <w:sz w:val="20"/>
              </w:rPr>
              <w:t>Office manager to check monthly payroll and make any necessary changes or adjustments.  Monthly payroll and any changes must be authorised and signed off by the headteacher.</w:t>
            </w:r>
          </w:p>
        </w:tc>
      </w:tr>
    </w:tbl>
    <w:p w14:paraId="414DC2EA" w14:textId="2F87CECE" w:rsidR="00384CAC" w:rsidRPr="00AD771E" w:rsidRDefault="00384CAC" w:rsidP="00384CAC">
      <w:pPr>
        <w:pStyle w:val="NormalWeb"/>
        <w:shd w:val="clear" w:color="auto" w:fill="FFFFFF"/>
        <w:spacing w:before="0" w:after="0"/>
        <w:rPr>
          <w:rFonts w:ascii="Arial" w:hAnsi="Arial" w:cs="Arial"/>
          <w:sz w:val="22"/>
          <w:szCs w:val="22"/>
        </w:rPr>
      </w:pPr>
    </w:p>
    <w:sectPr w:rsidR="00384CAC" w:rsidRPr="00AD771E" w:rsidSect="00BB39A5">
      <w:headerReference w:type="default" r:id="rId25"/>
      <w:footerReference w:type="default" r:id="rId26"/>
      <w:pgSz w:w="16838" w:h="11906" w:orient="landscape"/>
      <w:pgMar w:top="397" w:right="851" w:bottom="851" w:left="851"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DAA1" w14:textId="77777777" w:rsidR="00F84BD9" w:rsidRDefault="00F84BD9" w:rsidP="00BF69E7">
      <w:pPr>
        <w:spacing w:after="0" w:line="240" w:lineRule="auto"/>
      </w:pPr>
      <w:r>
        <w:separator/>
      </w:r>
    </w:p>
  </w:endnote>
  <w:endnote w:type="continuationSeparator" w:id="0">
    <w:p w14:paraId="67E2DA6A" w14:textId="77777777" w:rsidR="00F84BD9" w:rsidRDefault="00F84BD9" w:rsidP="00BF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tsaah">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161653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79A136F3" w14:textId="0A2918D1" w:rsidR="00F84BD9" w:rsidRPr="005B1FB3" w:rsidRDefault="00F84BD9" w:rsidP="00BD1686">
            <w:pPr>
              <w:pStyle w:val="Footer"/>
              <w:rPr>
                <w:rFonts w:ascii="Arial" w:hAnsi="Arial" w:cs="Arial"/>
                <w:sz w:val="16"/>
                <w:szCs w:val="16"/>
              </w:rPr>
            </w:pPr>
            <w:r w:rsidRPr="005B1FB3">
              <w:rPr>
                <w:rFonts w:ascii="Arial" w:hAnsi="Arial" w:cs="Arial"/>
                <w:sz w:val="16"/>
                <w:szCs w:val="16"/>
              </w:rPr>
              <w:t>ONE13</w:t>
            </w:r>
          </w:p>
          <w:p w14:paraId="38C60A47" w14:textId="3F93E47E" w:rsidR="00F84BD9" w:rsidRPr="005B1FB3" w:rsidRDefault="00F84BD9" w:rsidP="00BD1686">
            <w:pPr>
              <w:pStyle w:val="Footer"/>
              <w:tabs>
                <w:tab w:val="clear" w:pos="9026"/>
                <w:tab w:val="right" w:pos="10204"/>
              </w:tabs>
              <w:rPr>
                <w:rFonts w:ascii="Arial" w:hAnsi="Arial" w:cs="Arial"/>
                <w:sz w:val="16"/>
                <w:szCs w:val="16"/>
              </w:rPr>
            </w:pPr>
            <w:r w:rsidRPr="005B1FB3">
              <w:rPr>
                <w:rFonts w:ascii="Arial" w:hAnsi="Arial" w:cs="Arial"/>
                <w:sz w:val="16"/>
                <w:szCs w:val="16"/>
              </w:rPr>
              <w:t xml:space="preserve">Financial Management Policy   </w:t>
            </w:r>
            <w:r w:rsidRPr="005B1FB3">
              <w:rPr>
                <w:rFonts w:ascii="Arial" w:hAnsi="Arial" w:cs="Arial"/>
                <w:sz w:val="16"/>
                <w:szCs w:val="16"/>
              </w:rPr>
              <w:tab/>
            </w:r>
            <w:r>
              <w:rPr>
                <w:rFonts w:ascii="Arial" w:hAnsi="Arial" w:cs="Arial"/>
                <w:sz w:val="16"/>
                <w:szCs w:val="16"/>
              </w:rPr>
              <w:tab/>
            </w:r>
          </w:p>
          <w:p w14:paraId="20852554" w14:textId="07D5EB10" w:rsidR="00F84BD9" w:rsidRDefault="00F84BD9" w:rsidP="00EA2B62">
            <w:pPr>
              <w:pStyle w:val="Footer"/>
              <w:rPr>
                <w:rFonts w:ascii="Arial" w:hAnsi="Arial" w:cs="Arial"/>
                <w:sz w:val="16"/>
                <w:szCs w:val="16"/>
              </w:rPr>
            </w:pPr>
            <w:r w:rsidRPr="005B1FB3">
              <w:rPr>
                <w:rFonts w:ascii="Arial" w:hAnsi="Arial" w:cs="Arial"/>
                <w:sz w:val="16"/>
                <w:szCs w:val="16"/>
              </w:rPr>
              <w:t xml:space="preserve"> v</w:t>
            </w:r>
            <w:r>
              <w:rPr>
                <w:rFonts w:ascii="Arial" w:hAnsi="Arial" w:cs="Arial"/>
                <w:sz w:val="16"/>
                <w:szCs w:val="16"/>
              </w:rPr>
              <w:t xml:space="preserve">1 – Oct </w:t>
            </w:r>
            <w:r w:rsidRPr="005B1FB3">
              <w:rPr>
                <w:rFonts w:ascii="Arial" w:hAnsi="Arial" w:cs="Arial"/>
                <w:sz w:val="16"/>
                <w:szCs w:val="16"/>
              </w:rPr>
              <w:t>2023</w:t>
            </w:r>
          </w:p>
          <w:p w14:paraId="1EB8BA71" w14:textId="77777777" w:rsidR="00F84BD9" w:rsidRPr="005B1FB3" w:rsidRDefault="00F84BD9" w:rsidP="00EA2B62">
            <w:pPr>
              <w:pStyle w:val="Footer"/>
              <w:rPr>
                <w:rFonts w:ascii="Arial" w:hAnsi="Arial" w:cs="Arial"/>
                <w:sz w:val="16"/>
                <w:szCs w:val="16"/>
              </w:rPr>
            </w:pPr>
          </w:p>
          <w:p w14:paraId="2EF5D1B2" w14:textId="3357E03F" w:rsidR="00F84BD9" w:rsidRPr="005B1FB3" w:rsidRDefault="00F84BD9" w:rsidP="00EA2B62">
            <w:pPr>
              <w:pStyle w:val="Footer"/>
              <w:jc w:val="right"/>
              <w:rPr>
                <w:rFonts w:ascii="Arial" w:hAnsi="Arial" w:cs="Arial"/>
                <w:sz w:val="16"/>
                <w:szCs w:val="16"/>
              </w:rPr>
            </w:pPr>
            <w:r w:rsidRPr="005B1FB3">
              <w:rPr>
                <w:rFonts w:ascii="Arial" w:hAnsi="Arial" w:cs="Arial"/>
                <w:sz w:val="16"/>
                <w:szCs w:val="16"/>
              </w:rPr>
              <w:t xml:space="preserve">Page </w:t>
            </w:r>
            <w:r w:rsidRPr="005B1FB3">
              <w:rPr>
                <w:rFonts w:ascii="Arial" w:hAnsi="Arial" w:cs="Arial"/>
                <w:b/>
                <w:bCs/>
                <w:sz w:val="16"/>
                <w:szCs w:val="16"/>
              </w:rPr>
              <w:fldChar w:fldCharType="begin"/>
            </w:r>
            <w:r w:rsidRPr="005B1FB3">
              <w:rPr>
                <w:rFonts w:ascii="Arial" w:hAnsi="Arial" w:cs="Arial"/>
                <w:b/>
                <w:bCs/>
                <w:sz w:val="16"/>
                <w:szCs w:val="16"/>
              </w:rPr>
              <w:instrText xml:space="preserve"> PAGE </w:instrText>
            </w:r>
            <w:r w:rsidRPr="005B1FB3">
              <w:rPr>
                <w:rFonts w:ascii="Arial" w:hAnsi="Arial" w:cs="Arial"/>
                <w:b/>
                <w:bCs/>
                <w:sz w:val="16"/>
                <w:szCs w:val="16"/>
              </w:rPr>
              <w:fldChar w:fldCharType="separate"/>
            </w:r>
            <w:r w:rsidRPr="005B1FB3">
              <w:rPr>
                <w:rFonts w:ascii="Arial" w:hAnsi="Arial" w:cs="Arial"/>
                <w:b/>
                <w:bCs/>
                <w:sz w:val="16"/>
                <w:szCs w:val="16"/>
              </w:rPr>
              <w:t>2</w:t>
            </w:r>
            <w:r w:rsidRPr="005B1FB3">
              <w:rPr>
                <w:rFonts w:ascii="Arial" w:hAnsi="Arial" w:cs="Arial"/>
                <w:b/>
                <w:bCs/>
                <w:sz w:val="16"/>
                <w:szCs w:val="16"/>
              </w:rPr>
              <w:fldChar w:fldCharType="end"/>
            </w:r>
            <w:r w:rsidRPr="005B1FB3">
              <w:rPr>
                <w:rFonts w:ascii="Arial" w:hAnsi="Arial" w:cs="Arial"/>
                <w:sz w:val="16"/>
                <w:szCs w:val="16"/>
              </w:rPr>
              <w:t xml:space="preserve"> of </w:t>
            </w:r>
            <w:r w:rsidRPr="005B1FB3">
              <w:rPr>
                <w:rFonts w:ascii="Arial" w:hAnsi="Arial" w:cs="Arial"/>
                <w:b/>
                <w:bCs/>
                <w:sz w:val="16"/>
                <w:szCs w:val="16"/>
              </w:rPr>
              <w:fldChar w:fldCharType="begin"/>
            </w:r>
            <w:r w:rsidRPr="005B1FB3">
              <w:rPr>
                <w:rFonts w:ascii="Arial" w:hAnsi="Arial" w:cs="Arial"/>
                <w:b/>
                <w:bCs/>
                <w:sz w:val="16"/>
                <w:szCs w:val="16"/>
              </w:rPr>
              <w:instrText xml:space="preserve"> NUMPAGES  </w:instrText>
            </w:r>
            <w:r w:rsidRPr="005B1FB3">
              <w:rPr>
                <w:rFonts w:ascii="Arial" w:hAnsi="Arial" w:cs="Arial"/>
                <w:b/>
                <w:bCs/>
                <w:sz w:val="16"/>
                <w:szCs w:val="16"/>
              </w:rPr>
              <w:fldChar w:fldCharType="separate"/>
            </w:r>
            <w:r w:rsidRPr="005B1FB3">
              <w:rPr>
                <w:rFonts w:ascii="Arial" w:hAnsi="Arial" w:cs="Arial"/>
                <w:b/>
                <w:bCs/>
                <w:sz w:val="16"/>
                <w:szCs w:val="16"/>
              </w:rPr>
              <w:t>9</w:t>
            </w:r>
            <w:r w:rsidRPr="005B1FB3">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3FDA" w14:textId="77777777" w:rsidR="00F84BD9" w:rsidRDefault="00F84BD9" w:rsidP="00BB39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5B13" w14:textId="77777777" w:rsidR="00F84BD9" w:rsidRDefault="00F84BD9" w:rsidP="00BB39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611D" w14:textId="77777777" w:rsidR="00F84BD9" w:rsidRDefault="00F84BD9" w:rsidP="00BF69E7">
      <w:pPr>
        <w:spacing w:after="0" w:line="240" w:lineRule="auto"/>
      </w:pPr>
      <w:r>
        <w:separator/>
      </w:r>
    </w:p>
  </w:footnote>
  <w:footnote w:type="continuationSeparator" w:id="0">
    <w:p w14:paraId="364BCEFE" w14:textId="77777777" w:rsidR="00F84BD9" w:rsidRDefault="00F84BD9" w:rsidP="00BF6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BA0F" w14:textId="77777777" w:rsidR="00F84BD9" w:rsidRDefault="00F84BD9">
    <w:pPr>
      <w:pStyle w:val="Header"/>
    </w:pPr>
  </w:p>
  <w:p w14:paraId="2AF58E98" w14:textId="77777777" w:rsidR="00F84BD9" w:rsidRDefault="00F84BD9" w:rsidP="00BB39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B5CA" w14:textId="77777777" w:rsidR="00F84BD9" w:rsidRDefault="00F84BD9">
    <w:pPr>
      <w:pStyle w:val="Header"/>
    </w:pPr>
  </w:p>
  <w:p w14:paraId="71E3C758" w14:textId="77777777" w:rsidR="00F84BD9" w:rsidRDefault="00F84BD9" w:rsidP="00BB39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ight:332.25pt" o:bullet="t">
        <v:imagedata r:id="rId1" o:title="TK_LOGO_POINTER_RGB_bullet_blue"/>
      </v:shape>
    </w:pict>
  </w:numPicBullet>
  <w:abstractNum w:abstractNumId="0" w15:restartNumberingAfterBreak="0">
    <w:nsid w:val="029239F6"/>
    <w:multiLevelType w:val="hybridMultilevel"/>
    <w:tmpl w:val="BC76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0BB2"/>
    <w:multiLevelType w:val="hybridMultilevel"/>
    <w:tmpl w:val="CBD08F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A67110"/>
    <w:multiLevelType w:val="hybridMultilevel"/>
    <w:tmpl w:val="26EA4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47C50"/>
    <w:multiLevelType w:val="hybridMultilevel"/>
    <w:tmpl w:val="D6121484"/>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0A11D0"/>
    <w:multiLevelType w:val="hybridMultilevel"/>
    <w:tmpl w:val="0894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E31AD8"/>
    <w:multiLevelType w:val="hybridMultilevel"/>
    <w:tmpl w:val="06262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34AE4"/>
    <w:multiLevelType w:val="multilevel"/>
    <w:tmpl w:val="6C3C95EC"/>
    <w:lvl w:ilvl="0">
      <w:start w:val="6"/>
      <w:numFmt w:val="decimal"/>
      <w:lvlText w:val="%1"/>
      <w:lvlJc w:val="left"/>
      <w:pPr>
        <w:ind w:left="679" w:hanging="567"/>
      </w:pPr>
      <w:rPr>
        <w:rFonts w:hint="default"/>
        <w:lang w:val="en-US" w:eastAsia="en-US" w:bidi="ar-SA"/>
      </w:rPr>
    </w:lvl>
    <w:lvl w:ilvl="1">
      <w:start w:val="1"/>
      <w:numFmt w:val="decimal"/>
      <w:lvlText w:val="%1.%2"/>
      <w:lvlJc w:val="left"/>
      <w:pPr>
        <w:ind w:left="679" w:hanging="567"/>
      </w:pPr>
      <w:rPr>
        <w:rFonts w:hint="default"/>
        <w:spacing w:val="0"/>
        <w:w w:val="99"/>
        <w:lang w:val="en-US" w:eastAsia="en-US" w:bidi="ar-SA"/>
      </w:rPr>
    </w:lvl>
    <w:lvl w:ilvl="2">
      <w:numFmt w:val="bullet"/>
      <w:lvlText w:val=""/>
      <w:lvlJc w:val="left"/>
      <w:pPr>
        <w:ind w:left="1193" w:hanging="360"/>
      </w:pPr>
      <w:rPr>
        <w:rFonts w:ascii="Symbol" w:eastAsia="Symbol" w:hAnsi="Symbol" w:cs="Symbol" w:hint="default"/>
        <w:b w:val="0"/>
        <w:bCs w:val="0"/>
        <w:i w:val="0"/>
        <w:iCs w:val="0"/>
        <w:color w:val="0D0D0D"/>
        <w:spacing w:val="0"/>
        <w:w w:val="100"/>
        <w:sz w:val="24"/>
        <w:szCs w:val="24"/>
        <w:lang w:val="en-US" w:eastAsia="en-US" w:bidi="ar-SA"/>
      </w:rPr>
    </w:lvl>
    <w:lvl w:ilvl="3">
      <w:numFmt w:val="bullet"/>
      <w:lvlText w:val="•"/>
      <w:lvlJc w:val="left"/>
      <w:pPr>
        <w:ind w:left="3188"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176" w:hanging="360"/>
      </w:pPr>
      <w:rPr>
        <w:rFonts w:hint="default"/>
        <w:lang w:val="en-US" w:eastAsia="en-US" w:bidi="ar-SA"/>
      </w:rPr>
    </w:lvl>
    <w:lvl w:ilvl="6">
      <w:numFmt w:val="bullet"/>
      <w:lvlText w:val="•"/>
      <w:lvlJc w:val="left"/>
      <w:pPr>
        <w:ind w:left="6170"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158" w:hanging="360"/>
      </w:pPr>
      <w:rPr>
        <w:rFonts w:hint="default"/>
        <w:lang w:val="en-US" w:eastAsia="en-US" w:bidi="ar-SA"/>
      </w:rPr>
    </w:lvl>
  </w:abstractNum>
  <w:abstractNum w:abstractNumId="7" w15:restartNumberingAfterBreak="0">
    <w:nsid w:val="11B046C9"/>
    <w:multiLevelType w:val="hybridMultilevel"/>
    <w:tmpl w:val="B4AA4BD0"/>
    <w:lvl w:ilvl="0" w:tplc="A3C8C3A6">
      <w:numFmt w:val="bullet"/>
      <w:lvlText w:val="•"/>
      <w:lvlJc w:val="left"/>
      <w:pPr>
        <w:ind w:left="1080" w:hanging="360"/>
      </w:pPr>
      <w:rPr>
        <w:rFonts w:ascii="SymbolMT" w:eastAsia="Times New Roman" w:hAnsi="SymbolMT" w:hint="default"/>
      </w:rPr>
    </w:lvl>
    <w:lvl w:ilvl="1" w:tplc="FFFFFFFF">
      <w:start w:val="1"/>
      <w:numFmt w:val="bullet"/>
      <w:lvlText w:val="•"/>
      <w:lvlJc w:val="left"/>
      <w:pPr>
        <w:ind w:left="1800" w:hanging="360"/>
      </w:pPr>
      <w:rPr>
        <w:rFonts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1209131C"/>
    <w:multiLevelType w:val="hybridMultilevel"/>
    <w:tmpl w:val="B694D6DE"/>
    <w:lvl w:ilvl="0" w:tplc="A3C8C3A6">
      <w:numFmt w:val="bullet"/>
      <w:lvlText w:val="•"/>
      <w:lvlJc w:val="left"/>
      <w:pPr>
        <w:ind w:left="1080" w:hanging="360"/>
      </w:pPr>
      <w:rPr>
        <w:rFonts w:ascii="SymbolMT" w:eastAsia="Times New Roman" w:hAnsi="SymbolMT" w:hint="default"/>
      </w:rPr>
    </w:lvl>
    <w:lvl w:ilvl="1" w:tplc="FFFFFFFF">
      <w:start w:val="1"/>
      <w:numFmt w:val="bullet"/>
      <w:lvlText w:val="•"/>
      <w:lvlJc w:val="left"/>
      <w:pPr>
        <w:ind w:left="1800" w:hanging="360"/>
      </w:pPr>
      <w:rPr>
        <w:rFonts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15:restartNumberingAfterBreak="0">
    <w:nsid w:val="12D81584"/>
    <w:multiLevelType w:val="hybridMultilevel"/>
    <w:tmpl w:val="4FC0DB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5F217B3"/>
    <w:multiLevelType w:val="multilevel"/>
    <w:tmpl w:val="238ACE7C"/>
    <w:lvl w:ilvl="0">
      <w:start w:val="5"/>
      <w:numFmt w:val="decimal"/>
      <w:lvlText w:val="%1"/>
      <w:lvlJc w:val="left"/>
      <w:pPr>
        <w:ind w:left="679" w:hanging="567"/>
      </w:pPr>
      <w:rPr>
        <w:rFonts w:hint="default"/>
        <w:lang w:val="en-US" w:eastAsia="en-US" w:bidi="ar-SA"/>
      </w:rPr>
    </w:lvl>
    <w:lvl w:ilvl="1">
      <w:start w:val="1"/>
      <w:numFmt w:val="decimal"/>
      <w:lvlText w:val="%1.%2"/>
      <w:lvlJc w:val="left"/>
      <w:pPr>
        <w:ind w:left="679" w:hanging="567"/>
      </w:pPr>
      <w:rPr>
        <w:rFonts w:hint="default"/>
        <w:spacing w:val="0"/>
        <w:w w:val="99"/>
        <w:lang w:val="en-US" w:eastAsia="en-US" w:bidi="ar-SA"/>
      </w:rPr>
    </w:lvl>
    <w:lvl w:ilvl="2">
      <w:numFmt w:val="bullet"/>
      <w:lvlText w:val=""/>
      <w:lvlJc w:val="left"/>
      <w:pPr>
        <w:ind w:left="1193" w:hanging="360"/>
      </w:pPr>
      <w:rPr>
        <w:rFonts w:ascii="Symbol" w:eastAsia="Symbol" w:hAnsi="Symbol" w:cs="Symbol" w:hint="default"/>
        <w:spacing w:val="0"/>
        <w:w w:val="100"/>
        <w:lang w:val="en-US" w:eastAsia="en-US" w:bidi="ar-SA"/>
      </w:rPr>
    </w:lvl>
    <w:lvl w:ilvl="3">
      <w:numFmt w:val="bullet"/>
      <w:lvlText w:val=""/>
      <w:lvlJc w:val="left"/>
      <w:pPr>
        <w:ind w:left="1531" w:hanging="360"/>
      </w:pPr>
      <w:rPr>
        <w:rFonts w:ascii="Symbol" w:eastAsia="Symbol" w:hAnsi="Symbol" w:cs="Symbol" w:hint="default"/>
        <w:spacing w:val="0"/>
        <w:w w:val="100"/>
        <w:lang w:val="en-US" w:eastAsia="en-US" w:bidi="ar-SA"/>
      </w:rPr>
    </w:lvl>
    <w:lvl w:ilvl="4">
      <w:numFmt w:val="bullet"/>
      <w:lvlText w:val="•"/>
      <w:lvlJc w:val="left"/>
      <w:pPr>
        <w:ind w:left="1540" w:hanging="360"/>
      </w:pPr>
      <w:rPr>
        <w:rFonts w:hint="default"/>
        <w:lang w:val="en-US" w:eastAsia="en-US" w:bidi="ar-SA"/>
      </w:rPr>
    </w:lvl>
    <w:lvl w:ilvl="5">
      <w:numFmt w:val="bullet"/>
      <w:lvlText w:val="•"/>
      <w:lvlJc w:val="left"/>
      <w:pPr>
        <w:ind w:left="1760" w:hanging="360"/>
      </w:pPr>
      <w:rPr>
        <w:rFonts w:hint="default"/>
        <w:lang w:val="en-US" w:eastAsia="en-US" w:bidi="ar-SA"/>
      </w:rPr>
    </w:lvl>
    <w:lvl w:ilvl="6">
      <w:numFmt w:val="bullet"/>
      <w:lvlText w:val="•"/>
      <w:lvlJc w:val="left"/>
      <w:pPr>
        <w:ind w:left="3437" w:hanging="360"/>
      </w:pPr>
      <w:rPr>
        <w:rFonts w:hint="default"/>
        <w:lang w:val="en-US" w:eastAsia="en-US" w:bidi="ar-SA"/>
      </w:rPr>
    </w:lvl>
    <w:lvl w:ilvl="7">
      <w:numFmt w:val="bullet"/>
      <w:lvlText w:val="•"/>
      <w:lvlJc w:val="left"/>
      <w:pPr>
        <w:ind w:left="5114" w:hanging="360"/>
      </w:pPr>
      <w:rPr>
        <w:rFonts w:hint="default"/>
        <w:lang w:val="en-US" w:eastAsia="en-US" w:bidi="ar-SA"/>
      </w:rPr>
    </w:lvl>
    <w:lvl w:ilvl="8">
      <w:numFmt w:val="bullet"/>
      <w:lvlText w:val="•"/>
      <w:lvlJc w:val="left"/>
      <w:pPr>
        <w:ind w:left="6791" w:hanging="360"/>
      </w:pPr>
      <w:rPr>
        <w:rFonts w:hint="default"/>
        <w:lang w:val="en-US" w:eastAsia="en-US" w:bidi="ar-SA"/>
      </w:rPr>
    </w:lvl>
  </w:abstractNum>
  <w:abstractNum w:abstractNumId="11" w15:restartNumberingAfterBreak="0">
    <w:nsid w:val="16A02EDF"/>
    <w:multiLevelType w:val="multilevel"/>
    <w:tmpl w:val="D2DCF9DC"/>
    <w:styleLink w:val="Style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8F81D3C"/>
    <w:multiLevelType w:val="multilevel"/>
    <w:tmpl w:val="7DD27F62"/>
    <w:styleLink w:val="Style1"/>
    <w:lvl w:ilvl="0">
      <w:start w:val="1"/>
      <w:numFmt w:val="decimal"/>
      <w:lvlText w:val="%1"/>
      <w:lvlJc w:val="center"/>
      <w:pPr>
        <w:ind w:left="1440" w:hanging="720"/>
      </w:pPr>
      <w:rPr>
        <w:rFonts w:ascii="Arial" w:hAnsi="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B746C7E"/>
    <w:multiLevelType w:val="hybridMultilevel"/>
    <w:tmpl w:val="7576A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3A28FB"/>
    <w:multiLevelType w:val="hybridMultilevel"/>
    <w:tmpl w:val="AC027EE4"/>
    <w:lvl w:ilvl="0" w:tplc="FFFFFFFF">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3F72A2"/>
    <w:multiLevelType w:val="hybridMultilevel"/>
    <w:tmpl w:val="DE1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9575A4"/>
    <w:multiLevelType w:val="hybridMultilevel"/>
    <w:tmpl w:val="AB0A541E"/>
    <w:lvl w:ilvl="0" w:tplc="74AED9FC">
      <w:numFmt w:val="bullet"/>
      <w:lvlText w:val="•"/>
      <w:lvlJc w:val="left"/>
      <w:pPr>
        <w:ind w:left="1800" w:hanging="360"/>
      </w:pPr>
      <w:rPr>
        <w:rFonts w:ascii="SymbolMT" w:eastAsia="Times New Roman" w:hAnsi="SymbolMT" w:hint="default"/>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6FA03C4"/>
    <w:multiLevelType w:val="hybridMultilevel"/>
    <w:tmpl w:val="66F8CEB0"/>
    <w:lvl w:ilvl="0" w:tplc="A3C8C3A6">
      <w:numFmt w:val="bullet"/>
      <w:lvlText w:val="•"/>
      <w:lvlJc w:val="left"/>
      <w:pPr>
        <w:ind w:left="1080" w:hanging="360"/>
      </w:pPr>
      <w:rPr>
        <w:rFonts w:ascii="SymbolMT" w:eastAsia="Times New Roman" w:hAnsi="SymbolM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8" w15:restartNumberingAfterBreak="0">
    <w:nsid w:val="28433CCB"/>
    <w:multiLevelType w:val="hybridMultilevel"/>
    <w:tmpl w:val="FFD8CFB2"/>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31A83"/>
    <w:multiLevelType w:val="hybridMultilevel"/>
    <w:tmpl w:val="AB429D7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15:restartNumberingAfterBreak="0">
    <w:nsid w:val="2D170A25"/>
    <w:multiLevelType w:val="hybridMultilevel"/>
    <w:tmpl w:val="9F32B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846FCA"/>
    <w:multiLevelType w:val="hybridMultilevel"/>
    <w:tmpl w:val="CC34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26C4D"/>
    <w:multiLevelType w:val="hybridMultilevel"/>
    <w:tmpl w:val="25547A7E"/>
    <w:lvl w:ilvl="0" w:tplc="A3C8C3A6">
      <w:numFmt w:val="bullet"/>
      <w:lvlText w:val="•"/>
      <w:lvlJc w:val="left"/>
      <w:pPr>
        <w:ind w:left="1080" w:hanging="360"/>
      </w:pPr>
      <w:rPr>
        <w:rFonts w:ascii="SymbolMT" w:eastAsia="Times New Roman" w:hAnsi="SymbolMT" w:hint="default"/>
      </w:rPr>
    </w:lvl>
    <w:lvl w:ilvl="1" w:tplc="FFFFFFFF">
      <w:start w:val="1"/>
      <w:numFmt w:val="bullet"/>
      <w:lvlText w:val="•"/>
      <w:lvlJc w:val="left"/>
      <w:pPr>
        <w:ind w:left="1800" w:hanging="360"/>
      </w:pPr>
      <w:rPr>
        <w:rFonts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3" w15:restartNumberingAfterBreak="0">
    <w:nsid w:val="32371244"/>
    <w:multiLevelType w:val="hybridMultilevel"/>
    <w:tmpl w:val="F03E31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1B6AB6"/>
    <w:multiLevelType w:val="hybridMultilevel"/>
    <w:tmpl w:val="4FBA1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3700F4"/>
    <w:multiLevelType w:val="hybridMultilevel"/>
    <w:tmpl w:val="F9886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93A211E"/>
    <w:multiLevelType w:val="multilevel"/>
    <w:tmpl w:val="BF2446D4"/>
    <w:lvl w:ilvl="0">
      <w:start w:val="2"/>
      <w:numFmt w:val="decimal"/>
      <w:lvlText w:val="%1"/>
      <w:lvlJc w:val="left"/>
      <w:pPr>
        <w:ind w:left="679" w:hanging="567"/>
      </w:pPr>
      <w:rPr>
        <w:rFonts w:hint="default"/>
        <w:lang w:val="en-US" w:eastAsia="en-US" w:bidi="ar-SA"/>
      </w:rPr>
    </w:lvl>
    <w:lvl w:ilvl="1">
      <w:start w:val="1"/>
      <w:numFmt w:val="decimal"/>
      <w:lvlText w:val="%1.%2"/>
      <w:lvlJc w:val="left"/>
      <w:pPr>
        <w:ind w:left="679" w:hanging="567"/>
      </w:pPr>
      <w:rPr>
        <w:rFonts w:hint="default"/>
        <w:spacing w:val="0"/>
        <w:w w:val="99"/>
        <w:lang w:val="en-US" w:eastAsia="en-US" w:bidi="ar-SA"/>
      </w:rPr>
    </w:lvl>
    <w:lvl w:ilvl="2">
      <w:numFmt w:val="bullet"/>
      <w:lvlText w:val=""/>
      <w:lvlJc w:val="left"/>
      <w:pPr>
        <w:ind w:left="1193" w:hanging="360"/>
      </w:pPr>
      <w:rPr>
        <w:rFonts w:ascii="Symbol" w:eastAsia="Symbol" w:hAnsi="Symbol" w:cs="Symbol" w:hint="default"/>
        <w:spacing w:val="0"/>
        <w:w w:val="100"/>
        <w:lang w:val="en-US" w:eastAsia="en-US" w:bidi="ar-SA"/>
      </w:rPr>
    </w:lvl>
    <w:lvl w:ilvl="3">
      <w:numFmt w:val="bullet"/>
      <w:lvlText w:val="•"/>
      <w:lvlJc w:val="left"/>
      <w:pPr>
        <w:ind w:left="3188"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176" w:hanging="360"/>
      </w:pPr>
      <w:rPr>
        <w:rFonts w:hint="default"/>
        <w:lang w:val="en-US" w:eastAsia="en-US" w:bidi="ar-SA"/>
      </w:rPr>
    </w:lvl>
    <w:lvl w:ilvl="6">
      <w:numFmt w:val="bullet"/>
      <w:lvlText w:val="•"/>
      <w:lvlJc w:val="left"/>
      <w:pPr>
        <w:ind w:left="6170"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158" w:hanging="360"/>
      </w:pPr>
      <w:rPr>
        <w:rFonts w:hint="default"/>
        <w:lang w:val="en-US" w:eastAsia="en-US" w:bidi="ar-SA"/>
      </w:rPr>
    </w:lvl>
  </w:abstractNum>
  <w:abstractNum w:abstractNumId="28" w15:restartNumberingAfterBreak="0">
    <w:nsid w:val="3DDB47EE"/>
    <w:multiLevelType w:val="hybridMultilevel"/>
    <w:tmpl w:val="00BC85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9" w15:restartNumberingAfterBreak="0">
    <w:nsid w:val="42E92F2A"/>
    <w:multiLevelType w:val="hybridMultilevel"/>
    <w:tmpl w:val="14486F40"/>
    <w:lvl w:ilvl="0" w:tplc="A3C8C3A6">
      <w:numFmt w:val="bullet"/>
      <w:lvlText w:val="•"/>
      <w:lvlJc w:val="left"/>
      <w:pPr>
        <w:ind w:left="720" w:hanging="360"/>
      </w:pPr>
      <w:rPr>
        <w:rFonts w:ascii="SymbolMT" w:eastAsia="Times New Roman" w:hAnsi="SymbolMT" w:hint="default"/>
      </w:rPr>
    </w:lvl>
    <w:lvl w:ilvl="1" w:tplc="A3C8C3A6">
      <w:numFmt w:val="bullet"/>
      <w:lvlText w:val="•"/>
      <w:lvlJc w:val="left"/>
      <w:pPr>
        <w:ind w:left="1440" w:hanging="360"/>
      </w:pPr>
      <w:rPr>
        <w:rFonts w:ascii="SymbolMT" w:eastAsia="Times New Roman" w:hAnsi="SymbolMT"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43013E6F"/>
    <w:multiLevelType w:val="hybridMultilevel"/>
    <w:tmpl w:val="A1629C06"/>
    <w:lvl w:ilvl="0" w:tplc="A3C8C3A6">
      <w:numFmt w:val="bullet"/>
      <w:lvlText w:val="•"/>
      <w:lvlJc w:val="left"/>
      <w:pPr>
        <w:ind w:left="720" w:hanging="360"/>
      </w:pPr>
      <w:rPr>
        <w:rFonts w:ascii="SymbolMT" w:eastAsia="Times New Roman" w:hAnsi="SymbolMT" w:hint="default"/>
      </w:rPr>
    </w:lvl>
    <w:lvl w:ilvl="1" w:tplc="FFFFFFFF">
      <w:start w:val="1"/>
      <w:numFmt w:val="bullet"/>
      <w:lvlText w:val="•"/>
      <w:lvlJc w:val="lef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51D2FDF"/>
    <w:multiLevelType w:val="hybridMultilevel"/>
    <w:tmpl w:val="86169744"/>
    <w:lvl w:ilvl="0" w:tplc="A3C8C3A6">
      <w:numFmt w:val="bullet"/>
      <w:lvlText w:val="•"/>
      <w:lvlJc w:val="left"/>
      <w:pPr>
        <w:ind w:left="1125" w:hanging="360"/>
      </w:pPr>
      <w:rPr>
        <w:rFonts w:ascii="SymbolMT" w:eastAsia="Times New Roman" w:hAnsi="SymbolMT"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cs="Wingdings" w:hint="default"/>
      </w:rPr>
    </w:lvl>
    <w:lvl w:ilvl="3" w:tplc="08090001">
      <w:start w:val="1"/>
      <w:numFmt w:val="bullet"/>
      <w:lvlText w:val=""/>
      <w:lvlJc w:val="left"/>
      <w:pPr>
        <w:ind w:left="3285" w:hanging="360"/>
      </w:pPr>
      <w:rPr>
        <w:rFonts w:ascii="Symbol" w:hAnsi="Symbol" w:cs="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cs="Wingdings" w:hint="default"/>
      </w:rPr>
    </w:lvl>
    <w:lvl w:ilvl="6" w:tplc="08090001">
      <w:start w:val="1"/>
      <w:numFmt w:val="bullet"/>
      <w:lvlText w:val=""/>
      <w:lvlJc w:val="left"/>
      <w:pPr>
        <w:ind w:left="5445" w:hanging="360"/>
      </w:pPr>
      <w:rPr>
        <w:rFonts w:ascii="Symbol" w:hAnsi="Symbol" w:cs="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cs="Wingdings" w:hint="default"/>
      </w:rPr>
    </w:lvl>
  </w:abstractNum>
  <w:abstractNum w:abstractNumId="32" w15:restartNumberingAfterBreak="0">
    <w:nsid w:val="47375A7B"/>
    <w:multiLevelType w:val="hybridMultilevel"/>
    <w:tmpl w:val="E30A7CD8"/>
    <w:lvl w:ilvl="0" w:tplc="A3C8C3A6">
      <w:numFmt w:val="bullet"/>
      <w:lvlText w:val="•"/>
      <w:lvlJc w:val="left"/>
      <w:pPr>
        <w:ind w:left="720" w:hanging="360"/>
      </w:pPr>
      <w:rPr>
        <w:rFonts w:ascii="SymbolMT" w:eastAsia="Times New Roman" w:hAnsi="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47B114BD"/>
    <w:multiLevelType w:val="multilevel"/>
    <w:tmpl w:val="80C4760E"/>
    <w:lvl w:ilvl="0">
      <w:start w:val="11"/>
      <w:numFmt w:val="decimal"/>
      <w:lvlText w:val="%1."/>
      <w:lvlJc w:val="left"/>
      <w:pPr>
        <w:ind w:left="360" w:hanging="360"/>
      </w:pPr>
      <w:rPr>
        <w:rFonts w:hint="default"/>
      </w:rPr>
    </w:lvl>
    <w:lvl w:ilvl="1">
      <w:start w:val="2"/>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7EB4375"/>
    <w:multiLevelType w:val="hybridMultilevel"/>
    <w:tmpl w:val="ABA69F60"/>
    <w:lvl w:ilvl="0" w:tplc="74AED9FC">
      <w:numFmt w:val="bullet"/>
      <w:lvlText w:val="•"/>
      <w:lvlJc w:val="left"/>
      <w:pPr>
        <w:ind w:left="1440" w:hanging="360"/>
      </w:pPr>
      <w:rPr>
        <w:rFonts w:ascii="SymbolMT" w:eastAsia="Times New Roman" w:hAnsi="SymbolMT"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80E07B3"/>
    <w:multiLevelType w:val="hybridMultilevel"/>
    <w:tmpl w:val="373EAC40"/>
    <w:lvl w:ilvl="0" w:tplc="A3C8C3A6">
      <w:numFmt w:val="bullet"/>
      <w:lvlText w:val="•"/>
      <w:lvlJc w:val="left"/>
      <w:pPr>
        <w:ind w:left="1440" w:hanging="360"/>
      </w:pPr>
      <w:rPr>
        <w:rFonts w:ascii="SymbolMT" w:eastAsia="Times New Roman" w:hAnsi="SymbolMT"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6" w15:restartNumberingAfterBreak="0">
    <w:nsid w:val="4AF43A4F"/>
    <w:multiLevelType w:val="hybridMultilevel"/>
    <w:tmpl w:val="60BA3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C4253F"/>
    <w:multiLevelType w:val="hybridMultilevel"/>
    <w:tmpl w:val="55DC2B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8" w15:restartNumberingAfterBreak="0">
    <w:nsid w:val="52304CE6"/>
    <w:multiLevelType w:val="hybridMultilevel"/>
    <w:tmpl w:val="71D2E2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4DD67C6"/>
    <w:multiLevelType w:val="hybridMultilevel"/>
    <w:tmpl w:val="B6CE9F30"/>
    <w:lvl w:ilvl="0" w:tplc="FFFFFFFF">
      <w:start w:val="1"/>
      <w:numFmt w:val="bullet"/>
      <w:lvlText w:val="•"/>
      <w:lvlJc w:val="left"/>
      <w:pPr>
        <w:ind w:left="144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F24FBE"/>
    <w:multiLevelType w:val="hybridMultilevel"/>
    <w:tmpl w:val="DDA6E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7215636"/>
    <w:multiLevelType w:val="hybridMultilevel"/>
    <w:tmpl w:val="4274EE5C"/>
    <w:lvl w:ilvl="0" w:tplc="1C0A35B6">
      <w:start w:val="1"/>
      <w:numFmt w:val="bullet"/>
      <w:lvlText w:val="•"/>
      <w:lvlJc w:val="left"/>
      <w:pPr>
        <w:ind w:left="1440" w:hanging="360"/>
      </w:pPr>
      <w:rPr>
        <w:rFonts w:ascii="Arial" w:hAnsi="Arial" w:cs="Arial" w:hint="default"/>
        <w:sz w:val="22"/>
        <w:szCs w:val="22"/>
      </w:rPr>
    </w:lvl>
    <w:lvl w:ilvl="1" w:tplc="1C0A35B6">
      <w:start w:val="1"/>
      <w:numFmt w:val="bullet"/>
      <w:lvlText w:val="•"/>
      <w:lvlJc w:val="left"/>
      <w:pPr>
        <w:ind w:left="1440" w:hanging="360"/>
      </w:pPr>
      <w:rPr>
        <w:rFonts w:ascii="Arial" w:hAnsi="Arial" w:cs="Arial"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D54C13"/>
    <w:multiLevelType w:val="hybridMultilevel"/>
    <w:tmpl w:val="994A5A26"/>
    <w:lvl w:ilvl="0" w:tplc="A3C8C3A6">
      <w:numFmt w:val="bullet"/>
      <w:lvlText w:val="•"/>
      <w:lvlJc w:val="left"/>
      <w:pPr>
        <w:ind w:left="1080" w:hanging="360"/>
      </w:pPr>
      <w:rPr>
        <w:rFonts w:ascii="SymbolMT" w:eastAsia="Times New Roman" w:hAnsi="SymbolMT" w:hint="default"/>
      </w:rPr>
    </w:lvl>
    <w:lvl w:ilvl="1" w:tplc="FFFFFFFF">
      <w:start w:val="1"/>
      <w:numFmt w:val="bullet"/>
      <w:lvlText w:val="•"/>
      <w:lvlJc w:val="left"/>
      <w:pPr>
        <w:ind w:left="1800" w:hanging="360"/>
      </w:pPr>
      <w:rPr>
        <w:rFonts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3" w15:restartNumberingAfterBreak="0">
    <w:nsid w:val="5BA92451"/>
    <w:multiLevelType w:val="hybridMultilevel"/>
    <w:tmpl w:val="CB728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D0F4D95"/>
    <w:multiLevelType w:val="hybridMultilevel"/>
    <w:tmpl w:val="20305980"/>
    <w:lvl w:ilvl="0" w:tplc="A3C8C3A6">
      <w:numFmt w:val="bullet"/>
      <w:lvlText w:val="•"/>
      <w:lvlJc w:val="left"/>
      <w:pPr>
        <w:ind w:left="1800" w:hanging="360"/>
      </w:pPr>
      <w:rPr>
        <w:rFonts w:ascii="SymbolMT" w:eastAsia="Times New Roman" w:hAnsi="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DD505C7"/>
    <w:multiLevelType w:val="multilevel"/>
    <w:tmpl w:val="6B1A45A6"/>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ascii="Arial" w:hAnsi="Arial" w:cs="Arial" w:hint="default"/>
        <w:b w:val="0"/>
        <w:strike w:val="0"/>
        <w:sz w:val="22"/>
        <w:szCs w:val="22"/>
      </w:rPr>
    </w:lvl>
    <w:lvl w:ilvl="2">
      <w:start w:val="1"/>
      <w:numFmt w:val="decimal"/>
      <w:isLgl/>
      <w:lvlText w:val="%1.%2.%3"/>
      <w:lvlJc w:val="left"/>
      <w:pPr>
        <w:ind w:left="720" w:hanging="720"/>
      </w:pPr>
      <w:rPr>
        <w:rFonts w:hint="default"/>
        <w:b w:val="0"/>
        <w:strike w:val="0"/>
      </w:rPr>
    </w:lvl>
    <w:lvl w:ilvl="3">
      <w:start w:val="1"/>
      <w:numFmt w:val="bullet"/>
      <w:lvlText w:val=""/>
      <w:lvlJc w:val="left"/>
      <w:pPr>
        <w:ind w:left="1800" w:hanging="1080"/>
      </w:pPr>
      <w:rPr>
        <w:rFonts w:ascii="Symbol" w:hAnsi="Symbol" w:hint="default"/>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5DE72B0D"/>
    <w:multiLevelType w:val="hybridMultilevel"/>
    <w:tmpl w:val="A1CCBDA2"/>
    <w:lvl w:ilvl="0" w:tplc="FFFFFFFF">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E813B41"/>
    <w:multiLevelType w:val="multilevel"/>
    <w:tmpl w:val="C2E69D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8F5493"/>
    <w:multiLevelType w:val="multilevel"/>
    <w:tmpl w:val="98186E06"/>
    <w:lvl w:ilvl="0">
      <w:start w:val="1"/>
      <w:numFmt w:val="bullet"/>
      <w:lvlText w:val=""/>
      <w:lvlJc w:val="left"/>
      <w:pPr>
        <w:ind w:left="1440" w:hanging="360"/>
      </w:pPr>
      <w:rPr>
        <w:rFonts w:ascii="Symbol" w:hAnsi="Symbol" w:hint="default"/>
      </w:rPr>
    </w:lvl>
    <w:lvl w:ilvl="1">
      <w:start w:val="1"/>
      <w:numFmt w:val="decimal"/>
      <w:isLgl/>
      <w:lvlText w:val="%1.%2"/>
      <w:lvlJc w:val="left"/>
      <w:pPr>
        <w:ind w:left="1485" w:hanging="405"/>
      </w:pPr>
      <w:rPr>
        <w:rFonts w:ascii="Arial" w:hAnsi="Arial" w:cs="Arial" w:hint="default"/>
        <w:b w:val="0"/>
        <w:strike w:val="0"/>
        <w:sz w:val="22"/>
        <w:szCs w:val="22"/>
      </w:rPr>
    </w:lvl>
    <w:lvl w:ilvl="2">
      <w:start w:val="1"/>
      <w:numFmt w:val="decimal"/>
      <w:isLgl/>
      <w:lvlText w:val="%1.%2.%3"/>
      <w:lvlJc w:val="left"/>
      <w:pPr>
        <w:ind w:left="1800" w:hanging="720"/>
      </w:pPr>
      <w:rPr>
        <w:rFonts w:hint="default"/>
        <w:b w:val="0"/>
        <w:strike w:val="0"/>
      </w:rPr>
    </w:lvl>
    <w:lvl w:ilvl="3">
      <w:start w:val="1"/>
      <w:numFmt w:val="bullet"/>
      <w:lvlText w:val=""/>
      <w:lvlJc w:val="left"/>
      <w:pPr>
        <w:ind w:left="2880" w:hanging="1080"/>
      </w:pPr>
      <w:rPr>
        <w:rFonts w:ascii="Symbol" w:hAnsi="Symbol" w:hint="default"/>
        <w:strike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630F7EC1"/>
    <w:multiLevelType w:val="hybridMultilevel"/>
    <w:tmpl w:val="16A4D40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0" w15:restartNumberingAfterBreak="0">
    <w:nsid w:val="676E385F"/>
    <w:multiLevelType w:val="multilevel"/>
    <w:tmpl w:val="98186E06"/>
    <w:lvl w:ilvl="0">
      <w:start w:val="1"/>
      <w:numFmt w:val="bullet"/>
      <w:lvlText w:val=""/>
      <w:lvlJc w:val="left"/>
      <w:pPr>
        <w:ind w:left="1440" w:hanging="360"/>
      </w:pPr>
      <w:rPr>
        <w:rFonts w:ascii="Symbol" w:hAnsi="Symbol" w:hint="default"/>
      </w:rPr>
    </w:lvl>
    <w:lvl w:ilvl="1">
      <w:start w:val="1"/>
      <w:numFmt w:val="decimal"/>
      <w:isLgl/>
      <w:lvlText w:val="%1.%2"/>
      <w:lvlJc w:val="left"/>
      <w:pPr>
        <w:ind w:left="1485" w:hanging="405"/>
      </w:pPr>
      <w:rPr>
        <w:rFonts w:ascii="Arial" w:hAnsi="Arial" w:cs="Arial" w:hint="default"/>
        <w:b w:val="0"/>
        <w:strike w:val="0"/>
        <w:sz w:val="22"/>
        <w:szCs w:val="22"/>
      </w:rPr>
    </w:lvl>
    <w:lvl w:ilvl="2">
      <w:start w:val="1"/>
      <w:numFmt w:val="decimal"/>
      <w:isLgl/>
      <w:lvlText w:val="%1.%2.%3"/>
      <w:lvlJc w:val="left"/>
      <w:pPr>
        <w:ind w:left="1800" w:hanging="720"/>
      </w:pPr>
      <w:rPr>
        <w:rFonts w:hint="default"/>
        <w:b w:val="0"/>
        <w:strike w:val="0"/>
      </w:rPr>
    </w:lvl>
    <w:lvl w:ilvl="3">
      <w:start w:val="1"/>
      <w:numFmt w:val="bullet"/>
      <w:lvlText w:val=""/>
      <w:lvlJc w:val="left"/>
      <w:pPr>
        <w:ind w:left="2880" w:hanging="1080"/>
      </w:pPr>
      <w:rPr>
        <w:rFonts w:ascii="Symbol" w:hAnsi="Symbol" w:hint="default"/>
        <w:strike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1"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5B7E70"/>
    <w:multiLevelType w:val="hybridMultilevel"/>
    <w:tmpl w:val="E25A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C025652"/>
    <w:multiLevelType w:val="hybridMultilevel"/>
    <w:tmpl w:val="925C4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C2C1056"/>
    <w:multiLevelType w:val="hybridMultilevel"/>
    <w:tmpl w:val="B1B4C490"/>
    <w:lvl w:ilvl="0" w:tplc="FFFFFFFF">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6D2731C5"/>
    <w:multiLevelType w:val="hybridMultilevel"/>
    <w:tmpl w:val="42C4D59A"/>
    <w:lvl w:ilvl="0" w:tplc="8B827440">
      <w:start w:val="1"/>
      <w:numFmt w:val="bullet"/>
      <w:lvlText w:val="-"/>
      <w:lvlJc w:val="left"/>
      <w:pPr>
        <w:ind w:left="1800" w:hanging="360"/>
      </w:pPr>
      <w:rPr>
        <w:rFonts w:ascii="Utsaah" w:hAnsi="Utsaah"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F1125E1"/>
    <w:multiLevelType w:val="hybridMultilevel"/>
    <w:tmpl w:val="D098EB22"/>
    <w:lvl w:ilvl="0" w:tplc="FFFFFFFF">
      <w:start w:val="1"/>
      <w:numFmt w:val="bullet"/>
      <w:lvlText w:val="•"/>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7" w15:restartNumberingAfterBreak="0">
    <w:nsid w:val="762D671B"/>
    <w:multiLevelType w:val="hybridMultilevel"/>
    <w:tmpl w:val="4D66A3A0"/>
    <w:lvl w:ilvl="0" w:tplc="A3C8C3A6">
      <w:numFmt w:val="bullet"/>
      <w:lvlText w:val="•"/>
      <w:lvlJc w:val="left"/>
      <w:pPr>
        <w:ind w:left="720" w:hanging="360"/>
      </w:pPr>
      <w:rPr>
        <w:rFonts w:ascii="SymbolMT" w:eastAsia="Times New Roman" w:hAnsi="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8" w15:restartNumberingAfterBreak="0">
    <w:nsid w:val="7733318B"/>
    <w:multiLevelType w:val="hybridMultilevel"/>
    <w:tmpl w:val="D04A36DC"/>
    <w:lvl w:ilvl="0" w:tplc="A3C8C3A6">
      <w:numFmt w:val="bullet"/>
      <w:lvlText w:val="•"/>
      <w:lvlJc w:val="left"/>
      <w:pPr>
        <w:ind w:left="720" w:hanging="360"/>
      </w:pPr>
      <w:rPr>
        <w:rFonts w:ascii="SymbolMT" w:eastAsia="Times New Roman" w:hAnsi="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9" w15:restartNumberingAfterBreak="0">
    <w:nsid w:val="7803586D"/>
    <w:multiLevelType w:val="hybridMultilevel"/>
    <w:tmpl w:val="F8F21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C4386F"/>
    <w:multiLevelType w:val="multilevel"/>
    <w:tmpl w:val="D2DCF9DC"/>
    <w:numStyleLink w:val="Style2"/>
  </w:abstractNum>
  <w:abstractNum w:abstractNumId="61" w15:restartNumberingAfterBreak="0">
    <w:nsid w:val="78FD428C"/>
    <w:multiLevelType w:val="hybridMultilevel"/>
    <w:tmpl w:val="879C01C6"/>
    <w:lvl w:ilvl="0" w:tplc="0809000F">
      <w:start w:val="1"/>
      <w:numFmt w:val="decimal"/>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62" w15:restartNumberingAfterBreak="0">
    <w:nsid w:val="7BE96F90"/>
    <w:multiLevelType w:val="multilevel"/>
    <w:tmpl w:val="4EF8F852"/>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ascii="Arial" w:hAnsi="Arial" w:cs="Arial" w:hint="default"/>
        <w:b w:val="0"/>
        <w:strike w:val="0"/>
        <w:sz w:val="22"/>
        <w:szCs w:val="22"/>
      </w:rPr>
    </w:lvl>
    <w:lvl w:ilvl="2">
      <w:start w:val="1"/>
      <w:numFmt w:val="bullet"/>
      <w:lvlText w:val="•"/>
      <w:lvlJc w:val="left"/>
      <w:pPr>
        <w:ind w:left="720" w:hanging="720"/>
      </w:pPr>
      <w:rPr>
        <w:rFonts w:ascii="Arial" w:hAnsi="Arial" w:cs="Arial" w:hint="default"/>
        <w:b w:val="0"/>
        <w:strike w:val="0"/>
        <w:sz w:val="22"/>
        <w:szCs w:val="22"/>
      </w:rPr>
    </w:lvl>
    <w:lvl w:ilvl="3">
      <w:start w:val="1"/>
      <w:numFmt w:val="bullet"/>
      <w:lvlText w:val=""/>
      <w:lvlJc w:val="left"/>
      <w:pPr>
        <w:ind w:left="1800" w:hanging="1080"/>
      </w:pPr>
      <w:rPr>
        <w:rFonts w:ascii="Symbol" w:hAnsi="Symbol" w:hint="default"/>
        <w:strike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7CD66405"/>
    <w:multiLevelType w:val="hybridMultilevel"/>
    <w:tmpl w:val="B7F6F590"/>
    <w:lvl w:ilvl="0" w:tplc="A3C8C3A6">
      <w:numFmt w:val="bullet"/>
      <w:lvlText w:val="•"/>
      <w:lvlJc w:val="left"/>
      <w:pPr>
        <w:ind w:left="720" w:hanging="360"/>
      </w:pPr>
      <w:rPr>
        <w:rFonts w:ascii="SymbolMT" w:eastAsia="Times New Roman" w:hAnsi="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5" w15:restartNumberingAfterBreak="0">
    <w:nsid w:val="7E055D50"/>
    <w:multiLevelType w:val="hybridMultilevel"/>
    <w:tmpl w:val="1D547CE8"/>
    <w:lvl w:ilvl="0" w:tplc="8B827440">
      <w:start w:val="1"/>
      <w:numFmt w:val="bullet"/>
      <w:lvlText w:val="-"/>
      <w:lvlJc w:val="left"/>
      <w:pPr>
        <w:ind w:left="1080" w:hanging="360"/>
      </w:pPr>
      <w:rPr>
        <w:rFonts w:ascii="Utsaah" w:hAnsi="Utsaah"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51"/>
  </w:num>
  <w:num w:numId="2">
    <w:abstractNumId w:val="24"/>
  </w:num>
  <w:num w:numId="3">
    <w:abstractNumId w:val="62"/>
  </w:num>
  <w:num w:numId="4">
    <w:abstractNumId w:val="57"/>
  </w:num>
  <w:num w:numId="5">
    <w:abstractNumId w:val="35"/>
  </w:num>
  <w:num w:numId="6">
    <w:abstractNumId w:val="64"/>
  </w:num>
  <w:num w:numId="7">
    <w:abstractNumId w:val="31"/>
  </w:num>
  <w:num w:numId="8">
    <w:abstractNumId w:val="47"/>
  </w:num>
  <w:num w:numId="9">
    <w:abstractNumId w:val="58"/>
  </w:num>
  <w:num w:numId="10">
    <w:abstractNumId w:val="30"/>
  </w:num>
  <w:num w:numId="11">
    <w:abstractNumId w:val="32"/>
  </w:num>
  <w:num w:numId="12">
    <w:abstractNumId w:val="19"/>
  </w:num>
  <w:num w:numId="13">
    <w:abstractNumId w:val="28"/>
  </w:num>
  <w:num w:numId="14">
    <w:abstractNumId w:val="17"/>
  </w:num>
  <w:num w:numId="15">
    <w:abstractNumId w:val="38"/>
  </w:num>
  <w:num w:numId="16">
    <w:abstractNumId w:val="12"/>
  </w:num>
  <w:num w:numId="17">
    <w:abstractNumId w:val="59"/>
  </w:num>
  <w:num w:numId="18">
    <w:abstractNumId w:val="11"/>
  </w:num>
  <w:num w:numId="19">
    <w:abstractNumId w:val="46"/>
  </w:num>
  <w:num w:numId="20">
    <w:abstractNumId w:val="54"/>
  </w:num>
  <w:num w:numId="21">
    <w:abstractNumId w:val="29"/>
  </w:num>
  <w:num w:numId="22">
    <w:abstractNumId w:val="14"/>
  </w:num>
  <w:num w:numId="23">
    <w:abstractNumId w:val="55"/>
  </w:num>
  <w:num w:numId="24">
    <w:abstractNumId w:val="65"/>
  </w:num>
  <w:num w:numId="25">
    <w:abstractNumId w:val="56"/>
  </w:num>
  <w:num w:numId="26">
    <w:abstractNumId w:val="18"/>
  </w:num>
  <w:num w:numId="27">
    <w:abstractNumId w:val="42"/>
  </w:num>
  <w:num w:numId="28">
    <w:abstractNumId w:val="7"/>
  </w:num>
  <w:num w:numId="29">
    <w:abstractNumId w:val="8"/>
  </w:num>
  <w:num w:numId="30">
    <w:abstractNumId w:val="22"/>
  </w:num>
  <w:num w:numId="31">
    <w:abstractNumId w:val="3"/>
  </w:num>
  <w:num w:numId="32">
    <w:abstractNumId w:val="63"/>
  </w:num>
  <w:num w:numId="33">
    <w:abstractNumId w:val="26"/>
  </w:num>
  <w:num w:numId="34">
    <w:abstractNumId w:val="39"/>
  </w:num>
  <w:num w:numId="35">
    <w:abstractNumId w:val="6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405" w:hanging="405"/>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80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36">
    <w:abstractNumId w:val="33"/>
  </w:num>
  <w:num w:numId="37">
    <w:abstractNumId w:val="1"/>
  </w:num>
  <w:num w:numId="38">
    <w:abstractNumId w:val="23"/>
  </w:num>
  <w:num w:numId="39">
    <w:abstractNumId w:val="0"/>
  </w:num>
  <w:num w:numId="40">
    <w:abstractNumId w:val="2"/>
  </w:num>
  <w:num w:numId="41">
    <w:abstractNumId w:val="13"/>
  </w:num>
  <w:num w:numId="42">
    <w:abstractNumId w:val="9"/>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7"/>
  </w:num>
  <w:num w:numId="46">
    <w:abstractNumId w:val="4"/>
  </w:num>
  <w:num w:numId="47">
    <w:abstractNumId w:val="5"/>
  </w:num>
  <w:num w:numId="48">
    <w:abstractNumId w:val="52"/>
  </w:num>
  <w:num w:numId="49">
    <w:abstractNumId w:val="49"/>
  </w:num>
  <w:num w:numId="50">
    <w:abstractNumId w:val="44"/>
  </w:num>
  <w:num w:numId="51">
    <w:abstractNumId w:val="16"/>
  </w:num>
  <w:num w:numId="52">
    <w:abstractNumId w:val="34"/>
  </w:num>
  <w:num w:numId="53">
    <w:abstractNumId w:val="50"/>
  </w:num>
  <w:num w:numId="54">
    <w:abstractNumId w:val="48"/>
  </w:num>
  <w:num w:numId="55">
    <w:abstractNumId w:val="25"/>
  </w:num>
  <w:num w:numId="56">
    <w:abstractNumId w:val="53"/>
  </w:num>
  <w:num w:numId="57">
    <w:abstractNumId w:val="20"/>
  </w:num>
  <w:num w:numId="58">
    <w:abstractNumId w:val="43"/>
  </w:num>
  <w:num w:numId="59">
    <w:abstractNumId w:val="15"/>
  </w:num>
  <w:num w:numId="60">
    <w:abstractNumId w:val="27"/>
  </w:num>
  <w:num w:numId="61">
    <w:abstractNumId w:val="61"/>
  </w:num>
  <w:num w:numId="62">
    <w:abstractNumId w:val="41"/>
  </w:num>
  <w:num w:numId="63">
    <w:abstractNumId w:val="6"/>
  </w:num>
  <w:num w:numId="64">
    <w:abstractNumId w:val="45"/>
  </w:num>
  <w:num w:numId="65">
    <w:abstractNumId w:val="10"/>
  </w:num>
  <w:num w:numId="66">
    <w:abstractNumId w:val="36"/>
  </w:num>
  <w:num w:numId="67">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M7AwMzK3MDA3MzdS0lEKTi0uzszPAykwsqgFAAgSScQtAAAA"/>
  </w:docVars>
  <w:rsids>
    <w:rsidRoot w:val="002D5065"/>
    <w:rsid w:val="00003E7C"/>
    <w:rsid w:val="00005270"/>
    <w:rsid w:val="00007DF9"/>
    <w:rsid w:val="00012381"/>
    <w:rsid w:val="00015459"/>
    <w:rsid w:val="00023177"/>
    <w:rsid w:val="00035DA9"/>
    <w:rsid w:val="000371F4"/>
    <w:rsid w:val="000406E8"/>
    <w:rsid w:val="00044D87"/>
    <w:rsid w:val="000454E8"/>
    <w:rsid w:val="00060DD7"/>
    <w:rsid w:val="00067DCE"/>
    <w:rsid w:val="00071852"/>
    <w:rsid w:val="00071B3D"/>
    <w:rsid w:val="00074763"/>
    <w:rsid w:val="00075C35"/>
    <w:rsid w:val="00076C4E"/>
    <w:rsid w:val="000849FB"/>
    <w:rsid w:val="00085DC4"/>
    <w:rsid w:val="000876E7"/>
    <w:rsid w:val="00090D3B"/>
    <w:rsid w:val="000946E2"/>
    <w:rsid w:val="000A682D"/>
    <w:rsid w:val="000B2D39"/>
    <w:rsid w:val="000B74F3"/>
    <w:rsid w:val="000B7B64"/>
    <w:rsid w:val="000C67C9"/>
    <w:rsid w:val="000D28AE"/>
    <w:rsid w:val="000D5462"/>
    <w:rsid w:val="000E2CE6"/>
    <w:rsid w:val="000F11AE"/>
    <w:rsid w:val="000F1512"/>
    <w:rsid w:val="000F21E6"/>
    <w:rsid w:val="000F37BE"/>
    <w:rsid w:val="00101773"/>
    <w:rsid w:val="00105D2F"/>
    <w:rsid w:val="00110E30"/>
    <w:rsid w:val="00111E4E"/>
    <w:rsid w:val="001129A6"/>
    <w:rsid w:val="00112C10"/>
    <w:rsid w:val="00112F36"/>
    <w:rsid w:val="001200D5"/>
    <w:rsid w:val="001261F6"/>
    <w:rsid w:val="00134D74"/>
    <w:rsid w:val="00145D0E"/>
    <w:rsid w:val="00155083"/>
    <w:rsid w:val="00157AE6"/>
    <w:rsid w:val="00160E6C"/>
    <w:rsid w:val="00160ECA"/>
    <w:rsid w:val="00161737"/>
    <w:rsid w:val="00162687"/>
    <w:rsid w:val="00163A6B"/>
    <w:rsid w:val="00170E1B"/>
    <w:rsid w:val="00173D24"/>
    <w:rsid w:val="00175F88"/>
    <w:rsid w:val="00186626"/>
    <w:rsid w:val="00197B73"/>
    <w:rsid w:val="001A2CD6"/>
    <w:rsid w:val="001B350D"/>
    <w:rsid w:val="001C078C"/>
    <w:rsid w:val="001C1C76"/>
    <w:rsid w:val="001C6844"/>
    <w:rsid w:val="001D0B77"/>
    <w:rsid w:val="001D7DC7"/>
    <w:rsid w:val="001E16B7"/>
    <w:rsid w:val="001E381B"/>
    <w:rsid w:val="001F39C5"/>
    <w:rsid w:val="001F4C90"/>
    <w:rsid w:val="001F7556"/>
    <w:rsid w:val="00200F0B"/>
    <w:rsid w:val="00203458"/>
    <w:rsid w:val="00206FCA"/>
    <w:rsid w:val="0021546A"/>
    <w:rsid w:val="00216DB4"/>
    <w:rsid w:val="00220FB3"/>
    <w:rsid w:val="0022350C"/>
    <w:rsid w:val="0022629A"/>
    <w:rsid w:val="002310BC"/>
    <w:rsid w:val="0023189C"/>
    <w:rsid w:val="00233A3E"/>
    <w:rsid w:val="0023566C"/>
    <w:rsid w:val="002466D8"/>
    <w:rsid w:val="00247A68"/>
    <w:rsid w:val="00257860"/>
    <w:rsid w:val="00265D8B"/>
    <w:rsid w:val="00266E82"/>
    <w:rsid w:val="00267826"/>
    <w:rsid w:val="00267B01"/>
    <w:rsid w:val="00274470"/>
    <w:rsid w:val="0028091E"/>
    <w:rsid w:val="00283FFC"/>
    <w:rsid w:val="00286410"/>
    <w:rsid w:val="0029602A"/>
    <w:rsid w:val="00296BD7"/>
    <w:rsid w:val="002A2C46"/>
    <w:rsid w:val="002A48CF"/>
    <w:rsid w:val="002B277D"/>
    <w:rsid w:val="002B4518"/>
    <w:rsid w:val="002B53C1"/>
    <w:rsid w:val="002B54D8"/>
    <w:rsid w:val="002C5043"/>
    <w:rsid w:val="002C78BE"/>
    <w:rsid w:val="002D5065"/>
    <w:rsid w:val="002D605C"/>
    <w:rsid w:val="002E0759"/>
    <w:rsid w:val="002E0B08"/>
    <w:rsid w:val="002E32D2"/>
    <w:rsid w:val="002E59F3"/>
    <w:rsid w:val="002F0244"/>
    <w:rsid w:val="002F1C15"/>
    <w:rsid w:val="002F3D20"/>
    <w:rsid w:val="003109DA"/>
    <w:rsid w:val="00311CB6"/>
    <w:rsid w:val="00313D50"/>
    <w:rsid w:val="00315D4A"/>
    <w:rsid w:val="00321A9D"/>
    <w:rsid w:val="00324FFF"/>
    <w:rsid w:val="00332DB9"/>
    <w:rsid w:val="00335F6B"/>
    <w:rsid w:val="00341190"/>
    <w:rsid w:val="00350EE0"/>
    <w:rsid w:val="0035599F"/>
    <w:rsid w:val="00370B27"/>
    <w:rsid w:val="003843D9"/>
    <w:rsid w:val="00384CAC"/>
    <w:rsid w:val="0039146A"/>
    <w:rsid w:val="00393D9A"/>
    <w:rsid w:val="003A06D9"/>
    <w:rsid w:val="003A0E3A"/>
    <w:rsid w:val="003A41A3"/>
    <w:rsid w:val="003B07B4"/>
    <w:rsid w:val="003B1F2B"/>
    <w:rsid w:val="003C6553"/>
    <w:rsid w:val="003C7148"/>
    <w:rsid w:val="003D192A"/>
    <w:rsid w:val="003E177B"/>
    <w:rsid w:val="003E23F5"/>
    <w:rsid w:val="003E6CAF"/>
    <w:rsid w:val="003E744D"/>
    <w:rsid w:val="003F0132"/>
    <w:rsid w:val="003F4CB9"/>
    <w:rsid w:val="003F654A"/>
    <w:rsid w:val="003F656D"/>
    <w:rsid w:val="003F7095"/>
    <w:rsid w:val="00400F71"/>
    <w:rsid w:val="0040632A"/>
    <w:rsid w:val="0041177C"/>
    <w:rsid w:val="004177D3"/>
    <w:rsid w:val="004218F2"/>
    <w:rsid w:val="00421B85"/>
    <w:rsid w:val="00422194"/>
    <w:rsid w:val="00422763"/>
    <w:rsid w:val="00434DB2"/>
    <w:rsid w:val="004429BA"/>
    <w:rsid w:val="00443E6A"/>
    <w:rsid w:val="00444CFD"/>
    <w:rsid w:val="00454A7E"/>
    <w:rsid w:val="00457240"/>
    <w:rsid w:val="00461E0C"/>
    <w:rsid w:val="004630B9"/>
    <w:rsid w:val="00464E59"/>
    <w:rsid w:val="00466026"/>
    <w:rsid w:val="004740AF"/>
    <w:rsid w:val="00483EBD"/>
    <w:rsid w:val="0048549F"/>
    <w:rsid w:val="0049704F"/>
    <w:rsid w:val="004A19EF"/>
    <w:rsid w:val="004A3840"/>
    <w:rsid w:val="004A5BC0"/>
    <w:rsid w:val="004B49F0"/>
    <w:rsid w:val="004B5C68"/>
    <w:rsid w:val="004C1106"/>
    <w:rsid w:val="004D01DC"/>
    <w:rsid w:val="004D1892"/>
    <w:rsid w:val="004D3D71"/>
    <w:rsid w:val="004D49C0"/>
    <w:rsid w:val="004E2DD8"/>
    <w:rsid w:val="004E4166"/>
    <w:rsid w:val="004E4251"/>
    <w:rsid w:val="004E51D0"/>
    <w:rsid w:val="004F0504"/>
    <w:rsid w:val="004F175E"/>
    <w:rsid w:val="004F458C"/>
    <w:rsid w:val="0050560C"/>
    <w:rsid w:val="005123D3"/>
    <w:rsid w:val="005151C3"/>
    <w:rsid w:val="00516C64"/>
    <w:rsid w:val="00532376"/>
    <w:rsid w:val="00553CEF"/>
    <w:rsid w:val="00556075"/>
    <w:rsid w:val="0055731D"/>
    <w:rsid w:val="005640B4"/>
    <w:rsid w:val="00570DAB"/>
    <w:rsid w:val="005745A2"/>
    <w:rsid w:val="005752B3"/>
    <w:rsid w:val="00586628"/>
    <w:rsid w:val="005A433A"/>
    <w:rsid w:val="005A74E8"/>
    <w:rsid w:val="005B1FB3"/>
    <w:rsid w:val="005B29B2"/>
    <w:rsid w:val="005B3B62"/>
    <w:rsid w:val="005B3D20"/>
    <w:rsid w:val="005B44DA"/>
    <w:rsid w:val="005B7604"/>
    <w:rsid w:val="005C1F81"/>
    <w:rsid w:val="005C275E"/>
    <w:rsid w:val="005C51B5"/>
    <w:rsid w:val="005C747F"/>
    <w:rsid w:val="005D330B"/>
    <w:rsid w:val="005D6055"/>
    <w:rsid w:val="005E1B99"/>
    <w:rsid w:val="005E343C"/>
    <w:rsid w:val="005E6415"/>
    <w:rsid w:val="005F0CBC"/>
    <w:rsid w:val="005F291B"/>
    <w:rsid w:val="005F5B9E"/>
    <w:rsid w:val="00600962"/>
    <w:rsid w:val="00604A86"/>
    <w:rsid w:val="00607AB8"/>
    <w:rsid w:val="00613DB2"/>
    <w:rsid w:val="00615136"/>
    <w:rsid w:val="00615625"/>
    <w:rsid w:val="0062435A"/>
    <w:rsid w:val="00630868"/>
    <w:rsid w:val="00631425"/>
    <w:rsid w:val="0066134E"/>
    <w:rsid w:val="00662641"/>
    <w:rsid w:val="00664014"/>
    <w:rsid w:val="006664D9"/>
    <w:rsid w:val="00670064"/>
    <w:rsid w:val="00672CB2"/>
    <w:rsid w:val="0068352F"/>
    <w:rsid w:val="0068404F"/>
    <w:rsid w:val="00685295"/>
    <w:rsid w:val="006909C0"/>
    <w:rsid w:val="006956FA"/>
    <w:rsid w:val="006960EF"/>
    <w:rsid w:val="006A1C93"/>
    <w:rsid w:val="006A2105"/>
    <w:rsid w:val="006A3E9D"/>
    <w:rsid w:val="006A4282"/>
    <w:rsid w:val="006A4F90"/>
    <w:rsid w:val="006A518D"/>
    <w:rsid w:val="006A560B"/>
    <w:rsid w:val="006A6C42"/>
    <w:rsid w:val="006B40ED"/>
    <w:rsid w:val="006D337A"/>
    <w:rsid w:val="006E30AD"/>
    <w:rsid w:val="006E38AC"/>
    <w:rsid w:val="006E4BB0"/>
    <w:rsid w:val="006E6493"/>
    <w:rsid w:val="006E708E"/>
    <w:rsid w:val="006F425C"/>
    <w:rsid w:val="006F4702"/>
    <w:rsid w:val="006F682D"/>
    <w:rsid w:val="006F6ED5"/>
    <w:rsid w:val="00701117"/>
    <w:rsid w:val="00702587"/>
    <w:rsid w:val="00706AF6"/>
    <w:rsid w:val="00714F5F"/>
    <w:rsid w:val="00715595"/>
    <w:rsid w:val="00723B6C"/>
    <w:rsid w:val="0072438A"/>
    <w:rsid w:val="007246BA"/>
    <w:rsid w:val="007301D6"/>
    <w:rsid w:val="00733FE7"/>
    <w:rsid w:val="0073563E"/>
    <w:rsid w:val="007626EA"/>
    <w:rsid w:val="00764FCE"/>
    <w:rsid w:val="00771DA4"/>
    <w:rsid w:val="00784083"/>
    <w:rsid w:val="00787410"/>
    <w:rsid w:val="00793FB1"/>
    <w:rsid w:val="00795513"/>
    <w:rsid w:val="007A2CC0"/>
    <w:rsid w:val="007A5C21"/>
    <w:rsid w:val="007B1325"/>
    <w:rsid w:val="007B1516"/>
    <w:rsid w:val="007B6B70"/>
    <w:rsid w:val="007C14EA"/>
    <w:rsid w:val="007C7FCE"/>
    <w:rsid w:val="007D05E0"/>
    <w:rsid w:val="007D169C"/>
    <w:rsid w:val="007D2D8C"/>
    <w:rsid w:val="007D5AE3"/>
    <w:rsid w:val="007D5C68"/>
    <w:rsid w:val="007E01B2"/>
    <w:rsid w:val="007E037E"/>
    <w:rsid w:val="007E4F5C"/>
    <w:rsid w:val="007F34E9"/>
    <w:rsid w:val="008039AF"/>
    <w:rsid w:val="0080758E"/>
    <w:rsid w:val="008135B7"/>
    <w:rsid w:val="0081575E"/>
    <w:rsid w:val="00817590"/>
    <w:rsid w:val="00820C42"/>
    <w:rsid w:val="0082416B"/>
    <w:rsid w:val="008303A3"/>
    <w:rsid w:val="008331E6"/>
    <w:rsid w:val="00833516"/>
    <w:rsid w:val="00833D7F"/>
    <w:rsid w:val="0085282A"/>
    <w:rsid w:val="00862A85"/>
    <w:rsid w:val="00864F71"/>
    <w:rsid w:val="00866ED5"/>
    <w:rsid w:val="008720F9"/>
    <w:rsid w:val="008740D4"/>
    <w:rsid w:val="00874D87"/>
    <w:rsid w:val="0088146B"/>
    <w:rsid w:val="0088536D"/>
    <w:rsid w:val="008875D7"/>
    <w:rsid w:val="00892E19"/>
    <w:rsid w:val="00894B1B"/>
    <w:rsid w:val="008A3C6F"/>
    <w:rsid w:val="008A7144"/>
    <w:rsid w:val="008B017E"/>
    <w:rsid w:val="008B0393"/>
    <w:rsid w:val="008B03B5"/>
    <w:rsid w:val="008B2605"/>
    <w:rsid w:val="008B3D85"/>
    <w:rsid w:val="008B60D4"/>
    <w:rsid w:val="008C0B82"/>
    <w:rsid w:val="008C27FB"/>
    <w:rsid w:val="008C6880"/>
    <w:rsid w:val="008D4A2B"/>
    <w:rsid w:val="008D69F4"/>
    <w:rsid w:val="008E0B31"/>
    <w:rsid w:val="008E489E"/>
    <w:rsid w:val="008E56F8"/>
    <w:rsid w:val="008E5700"/>
    <w:rsid w:val="008F463F"/>
    <w:rsid w:val="008F61D7"/>
    <w:rsid w:val="008F76CD"/>
    <w:rsid w:val="00900517"/>
    <w:rsid w:val="00901BB6"/>
    <w:rsid w:val="0090380D"/>
    <w:rsid w:val="00903A0E"/>
    <w:rsid w:val="00904765"/>
    <w:rsid w:val="00906DCC"/>
    <w:rsid w:val="00906EB7"/>
    <w:rsid w:val="00911913"/>
    <w:rsid w:val="009120BB"/>
    <w:rsid w:val="00926AA9"/>
    <w:rsid w:val="00927B8D"/>
    <w:rsid w:val="009404DA"/>
    <w:rsid w:val="00942EC7"/>
    <w:rsid w:val="00950DD2"/>
    <w:rsid w:val="00951409"/>
    <w:rsid w:val="009523F0"/>
    <w:rsid w:val="00952967"/>
    <w:rsid w:val="00952D95"/>
    <w:rsid w:val="0095318A"/>
    <w:rsid w:val="00956421"/>
    <w:rsid w:val="00957F68"/>
    <w:rsid w:val="00964E0A"/>
    <w:rsid w:val="00970920"/>
    <w:rsid w:val="009806E9"/>
    <w:rsid w:val="009845FB"/>
    <w:rsid w:val="00990A96"/>
    <w:rsid w:val="00994E15"/>
    <w:rsid w:val="009A264F"/>
    <w:rsid w:val="009A2785"/>
    <w:rsid w:val="009A41D6"/>
    <w:rsid w:val="009A6B8B"/>
    <w:rsid w:val="009A761F"/>
    <w:rsid w:val="009B7FCF"/>
    <w:rsid w:val="009C398E"/>
    <w:rsid w:val="009C5C32"/>
    <w:rsid w:val="009C7E8B"/>
    <w:rsid w:val="009D1F41"/>
    <w:rsid w:val="009D4FF1"/>
    <w:rsid w:val="009D7908"/>
    <w:rsid w:val="009E01BC"/>
    <w:rsid w:val="009E4E62"/>
    <w:rsid w:val="009E55D5"/>
    <w:rsid w:val="009E5EA6"/>
    <w:rsid w:val="009E78AF"/>
    <w:rsid w:val="009E7BDB"/>
    <w:rsid w:val="009F03DA"/>
    <w:rsid w:val="009F6F14"/>
    <w:rsid w:val="00A07317"/>
    <w:rsid w:val="00A1477B"/>
    <w:rsid w:val="00A17FAC"/>
    <w:rsid w:val="00A33A23"/>
    <w:rsid w:val="00A36022"/>
    <w:rsid w:val="00A52B02"/>
    <w:rsid w:val="00A53FD9"/>
    <w:rsid w:val="00A55C8D"/>
    <w:rsid w:val="00A56B46"/>
    <w:rsid w:val="00A57E89"/>
    <w:rsid w:val="00A62561"/>
    <w:rsid w:val="00A63F47"/>
    <w:rsid w:val="00A64E7D"/>
    <w:rsid w:val="00A6505F"/>
    <w:rsid w:val="00A723BB"/>
    <w:rsid w:val="00A75500"/>
    <w:rsid w:val="00A75B5C"/>
    <w:rsid w:val="00A802C8"/>
    <w:rsid w:val="00A81E01"/>
    <w:rsid w:val="00A82541"/>
    <w:rsid w:val="00A86088"/>
    <w:rsid w:val="00A9017D"/>
    <w:rsid w:val="00A931CD"/>
    <w:rsid w:val="00A93FF1"/>
    <w:rsid w:val="00A9660D"/>
    <w:rsid w:val="00AA7C39"/>
    <w:rsid w:val="00AB066D"/>
    <w:rsid w:val="00AB1B8A"/>
    <w:rsid w:val="00AB3F6B"/>
    <w:rsid w:val="00AB411F"/>
    <w:rsid w:val="00AC17EB"/>
    <w:rsid w:val="00AC72B1"/>
    <w:rsid w:val="00AE03F2"/>
    <w:rsid w:val="00AE12DC"/>
    <w:rsid w:val="00AE37D3"/>
    <w:rsid w:val="00AE4421"/>
    <w:rsid w:val="00AE791B"/>
    <w:rsid w:val="00AF15A7"/>
    <w:rsid w:val="00AF4B38"/>
    <w:rsid w:val="00AF59E7"/>
    <w:rsid w:val="00AF5B77"/>
    <w:rsid w:val="00AF7DE5"/>
    <w:rsid w:val="00B0117D"/>
    <w:rsid w:val="00B01A17"/>
    <w:rsid w:val="00B07A8E"/>
    <w:rsid w:val="00B14A11"/>
    <w:rsid w:val="00B15863"/>
    <w:rsid w:val="00B16A1E"/>
    <w:rsid w:val="00B230BB"/>
    <w:rsid w:val="00B256EF"/>
    <w:rsid w:val="00B31771"/>
    <w:rsid w:val="00B509A4"/>
    <w:rsid w:val="00B51301"/>
    <w:rsid w:val="00B523D4"/>
    <w:rsid w:val="00B5275A"/>
    <w:rsid w:val="00B651D2"/>
    <w:rsid w:val="00B65842"/>
    <w:rsid w:val="00B70F27"/>
    <w:rsid w:val="00B715EB"/>
    <w:rsid w:val="00B73797"/>
    <w:rsid w:val="00B7737C"/>
    <w:rsid w:val="00B833A1"/>
    <w:rsid w:val="00B94778"/>
    <w:rsid w:val="00B94EA2"/>
    <w:rsid w:val="00B95ED0"/>
    <w:rsid w:val="00B97228"/>
    <w:rsid w:val="00BA5449"/>
    <w:rsid w:val="00BA6C27"/>
    <w:rsid w:val="00BB079D"/>
    <w:rsid w:val="00BB39A5"/>
    <w:rsid w:val="00BB524D"/>
    <w:rsid w:val="00BC6BCE"/>
    <w:rsid w:val="00BD036B"/>
    <w:rsid w:val="00BD1686"/>
    <w:rsid w:val="00BD3A51"/>
    <w:rsid w:val="00BD753E"/>
    <w:rsid w:val="00BD7B9C"/>
    <w:rsid w:val="00BE097B"/>
    <w:rsid w:val="00BE368B"/>
    <w:rsid w:val="00BF20F3"/>
    <w:rsid w:val="00BF4E2E"/>
    <w:rsid w:val="00BF69E7"/>
    <w:rsid w:val="00C00341"/>
    <w:rsid w:val="00C04053"/>
    <w:rsid w:val="00C0611E"/>
    <w:rsid w:val="00C11B83"/>
    <w:rsid w:val="00C22A5F"/>
    <w:rsid w:val="00C237EE"/>
    <w:rsid w:val="00C278A8"/>
    <w:rsid w:val="00C34A11"/>
    <w:rsid w:val="00C375DD"/>
    <w:rsid w:val="00C37EE1"/>
    <w:rsid w:val="00C40A75"/>
    <w:rsid w:val="00C765ED"/>
    <w:rsid w:val="00C76708"/>
    <w:rsid w:val="00C76A95"/>
    <w:rsid w:val="00C77856"/>
    <w:rsid w:val="00C80AEF"/>
    <w:rsid w:val="00C90D5B"/>
    <w:rsid w:val="00C95537"/>
    <w:rsid w:val="00C9709E"/>
    <w:rsid w:val="00C97C76"/>
    <w:rsid w:val="00CA0530"/>
    <w:rsid w:val="00CA0A6C"/>
    <w:rsid w:val="00CB7D98"/>
    <w:rsid w:val="00CC0040"/>
    <w:rsid w:val="00CC0623"/>
    <w:rsid w:val="00CC51A0"/>
    <w:rsid w:val="00CC72DA"/>
    <w:rsid w:val="00CD04B6"/>
    <w:rsid w:val="00CD4536"/>
    <w:rsid w:val="00CD5495"/>
    <w:rsid w:val="00D00D8F"/>
    <w:rsid w:val="00D04F07"/>
    <w:rsid w:val="00D076F7"/>
    <w:rsid w:val="00D10767"/>
    <w:rsid w:val="00D12B05"/>
    <w:rsid w:val="00D12DD6"/>
    <w:rsid w:val="00D138BB"/>
    <w:rsid w:val="00D1424A"/>
    <w:rsid w:val="00D144E2"/>
    <w:rsid w:val="00D24B35"/>
    <w:rsid w:val="00D35499"/>
    <w:rsid w:val="00D4414F"/>
    <w:rsid w:val="00D50735"/>
    <w:rsid w:val="00D61DE5"/>
    <w:rsid w:val="00D621FC"/>
    <w:rsid w:val="00D63A09"/>
    <w:rsid w:val="00D64105"/>
    <w:rsid w:val="00D67033"/>
    <w:rsid w:val="00D67CAC"/>
    <w:rsid w:val="00D82BF3"/>
    <w:rsid w:val="00D8534D"/>
    <w:rsid w:val="00D905E6"/>
    <w:rsid w:val="00D910E2"/>
    <w:rsid w:val="00D947CC"/>
    <w:rsid w:val="00D94E18"/>
    <w:rsid w:val="00DA19EC"/>
    <w:rsid w:val="00DA1C82"/>
    <w:rsid w:val="00DA1F7E"/>
    <w:rsid w:val="00DA336A"/>
    <w:rsid w:val="00DA6ECF"/>
    <w:rsid w:val="00DB1B17"/>
    <w:rsid w:val="00DB4DF7"/>
    <w:rsid w:val="00DC0568"/>
    <w:rsid w:val="00DC5E2A"/>
    <w:rsid w:val="00DD4258"/>
    <w:rsid w:val="00DD5B64"/>
    <w:rsid w:val="00DD6B28"/>
    <w:rsid w:val="00DE1481"/>
    <w:rsid w:val="00DE1922"/>
    <w:rsid w:val="00DE468F"/>
    <w:rsid w:val="00DE46B5"/>
    <w:rsid w:val="00DF35C0"/>
    <w:rsid w:val="00E0077D"/>
    <w:rsid w:val="00E0478C"/>
    <w:rsid w:val="00E20C91"/>
    <w:rsid w:val="00E35FB4"/>
    <w:rsid w:val="00E4364F"/>
    <w:rsid w:val="00E43AD7"/>
    <w:rsid w:val="00E50261"/>
    <w:rsid w:val="00E547F4"/>
    <w:rsid w:val="00E57C62"/>
    <w:rsid w:val="00E605D9"/>
    <w:rsid w:val="00E610EF"/>
    <w:rsid w:val="00E62884"/>
    <w:rsid w:val="00E62BE4"/>
    <w:rsid w:val="00E62FE5"/>
    <w:rsid w:val="00E71867"/>
    <w:rsid w:val="00E81FB9"/>
    <w:rsid w:val="00E85A5C"/>
    <w:rsid w:val="00E9080F"/>
    <w:rsid w:val="00E90A76"/>
    <w:rsid w:val="00E92D87"/>
    <w:rsid w:val="00E942BE"/>
    <w:rsid w:val="00E96011"/>
    <w:rsid w:val="00EA2B62"/>
    <w:rsid w:val="00EA36F8"/>
    <w:rsid w:val="00EA49FE"/>
    <w:rsid w:val="00EB3F2B"/>
    <w:rsid w:val="00EB53DD"/>
    <w:rsid w:val="00EB58C7"/>
    <w:rsid w:val="00EC05BD"/>
    <w:rsid w:val="00EC0923"/>
    <w:rsid w:val="00EC47F0"/>
    <w:rsid w:val="00EC629D"/>
    <w:rsid w:val="00ED0151"/>
    <w:rsid w:val="00ED1EA1"/>
    <w:rsid w:val="00ED3BEA"/>
    <w:rsid w:val="00ED510C"/>
    <w:rsid w:val="00ED6F30"/>
    <w:rsid w:val="00EE0B41"/>
    <w:rsid w:val="00EE2122"/>
    <w:rsid w:val="00EE42A3"/>
    <w:rsid w:val="00EE4475"/>
    <w:rsid w:val="00EE5472"/>
    <w:rsid w:val="00EE63CE"/>
    <w:rsid w:val="00EF2AE6"/>
    <w:rsid w:val="00EF52E9"/>
    <w:rsid w:val="00EF5EEB"/>
    <w:rsid w:val="00F074E4"/>
    <w:rsid w:val="00F16577"/>
    <w:rsid w:val="00F17A44"/>
    <w:rsid w:val="00F2344D"/>
    <w:rsid w:val="00F27808"/>
    <w:rsid w:val="00F36729"/>
    <w:rsid w:val="00F43F75"/>
    <w:rsid w:val="00F5114E"/>
    <w:rsid w:val="00F56187"/>
    <w:rsid w:val="00F60693"/>
    <w:rsid w:val="00F60699"/>
    <w:rsid w:val="00F64D3F"/>
    <w:rsid w:val="00F827AD"/>
    <w:rsid w:val="00F84BD9"/>
    <w:rsid w:val="00F8724D"/>
    <w:rsid w:val="00F940AB"/>
    <w:rsid w:val="00F94948"/>
    <w:rsid w:val="00FA036F"/>
    <w:rsid w:val="00FA20EF"/>
    <w:rsid w:val="00FB57C6"/>
    <w:rsid w:val="00FC1F55"/>
    <w:rsid w:val="00FD292B"/>
    <w:rsid w:val="00FD5EC6"/>
    <w:rsid w:val="00FE000C"/>
    <w:rsid w:val="00FF1469"/>
    <w:rsid w:val="0F143F51"/>
    <w:rsid w:val="261A7702"/>
    <w:rsid w:val="27B64763"/>
    <w:rsid w:val="2E0C608A"/>
    <w:rsid w:val="2FA10DAE"/>
    <w:rsid w:val="43E9B86A"/>
    <w:rsid w:val="462E8CC5"/>
    <w:rsid w:val="4755DE92"/>
    <w:rsid w:val="58492DA3"/>
    <w:rsid w:val="7359B326"/>
    <w:rsid w:val="7F45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81F3B"/>
  <w15:docId w15:val="{4E969A7E-435A-4FFB-9F8A-C39542F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065"/>
  </w:style>
  <w:style w:type="paragraph" w:styleId="Heading1">
    <w:name w:val="heading 1"/>
    <w:basedOn w:val="Normal"/>
    <w:next w:val="Normal"/>
    <w:link w:val="Heading1Char"/>
    <w:autoRedefine/>
    <w:uiPriority w:val="9"/>
    <w:qFormat/>
    <w:rsid w:val="001B350D"/>
    <w:pPr>
      <w:keepNext/>
      <w:keepLines/>
      <w:shd w:val="clear" w:color="auto" w:fill="FFFFFF"/>
      <w:spacing w:after="300" w:line="320" w:lineRule="exact"/>
      <w:textAlignment w:val="baseline"/>
      <w:outlineLvl w:val="0"/>
    </w:pPr>
    <w:rPr>
      <w:rFonts w:ascii="Arial" w:eastAsiaTheme="majorEastAsia" w:hAnsi="Arial" w:cs="Arial"/>
      <w:b/>
      <w:lang w:eastAsia="en-GB"/>
    </w:rPr>
  </w:style>
  <w:style w:type="paragraph" w:styleId="Heading2">
    <w:name w:val="heading 2"/>
    <w:basedOn w:val="Normal"/>
    <w:next w:val="Normal"/>
    <w:link w:val="Heading2Char"/>
    <w:uiPriority w:val="9"/>
    <w:semiHidden/>
    <w:unhideWhenUsed/>
    <w:qFormat/>
    <w:rsid w:val="00D67CA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D67CA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67CAC"/>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67CAC"/>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67CAC"/>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67CAC"/>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67CAC"/>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67CAC"/>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0D"/>
    <w:rPr>
      <w:rFonts w:ascii="Arial" w:eastAsiaTheme="majorEastAsia" w:hAnsi="Arial" w:cs="Arial"/>
      <w:b/>
      <w:shd w:val="clear" w:color="auto" w:fill="FFFFFF"/>
      <w:lang w:eastAsia="en-GB"/>
    </w:rPr>
  </w:style>
  <w:style w:type="paragraph" w:customStyle="1" w:styleId="Default">
    <w:name w:val="Default"/>
    <w:rsid w:val="002D506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2D5065"/>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2D5065"/>
    <w:rPr>
      <w:rFonts w:ascii="Arial" w:eastAsia="Times New Roman" w:hAnsi="Arial" w:cs="Times New Roman"/>
      <w:b/>
      <w:sz w:val="24"/>
      <w:szCs w:val="20"/>
    </w:rPr>
  </w:style>
  <w:style w:type="paragraph" w:styleId="NormalWeb">
    <w:name w:val="Normal (Web)"/>
    <w:basedOn w:val="Normal"/>
    <w:uiPriority w:val="99"/>
    <w:rsid w:val="002D5065"/>
    <w:pPr>
      <w:spacing w:before="100" w:after="100" w:line="240" w:lineRule="auto"/>
    </w:pPr>
    <w:rPr>
      <w:rFonts w:ascii="Arial Unicode MS" w:eastAsia="Arial Unicode MS" w:hAnsi="Arial Unicode MS" w:cs="Times New Roman"/>
      <w:sz w:val="24"/>
      <w:szCs w:val="20"/>
    </w:rPr>
  </w:style>
  <w:style w:type="table" w:styleId="TableGrid">
    <w:name w:val="Table Grid"/>
    <w:basedOn w:val="TableNormal"/>
    <w:uiPriority w:val="39"/>
    <w:rsid w:val="00EC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E7"/>
  </w:style>
  <w:style w:type="paragraph" w:styleId="Footer">
    <w:name w:val="footer"/>
    <w:basedOn w:val="Normal"/>
    <w:link w:val="FooterChar"/>
    <w:uiPriority w:val="99"/>
    <w:unhideWhenUsed/>
    <w:rsid w:val="00BF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E7"/>
  </w:style>
  <w:style w:type="character" w:styleId="Hyperlink">
    <w:name w:val="Hyperlink"/>
    <w:basedOn w:val="DefaultParagraphFont"/>
    <w:uiPriority w:val="99"/>
    <w:unhideWhenUsed/>
    <w:rsid w:val="008B2605"/>
    <w:rPr>
      <w:color w:val="0000FF" w:themeColor="hyperlink"/>
      <w:u w:val="single"/>
    </w:rPr>
  </w:style>
  <w:style w:type="paragraph" w:customStyle="1" w:styleId="Bullet1">
    <w:name w:val="Bullet 1"/>
    <w:basedOn w:val="Normal"/>
    <w:link w:val="Bullet1Char"/>
    <w:uiPriority w:val="99"/>
    <w:qFormat/>
    <w:rsid w:val="00E605D9"/>
    <w:pPr>
      <w:numPr>
        <w:numId w:val="1"/>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uiPriority w:val="99"/>
    <w:rsid w:val="00E605D9"/>
    <w:rPr>
      <w:rFonts w:ascii="Arial" w:eastAsia="Times New Roman" w:hAnsi="Arial" w:cs="Times New Roman"/>
      <w:sz w:val="20"/>
      <w:szCs w:val="20"/>
      <w:lang w:eastAsia="en-GB"/>
    </w:rPr>
  </w:style>
  <w:style w:type="paragraph" w:customStyle="1" w:styleId="Bullet2">
    <w:name w:val="Bullet 2"/>
    <w:basedOn w:val="Normal"/>
    <w:link w:val="Bullet2Char"/>
    <w:uiPriority w:val="99"/>
    <w:qFormat/>
    <w:rsid w:val="00E605D9"/>
    <w:pPr>
      <w:numPr>
        <w:numId w:val="2"/>
      </w:numPr>
      <w:spacing w:after="240" w:line="280" w:lineRule="exact"/>
      <w:ind w:left="851" w:hanging="284"/>
    </w:pPr>
    <w:rPr>
      <w:rFonts w:ascii="Arial" w:eastAsia="Times New Roman" w:hAnsi="Arial" w:cs="Times New Roman"/>
      <w:sz w:val="20"/>
      <w:szCs w:val="20"/>
      <w:lang w:eastAsia="en-GB"/>
    </w:rPr>
  </w:style>
  <w:style w:type="character" w:customStyle="1" w:styleId="Bullet2Char">
    <w:name w:val="Bullet 2 Char"/>
    <w:basedOn w:val="DefaultParagraphFont"/>
    <w:link w:val="Bullet2"/>
    <w:uiPriority w:val="99"/>
    <w:rsid w:val="00E605D9"/>
    <w:rPr>
      <w:rFonts w:ascii="Arial" w:eastAsia="Times New Roman" w:hAnsi="Arial" w:cs="Times New Roman"/>
      <w:sz w:val="20"/>
      <w:szCs w:val="20"/>
      <w:lang w:eastAsia="en-GB"/>
    </w:rPr>
  </w:style>
  <w:style w:type="paragraph" w:styleId="NoSpacing">
    <w:name w:val="No Spacing"/>
    <w:link w:val="NoSpacingChar"/>
    <w:uiPriority w:val="1"/>
    <w:qFormat/>
    <w:rsid w:val="00324F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24FFF"/>
    <w:rPr>
      <w:rFonts w:eastAsiaTheme="minorEastAsia"/>
      <w:lang w:val="en-US" w:eastAsia="ja-JP"/>
    </w:r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 w:type="paragraph" w:styleId="ListParagraph">
    <w:name w:val="List Paragraph"/>
    <w:basedOn w:val="Normal"/>
    <w:uiPriority w:val="1"/>
    <w:qFormat/>
    <w:rsid w:val="0023189C"/>
    <w:pPr>
      <w:ind w:left="720"/>
      <w:contextualSpacing/>
    </w:pPr>
  </w:style>
  <w:style w:type="numbering" w:customStyle="1" w:styleId="Style1">
    <w:name w:val="Style1"/>
    <w:uiPriority w:val="99"/>
    <w:rsid w:val="000946E2"/>
    <w:pPr>
      <w:numPr>
        <w:numId w:val="16"/>
      </w:numPr>
    </w:pPr>
  </w:style>
  <w:style w:type="paragraph" w:customStyle="1" w:styleId="summary">
    <w:name w:val="summary"/>
    <w:basedOn w:val="Normal"/>
    <w:rsid w:val="00B15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863"/>
    <w:rPr>
      <w:b/>
      <w:bCs/>
    </w:rPr>
  </w:style>
  <w:style w:type="numbering" w:customStyle="1" w:styleId="Style2">
    <w:name w:val="Style2"/>
    <w:uiPriority w:val="99"/>
    <w:rsid w:val="00AB066D"/>
    <w:pPr>
      <w:numPr>
        <w:numId w:val="18"/>
      </w:numPr>
    </w:pPr>
  </w:style>
  <w:style w:type="paragraph" w:customStyle="1" w:styleId="1bodycopy10pt">
    <w:name w:val="1 body copy 10pt"/>
    <w:basedOn w:val="Normal"/>
    <w:link w:val="1bodycopy10ptChar"/>
    <w:qFormat/>
    <w:rsid w:val="00FE000C"/>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E000C"/>
    <w:pPr>
      <w:numPr>
        <w:numId w:val="3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FE000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E000C"/>
    <w:pPr>
      <w:spacing w:before="240"/>
    </w:pPr>
    <w:rPr>
      <w:b/>
      <w:color w:val="12263F"/>
      <w:sz w:val="24"/>
    </w:rPr>
  </w:style>
  <w:style w:type="character" w:customStyle="1" w:styleId="Subhead2Char">
    <w:name w:val="Subhead 2 Char"/>
    <w:link w:val="Subhead2"/>
    <w:rsid w:val="00FE000C"/>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1B350D"/>
    <w:rPr>
      <w:color w:val="800080" w:themeColor="followedHyperlink"/>
      <w:u w:val="single"/>
    </w:rPr>
  </w:style>
  <w:style w:type="character" w:styleId="UnresolvedMention">
    <w:name w:val="Unresolved Mention"/>
    <w:basedOn w:val="DefaultParagraphFont"/>
    <w:uiPriority w:val="99"/>
    <w:semiHidden/>
    <w:unhideWhenUsed/>
    <w:rsid w:val="00D82BF3"/>
    <w:rPr>
      <w:color w:val="605E5C"/>
      <w:shd w:val="clear" w:color="auto" w:fill="E1DFDD"/>
    </w:rPr>
  </w:style>
  <w:style w:type="character" w:styleId="CommentReference">
    <w:name w:val="annotation reference"/>
    <w:basedOn w:val="DefaultParagraphFont"/>
    <w:uiPriority w:val="99"/>
    <w:semiHidden/>
    <w:unhideWhenUsed/>
    <w:rsid w:val="00BB39A5"/>
    <w:rPr>
      <w:sz w:val="16"/>
      <w:szCs w:val="16"/>
    </w:rPr>
  </w:style>
  <w:style w:type="paragraph" w:styleId="CommentText">
    <w:name w:val="annotation text"/>
    <w:basedOn w:val="Normal"/>
    <w:link w:val="CommentTextChar"/>
    <w:uiPriority w:val="99"/>
    <w:semiHidden/>
    <w:unhideWhenUsed/>
    <w:rsid w:val="00BB39A5"/>
    <w:pPr>
      <w:spacing w:before="120" w:after="0" w:line="240" w:lineRule="auto"/>
      <w:ind w:left="1077" w:hanging="357"/>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BB39A5"/>
    <w:rPr>
      <w:rFonts w:ascii="Calibri" w:eastAsia="Calibri" w:hAnsi="Calibri" w:cs="Calibri"/>
      <w:sz w:val="20"/>
      <w:szCs w:val="20"/>
      <w:lang w:eastAsia="en-GB"/>
    </w:rPr>
  </w:style>
  <w:style w:type="paragraph" w:customStyle="1" w:styleId="xdefault">
    <w:name w:val="x_default"/>
    <w:basedOn w:val="Normal"/>
    <w:rsid w:val="00CA05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A05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EA2B62"/>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sid w:val="00EA2B62"/>
    <w:rPr>
      <w:rFonts w:ascii="Arial" w:eastAsia="Times New Roman" w:hAnsi="Arial" w:cs="Times New Roman"/>
      <w:b/>
      <w:sz w:val="28"/>
      <w:szCs w:val="20"/>
      <w:lang w:eastAsia="en-GB"/>
    </w:rPr>
  </w:style>
  <w:style w:type="paragraph" w:styleId="CommentSubject">
    <w:name w:val="annotation subject"/>
    <w:basedOn w:val="CommentText"/>
    <w:next w:val="CommentText"/>
    <w:link w:val="CommentSubjectChar"/>
    <w:uiPriority w:val="99"/>
    <w:semiHidden/>
    <w:unhideWhenUsed/>
    <w:rsid w:val="00E85A5C"/>
    <w:pPr>
      <w:spacing w:before="0" w:after="200"/>
      <w:ind w:left="0" w:firstLine="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85A5C"/>
    <w:rPr>
      <w:rFonts w:ascii="Calibri" w:eastAsia="Calibri" w:hAnsi="Calibri" w:cs="Calibri"/>
      <w:b/>
      <w:bCs/>
      <w:sz w:val="20"/>
      <w:szCs w:val="20"/>
      <w:lang w:eastAsia="en-GB"/>
    </w:rPr>
  </w:style>
  <w:style w:type="character" w:customStyle="1" w:styleId="Heading2Char">
    <w:name w:val="Heading 2 Char"/>
    <w:basedOn w:val="DefaultParagraphFont"/>
    <w:link w:val="Heading2"/>
    <w:uiPriority w:val="9"/>
    <w:semiHidden/>
    <w:rsid w:val="00D67CA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67CA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67CAC"/>
    <w:rPr>
      <w:rFonts w:eastAsiaTheme="minorEastAsia"/>
      <w:b/>
      <w:bCs/>
      <w:sz w:val="28"/>
      <w:szCs w:val="28"/>
      <w:lang w:val="en-US"/>
    </w:rPr>
  </w:style>
  <w:style w:type="character" w:customStyle="1" w:styleId="Heading5Char">
    <w:name w:val="Heading 5 Char"/>
    <w:basedOn w:val="DefaultParagraphFont"/>
    <w:link w:val="Heading5"/>
    <w:uiPriority w:val="9"/>
    <w:semiHidden/>
    <w:rsid w:val="00D67CAC"/>
    <w:rPr>
      <w:rFonts w:eastAsiaTheme="minorEastAsia"/>
      <w:b/>
      <w:bCs/>
      <w:i/>
      <w:iCs/>
      <w:sz w:val="26"/>
      <w:szCs w:val="26"/>
      <w:lang w:val="en-US"/>
    </w:rPr>
  </w:style>
  <w:style w:type="character" w:customStyle="1" w:styleId="Heading6Char">
    <w:name w:val="Heading 6 Char"/>
    <w:basedOn w:val="DefaultParagraphFont"/>
    <w:link w:val="Heading6"/>
    <w:rsid w:val="00D67CA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67CAC"/>
    <w:rPr>
      <w:rFonts w:eastAsiaTheme="minorEastAsia"/>
      <w:sz w:val="24"/>
      <w:szCs w:val="24"/>
      <w:lang w:val="en-US"/>
    </w:rPr>
  </w:style>
  <w:style w:type="character" w:customStyle="1" w:styleId="Heading8Char">
    <w:name w:val="Heading 8 Char"/>
    <w:basedOn w:val="DefaultParagraphFont"/>
    <w:link w:val="Heading8"/>
    <w:uiPriority w:val="9"/>
    <w:semiHidden/>
    <w:rsid w:val="00D67CAC"/>
    <w:rPr>
      <w:rFonts w:eastAsiaTheme="minorEastAsia"/>
      <w:i/>
      <w:iCs/>
      <w:sz w:val="24"/>
      <w:szCs w:val="24"/>
      <w:lang w:val="en-US"/>
    </w:rPr>
  </w:style>
  <w:style w:type="character" w:customStyle="1" w:styleId="Heading9Char">
    <w:name w:val="Heading 9 Char"/>
    <w:basedOn w:val="DefaultParagraphFont"/>
    <w:link w:val="Heading9"/>
    <w:uiPriority w:val="9"/>
    <w:semiHidden/>
    <w:rsid w:val="00D67CAC"/>
    <w:rPr>
      <w:rFonts w:asciiTheme="majorHAnsi" w:eastAsiaTheme="majorEastAsia" w:hAnsiTheme="majorHAnsi" w:cstheme="majorBidi"/>
      <w:lang w:val="en-US"/>
    </w:rPr>
  </w:style>
  <w:style w:type="paragraph" w:styleId="BodyText">
    <w:name w:val="Body Text"/>
    <w:basedOn w:val="Normal"/>
    <w:link w:val="BodyTextChar"/>
    <w:uiPriority w:val="99"/>
    <w:unhideWhenUsed/>
    <w:rsid w:val="00A75B5C"/>
    <w:pPr>
      <w:spacing w:after="120"/>
    </w:pPr>
  </w:style>
  <w:style w:type="character" w:customStyle="1" w:styleId="BodyTextChar">
    <w:name w:val="Body Text Char"/>
    <w:basedOn w:val="DefaultParagraphFont"/>
    <w:link w:val="BodyText"/>
    <w:uiPriority w:val="99"/>
    <w:rsid w:val="00A7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7275">
      <w:bodyDiv w:val="1"/>
      <w:marLeft w:val="0"/>
      <w:marRight w:val="0"/>
      <w:marTop w:val="0"/>
      <w:marBottom w:val="0"/>
      <w:divBdr>
        <w:top w:val="none" w:sz="0" w:space="0" w:color="auto"/>
        <w:left w:val="none" w:sz="0" w:space="0" w:color="auto"/>
        <w:bottom w:val="none" w:sz="0" w:space="0" w:color="auto"/>
        <w:right w:val="none" w:sz="0" w:space="0" w:color="auto"/>
      </w:divBdr>
      <w:divsChild>
        <w:div w:id="160121871">
          <w:marLeft w:val="0"/>
          <w:marRight w:val="0"/>
          <w:marTop w:val="450"/>
          <w:marBottom w:val="0"/>
          <w:divBdr>
            <w:top w:val="none" w:sz="0" w:space="0" w:color="auto"/>
            <w:left w:val="none" w:sz="0" w:space="0" w:color="auto"/>
            <w:bottom w:val="none" w:sz="0" w:space="0" w:color="auto"/>
            <w:right w:val="none" w:sz="0" w:space="0" w:color="auto"/>
          </w:divBdr>
          <w:divsChild>
            <w:div w:id="1118374572">
              <w:marLeft w:val="0"/>
              <w:marRight w:val="0"/>
              <w:marTop w:val="0"/>
              <w:marBottom w:val="0"/>
              <w:divBdr>
                <w:top w:val="none" w:sz="0" w:space="0" w:color="auto"/>
                <w:left w:val="none" w:sz="0" w:space="0" w:color="auto"/>
                <w:bottom w:val="none" w:sz="0" w:space="0" w:color="auto"/>
                <w:right w:val="none" w:sz="0" w:space="0" w:color="auto"/>
              </w:divBdr>
              <w:divsChild>
                <w:div w:id="2023048629">
                  <w:marLeft w:val="-75"/>
                  <w:marRight w:val="0"/>
                  <w:marTop w:val="0"/>
                  <w:marBottom w:val="450"/>
                  <w:divBdr>
                    <w:top w:val="none" w:sz="0" w:space="0" w:color="auto"/>
                    <w:left w:val="none" w:sz="0" w:space="0" w:color="auto"/>
                    <w:bottom w:val="none" w:sz="0" w:space="0" w:color="auto"/>
                    <w:right w:val="none" w:sz="0" w:space="0" w:color="auto"/>
                  </w:divBdr>
                </w:div>
              </w:divsChild>
            </w:div>
            <w:div w:id="1369837129">
              <w:marLeft w:val="0"/>
              <w:marRight w:val="0"/>
              <w:marTop w:val="0"/>
              <w:marBottom w:val="0"/>
              <w:divBdr>
                <w:top w:val="none" w:sz="0" w:space="0" w:color="auto"/>
                <w:left w:val="none" w:sz="0" w:space="0" w:color="auto"/>
                <w:bottom w:val="none" w:sz="0" w:space="0" w:color="auto"/>
                <w:right w:val="none" w:sz="0" w:space="0" w:color="auto"/>
              </w:divBdr>
              <w:divsChild>
                <w:div w:id="19673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446">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8">
          <w:marLeft w:val="0"/>
          <w:marRight w:val="0"/>
          <w:marTop w:val="0"/>
          <w:marBottom w:val="0"/>
          <w:divBdr>
            <w:top w:val="none" w:sz="0" w:space="0" w:color="auto"/>
            <w:left w:val="none" w:sz="0" w:space="0" w:color="auto"/>
            <w:bottom w:val="none" w:sz="0" w:space="0" w:color="auto"/>
            <w:right w:val="none" w:sz="0" w:space="0" w:color="auto"/>
          </w:divBdr>
        </w:div>
        <w:div w:id="1604262321">
          <w:marLeft w:val="0"/>
          <w:marRight w:val="0"/>
          <w:marTop w:val="0"/>
          <w:marBottom w:val="0"/>
          <w:divBdr>
            <w:top w:val="none" w:sz="0" w:space="0" w:color="auto"/>
            <w:left w:val="none" w:sz="0" w:space="0" w:color="auto"/>
            <w:bottom w:val="none" w:sz="0" w:space="0" w:color="auto"/>
            <w:right w:val="none" w:sz="0" w:space="0" w:color="auto"/>
          </w:divBdr>
        </w:div>
        <w:div w:id="1668940440">
          <w:marLeft w:val="0"/>
          <w:marRight w:val="0"/>
          <w:marTop w:val="0"/>
          <w:marBottom w:val="0"/>
          <w:divBdr>
            <w:top w:val="none" w:sz="0" w:space="0" w:color="auto"/>
            <w:left w:val="none" w:sz="0" w:space="0" w:color="auto"/>
            <w:bottom w:val="none" w:sz="0" w:space="0" w:color="auto"/>
            <w:right w:val="none" w:sz="0" w:space="0" w:color="auto"/>
          </w:divBdr>
        </w:div>
        <w:div w:id="1875536159">
          <w:marLeft w:val="0"/>
          <w:marRight w:val="0"/>
          <w:marTop w:val="0"/>
          <w:marBottom w:val="0"/>
          <w:divBdr>
            <w:top w:val="none" w:sz="0" w:space="0" w:color="auto"/>
            <w:left w:val="none" w:sz="0" w:space="0" w:color="auto"/>
            <w:bottom w:val="none" w:sz="0" w:space="0" w:color="auto"/>
            <w:right w:val="none" w:sz="0" w:space="0" w:color="auto"/>
          </w:divBdr>
        </w:div>
        <w:div w:id="2051801907">
          <w:marLeft w:val="0"/>
          <w:marRight w:val="0"/>
          <w:marTop w:val="0"/>
          <w:marBottom w:val="0"/>
          <w:divBdr>
            <w:top w:val="none" w:sz="0" w:space="0" w:color="auto"/>
            <w:left w:val="none" w:sz="0" w:space="0" w:color="auto"/>
            <w:bottom w:val="none" w:sz="0" w:space="0" w:color="auto"/>
            <w:right w:val="none" w:sz="0" w:space="0" w:color="auto"/>
          </w:divBdr>
        </w:div>
      </w:divsChild>
    </w:div>
    <w:div w:id="294912116">
      <w:bodyDiv w:val="1"/>
      <w:marLeft w:val="0"/>
      <w:marRight w:val="0"/>
      <w:marTop w:val="0"/>
      <w:marBottom w:val="0"/>
      <w:divBdr>
        <w:top w:val="none" w:sz="0" w:space="0" w:color="auto"/>
        <w:left w:val="none" w:sz="0" w:space="0" w:color="auto"/>
        <w:bottom w:val="none" w:sz="0" w:space="0" w:color="auto"/>
        <w:right w:val="none" w:sz="0" w:space="0" w:color="auto"/>
      </w:divBdr>
    </w:div>
    <w:div w:id="494304442">
      <w:bodyDiv w:val="1"/>
      <w:marLeft w:val="0"/>
      <w:marRight w:val="0"/>
      <w:marTop w:val="0"/>
      <w:marBottom w:val="0"/>
      <w:divBdr>
        <w:top w:val="none" w:sz="0" w:space="0" w:color="auto"/>
        <w:left w:val="none" w:sz="0" w:space="0" w:color="auto"/>
        <w:bottom w:val="none" w:sz="0" w:space="0" w:color="auto"/>
        <w:right w:val="none" w:sz="0" w:space="0" w:color="auto"/>
      </w:divBdr>
    </w:div>
    <w:div w:id="649671945">
      <w:bodyDiv w:val="1"/>
      <w:marLeft w:val="0"/>
      <w:marRight w:val="0"/>
      <w:marTop w:val="0"/>
      <w:marBottom w:val="0"/>
      <w:divBdr>
        <w:top w:val="none" w:sz="0" w:space="0" w:color="auto"/>
        <w:left w:val="none" w:sz="0" w:space="0" w:color="auto"/>
        <w:bottom w:val="none" w:sz="0" w:space="0" w:color="auto"/>
        <w:right w:val="none" w:sz="0" w:space="0" w:color="auto"/>
      </w:divBdr>
    </w:div>
    <w:div w:id="659505704">
      <w:bodyDiv w:val="1"/>
      <w:marLeft w:val="0"/>
      <w:marRight w:val="0"/>
      <w:marTop w:val="0"/>
      <w:marBottom w:val="0"/>
      <w:divBdr>
        <w:top w:val="none" w:sz="0" w:space="0" w:color="auto"/>
        <w:left w:val="none" w:sz="0" w:space="0" w:color="auto"/>
        <w:bottom w:val="none" w:sz="0" w:space="0" w:color="auto"/>
        <w:right w:val="none" w:sz="0" w:space="0" w:color="auto"/>
      </w:divBdr>
    </w:div>
    <w:div w:id="776754955">
      <w:bodyDiv w:val="1"/>
      <w:marLeft w:val="0"/>
      <w:marRight w:val="0"/>
      <w:marTop w:val="0"/>
      <w:marBottom w:val="0"/>
      <w:divBdr>
        <w:top w:val="none" w:sz="0" w:space="0" w:color="auto"/>
        <w:left w:val="none" w:sz="0" w:space="0" w:color="auto"/>
        <w:bottom w:val="none" w:sz="0" w:space="0" w:color="auto"/>
        <w:right w:val="none" w:sz="0" w:space="0" w:color="auto"/>
      </w:divBdr>
    </w:div>
    <w:div w:id="785150277">
      <w:bodyDiv w:val="1"/>
      <w:marLeft w:val="0"/>
      <w:marRight w:val="0"/>
      <w:marTop w:val="0"/>
      <w:marBottom w:val="0"/>
      <w:divBdr>
        <w:top w:val="none" w:sz="0" w:space="0" w:color="auto"/>
        <w:left w:val="none" w:sz="0" w:space="0" w:color="auto"/>
        <w:bottom w:val="none" w:sz="0" w:space="0" w:color="auto"/>
        <w:right w:val="none" w:sz="0" w:space="0" w:color="auto"/>
      </w:divBdr>
    </w:div>
    <w:div w:id="887037055">
      <w:bodyDiv w:val="1"/>
      <w:marLeft w:val="0"/>
      <w:marRight w:val="0"/>
      <w:marTop w:val="0"/>
      <w:marBottom w:val="0"/>
      <w:divBdr>
        <w:top w:val="none" w:sz="0" w:space="0" w:color="auto"/>
        <w:left w:val="none" w:sz="0" w:space="0" w:color="auto"/>
        <w:bottom w:val="none" w:sz="0" w:space="0" w:color="auto"/>
        <w:right w:val="none" w:sz="0" w:space="0" w:color="auto"/>
      </w:divBdr>
    </w:div>
    <w:div w:id="914246478">
      <w:bodyDiv w:val="1"/>
      <w:marLeft w:val="0"/>
      <w:marRight w:val="0"/>
      <w:marTop w:val="0"/>
      <w:marBottom w:val="0"/>
      <w:divBdr>
        <w:top w:val="none" w:sz="0" w:space="0" w:color="auto"/>
        <w:left w:val="none" w:sz="0" w:space="0" w:color="auto"/>
        <w:bottom w:val="none" w:sz="0" w:space="0" w:color="auto"/>
        <w:right w:val="none" w:sz="0" w:space="0" w:color="auto"/>
      </w:divBdr>
    </w:div>
    <w:div w:id="1057243695">
      <w:bodyDiv w:val="1"/>
      <w:marLeft w:val="0"/>
      <w:marRight w:val="0"/>
      <w:marTop w:val="0"/>
      <w:marBottom w:val="0"/>
      <w:divBdr>
        <w:top w:val="none" w:sz="0" w:space="0" w:color="auto"/>
        <w:left w:val="none" w:sz="0" w:space="0" w:color="auto"/>
        <w:bottom w:val="none" w:sz="0" w:space="0" w:color="auto"/>
        <w:right w:val="none" w:sz="0" w:space="0" w:color="auto"/>
      </w:divBdr>
    </w:div>
    <w:div w:id="1078794550">
      <w:bodyDiv w:val="1"/>
      <w:marLeft w:val="0"/>
      <w:marRight w:val="0"/>
      <w:marTop w:val="0"/>
      <w:marBottom w:val="0"/>
      <w:divBdr>
        <w:top w:val="none" w:sz="0" w:space="0" w:color="auto"/>
        <w:left w:val="none" w:sz="0" w:space="0" w:color="auto"/>
        <w:bottom w:val="none" w:sz="0" w:space="0" w:color="auto"/>
        <w:right w:val="none" w:sz="0" w:space="0" w:color="auto"/>
      </w:divBdr>
    </w:div>
    <w:div w:id="1449734999">
      <w:bodyDiv w:val="1"/>
      <w:marLeft w:val="0"/>
      <w:marRight w:val="0"/>
      <w:marTop w:val="0"/>
      <w:marBottom w:val="0"/>
      <w:divBdr>
        <w:top w:val="none" w:sz="0" w:space="0" w:color="auto"/>
        <w:left w:val="none" w:sz="0" w:space="0" w:color="auto"/>
        <w:bottom w:val="none" w:sz="0" w:space="0" w:color="auto"/>
        <w:right w:val="none" w:sz="0" w:space="0" w:color="auto"/>
      </w:divBdr>
    </w:div>
    <w:div w:id="1573544083">
      <w:bodyDiv w:val="1"/>
      <w:marLeft w:val="0"/>
      <w:marRight w:val="0"/>
      <w:marTop w:val="0"/>
      <w:marBottom w:val="0"/>
      <w:divBdr>
        <w:top w:val="none" w:sz="0" w:space="0" w:color="auto"/>
        <w:left w:val="none" w:sz="0" w:space="0" w:color="auto"/>
        <w:bottom w:val="none" w:sz="0" w:space="0" w:color="auto"/>
        <w:right w:val="none" w:sz="0" w:space="0" w:color="auto"/>
      </w:divBdr>
    </w:div>
    <w:div w:id="1847015133">
      <w:bodyDiv w:val="1"/>
      <w:marLeft w:val="0"/>
      <w:marRight w:val="0"/>
      <w:marTop w:val="0"/>
      <w:marBottom w:val="0"/>
      <w:divBdr>
        <w:top w:val="none" w:sz="0" w:space="0" w:color="auto"/>
        <w:left w:val="none" w:sz="0" w:space="0" w:color="auto"/>
        <w:bottom w:val="none" w:sz="0" w:space="0" w:color="auto"/>
        <w:right w:val="none" w:sz="0" w:space="0" w:color="auto"/>
      </w:divBdr>
    </w:div>
    <w:div w:id="1879464835">
      <w:bodyDiv w:val="1"/>
      <w:marLeft w:val="0"/>
      <w:marRight w:val="0"/>
      <w:marTop w:val="0"/>
      <w:marBottom w:val="0"/>
      <w:divBdr>
        <w:top w:val="none" w:sz="0" w:space="0" w:color="auto"/>
        <w:left w:val="none" w:sz="0" w:space="0" w:color="auto"/>
        <w:bottom w:val="none" w:sz="0" w:space="0" w:color="auto"/>
        <w:right w:val="none" w:sz="0" w:space="0" w:color="auto"/>
      </w:divBdr>
    </w:div>
    <w:div w:id="1906211200">
      <w:bodyDiv w:val="1"/>
      <w:marLeft w:val="0"/>
      <w:marRight w:val="0"/>
      <w:marTop w:val="0"/>
      <w:marBottom w:val="0"/>
      <w:divBdr>
        <w:top w:val="none" w:sz="0" w:space="0" w:color="auto"/>
        <w:left w:val="none" w:sz="0" w:space="0" w:color="auto"/>
        <w:bottom w:val="none" w:sz="0" w:space="0" w:color="auto"/>
        <w:right w:val="none" w:sz="0" w:space="0" w:color="auto"/>
      </w:divBdr>
    </w:div>
    <w:div w:id="1907690700">
      <w:bodyDiv w:val="1"/>
      <w:marLeft w:val="0"/>
      <w:marRight w:val="0"/>
      <w:marTop w:val="0"/>
      <w:marBottom w:val="0"/>
      <w:divBdr>
        <w:top w:val="none" w:sz="0" w:space="0" w:color="auto"/>
        <w:left w:val="none" w:sz="0" w:space="0" w:color="auto"/>
        <w:bottom w:val="none" w:sz="0" w:space="0" w:color="auto"/>
        <w:right w:val="none" w:sz="0" w:space="0" w:color="auto"/>
      </w:divBdr>
    </w:div>
    <w:div w:id="20364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rustee-expenses-and-payments-cc11" TargetMode="External"/><Relationship Id="rId18" Type="http://schemas.openxmlformats.org/officeDocument/2006/relationships/hyperlink" Target="https://www.gov.uk/government/publications/academies-accounts-direc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charities-and-investment-matters-a-guide-for-trustees-cc14" TargetMode="External"/><Relationship Id="rId7" Type="http://schemas.openxmlformats.org/officeDocument/2006/relationships/settings" Target="settings.xml"/><Relationship Id="rId12" Type="http://schemas.openxmlformats.org/officeDocument/2006/relationships/hyperlink" Target="https://www.gov.uk/government/publications/trustee-expenses-and-payments-cc11" TargetMode="External"/><Relationship Id="rId17" Type="http://schemas.openxmlformats.org/officeDocument/2006/relationships/hyperlink" Target="https://www.legislation.gov.uk/uksi/2020/1319/contents/ma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uidance/public-sector-procurement" TargetMode="External"/><Relationship Id="rId20" Type="http://schemas.openxmlformats.org/officeDocument/2006/relationships/hyperlink" Target="https://www.gov.uk/government/publications/charities-and-investment-matters-a-guide-for-trustees-cc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si/2015/102/contents/mad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nlinecollections.des.fasst.org.uk/onlinecolle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buying-procedures-and-procurement-law-for-schools" TargetMode="External"/><Relationship Id="rId22" Type="http://schemas.openxmlformats.org/officeDocument/2006/relationships/footer" Target="footer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Approved by TB - 10.10.23
Needs issuing</Status>
    <Notes xmlns="f1f31a07-4506-4e47-8486-d919bf048e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6" ma:contentTypeDescription="Create a new document." ma:contentTypeScope="" ma:versionID="31ed22e812a6dd915672058e03bc05f7">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a474fe6ae49d38210e444cb4a6a0275d"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06F2-E4AB-4482-BE6D-5CF63301883E}">
  <ds:schemaRefs>
    <ds:schemaRef ds:uri="64bbe452-5c38-40b2-bfe9-322466fceaa4"/>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f1f31a07-4506-4e47-8486-d919bf048ea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1047195-6165-4923-B321-EACADB38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31a07-4506-4e47-8486-d919bf048ea5"/>
    <ds:schemaRef ds:uri="64bbe452-5c38-40b2-bfe9-322466fce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5CE75-EB73-4D30-9DB3-22F3B697B0FF}">
  <ds:schemaRefs>
    <ds:schemaRef ds:uri="http://schemas.microsoft.com/sharepoint/v3/contenttype/forms"/>
  </ds:schemaRefs>
</ds:datastoreItem>
</file>

<file path=customXml/itemProps4.xml><?xml version="1.0" encoding="utf-8"?>
<ds:datastoreItem xmlns:ds="http://schemas.openxmlformats.org/officeDocument/2006/customXml" ds:itemID="{1F319712-09A7-449F-90BF-577AB252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18419</Words>
  <Characters>99520</Characters>
  <Application>Microsoft Office Word</Application>
  <DocSecurity>0</DocSecurity>
  <Lines>2636</Lines>
  <Paragraphs>1293</Paragraphs>
  <ScaleCrop>false</ScaleCrop>
  <HeadingPairs>
    <vt:vector size="2" baseType="variant">
      <vt:variant>
        <vt:lpstr>Title</vt:lpstr>
      </vt:variant>
      <vt:variant>
        <vt:i4>1</vt:i4>
      </vt:variant>
    </vt:vector>
  </HeadingPairs>
  <TitlesOfParts>
    <vt:vector size="1" baseType="lpstr">
      <vt:lpstr/>
    </vt:vector>
  </TitlesOfParts>
  <Company>Sawley Junior School</Company>
  <LinksUpToDate>false</LinksUpToDate>
  <CharactersWithSpaces>118017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JR/DD</dc:creator>
  <cp:lastModifiedBy>Diane Dakin</cp:lastModifiedBy>
  <cp:revision>71</cp:revision>
  <cp:lastPrinted>2023-04-17T14:03:00Z</cp:lastPrinted>
  <dcterms:created xsi:type="dcterms:W3CDTF">2023-08-16T09:56:00Z</dcterms:created>
  <dcterms:modified xsi:type="dcterms:W3CDTF">2023-11-07T16:39:00Z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b39634feadd0dbc579d8dd931e215df8373bd23f146d9582cc90a880ef2b67cc</vt:lpwstr>
  </property>
  <property fmtid="{D5CDD505-2E9C-101B-9397-08002B2CF9AE}" pid="3" name="ContentTypeId">
    <vt:lpwstr>0x01010041AA3E1366257D468217A171B72CBF61</vt:lpwstr>
  </property>
  <property fmtid="{D5CDD505-2E9C-101B-9397-08002B2CF9AE}" pid="4" name="MediaServiceImageTags">
    <vt:lpwstr/>
  </property>
</Properties>
</file>