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2718" w14:textId="05FD9ED5" w:rsidR="1DCE133C" w:rsidRPr="00470E1F" w:rsidRDefault="00FD0DD1" w:rsidP="1DCE133C">
      <w:pPr>
        <w:spacing w:after="0" w:line="240" w:lineRule="auto"/>
        <w:rPr>
          <w:rFonts w:ascii="Arial" w:hAnsi="Arial" w:cs="Arial"/>
        </w:rPr>
      </w:pPr>
      <w:r>
        <w:rPr>
          <w:rFonts w:cs="Arial"/>
          <w:b/>
          <w:noProof/>
          <w:sz w:val="36"/>
          <w:szCs w:val="36"/>
        </w:rPr>
        <w:drawing>
          <wp:inline distT="0" distB="0" distL="0" distR="0" wp14:anchorId="6DC31111" wp14:editId="25019B99">
            <wp:extent cx="5731510" cy="3614200"/>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614200"/>
                    </a:xfrm>
                    <a:prstGeom prst="rect">
                      <a:avLst/>
                    </a:prstGeom>
                  </pic:spPr>
                </pic:pic>
              </a:graphicData>
            </a:graphic>
          </wp:inline>
        </w:drawing>
      </w:r>
    </w:p>
    <w:p w14:paraId="17F77496" w14:textId="08686F4F" w:rsidR="00766F29" w:rsidRPr="00470E1F" w:rsidRDefault="00766F29" w:rsidP="1DCE133C">
      <w:pPr>
        <w:spacing w:after="0" w:line="240" w:lineRule="auto"/>
        <w:rPr>
          <w:rFonts w:ascii="Arial" w:hAnsi="Arial" w:cs="Arial"/>
        </w:rPr>
      </w:pPr>
    </w:p>
    <w:p w14:paraId="2982ED10" w14:textId="19EE34A2" w:rsidR="00766F29" w:rsidRPr="00470E1F" w:rsidRDefault="00766F29" w:rsidP="1DCE133C">
      <w:pPr>
        <w:spacing w:after="0" w:line="240" w:lineRule="auto"/>
        <w:rPr>
          <w:rFonts w:ascii="Arial" w:hAnsi="Arial" w:cs="Arial"/>
        </w:rPr>
      </w:pPr>
    </w:p>
    <w:p w14:paraId="4F12A759" w14:textId="0F0B9B50" w:rsidR="00766F29" w:rsidRPr="00470E1F" w:rsidRDefault="00766F29" w:rsidP="00766F29">
      <w:pPr>
        <w:spacing w:after="0" w:line="240" w:lineRule="auto"/>
        <w:textAlignment w:val="baseline"/>
        <w:rPr>
          <w:rFonts w:ascii="Arial" w:eastAsia="Times New Roman" w:hAnsi="Arial" w:cs="Arial"/>
          <w:b/>
          <w:bCs/>
          <w:color w:val="000000"/>
          <w:lang w:eastAsia="en-GB"/>
        </w:rPr>
      </w:pPr>
    </w:p>
    <w:p w14:paraId="0B46CF4D" w14:textId="1BB9C163" w:rsidR="00FD0DD1" w:rsidRPr="00A0285A" w:rsidRDefault="005D652C" w:rsidP="00FD0DD1">
      <w:pPr>
        <w:shd w:val="clear" w:color="auto" w:fill="002060"/>
        <w:autoSpaceDE w:val="0"/>
        <w:autoSpaceDN w:val="0"/>
        <w:adjustRightInd w:val="0"/>
        <w:ind w:right="55"/>
        <w:jc w:val="center"/>
        <w:rPr>
          <w:rFonts w:ascii="Trebuchet MS" w:hAnsi="Trebuchet MS"/>
          <w:b/>
          <w:bCs/>
          <w:sz w:val="56"/>
          <w:szCs w:val="56"/>
        </w:rPr>
      </w:pPr>
      <w:r>
        <w:rPr>
          <w:rFonts w:ascii="Trebuchet MS" w:hAnsi="Trebuchet MS"/>
          <w:b/>
          <w:bCs/>
          <w:sz w:val="56"/>
          <w:szCs w:val="56"/>
        </w:rPr>
        <w:t>Whistleblowing P</w:t>
      </w:r>
      <w:r w:rsidR="00FD0DD1">
        <w:rPr>
          <w:rFonts w:ascii="Trebuchet MS" w:hAnsi="Trebuchet MS"/>
          <w:b/>
          <w:bCs/>
          <w:sz w:val="56"/>
          <w:szCs w:val="56"/>
        </w:rPr>
        <w:t xml:space="preserve">olicy </w:t>
      </w:r>
      <w:r w:rsidR="00FD0DD1" w:rsidRPr="00A0285A">
        <w:rPr>
          <w:rFonts w:ascii="Trebuchet MS" w:hAnsi="Trebuchet MS"/>
          <w:b/>
          <w:bCs/>
          <w:sz w:val="56"/>
          <w:szCs w:val="56"/>
        </w:rPr>
        <w:t xml:space="preserve"> </w:t>
      </w:r>
    </w:p>
    <w:p w14:paraId="368B838E" w14:textId="0AC7E73E" w:rsidR="00FD0DD1" w:rsidRDefault="00FD0DD1" w:rsidP="00FD0DD1">
      <w:pPr>
        <w:rPr>
          <w:rFonts w:cs="Arial"/>
          <w:b/>
          <w:sz w:val="36"/>
          <w:szCs w:val="36"/>
        </w:rPr>
      </w:pPr>
    </w:p>
    <w:tbl>
      <w:tblPr>
        <w:tblW w:w="0" w:type="dxa"/>
        <w:jc w:val="center"/>
        <w:tblBorders>
          <w:top w:val="outset" w:sz="6" w:space="0" w:color="auto"/>
          <w:left w:val="outset" w:sz="6" w:space="0" w:color="auto"/>
          <w:bottom w:val="outset" w:sz="6" w:space="0" w:color="auto"/>
          <w:right w:val="outset" w:sz="6" w:space="0" w:color="auto"/>
        </w:tblBorders>
        <w:shd w:val="clear" w:color="auto" w:fill="D2ECB6"/>
        <w:tblCellMar>
          <w:left w:w="85" w:type="dxa"/>
          <w:right w:w="85" w:type="dxa"/>
        </w:tblCellMar>
        <w:tblLook w:val="04A0" w:firstRow="1" w:lastRow="0" w:firstColumn="1" w:lastColumn="0" w:noHBand="0" w:noVBand="1"/>
      </w:tblPr>
      <w:tblGrid>
        <w:gridCol w:w="2535"/>
        <w:gridCol w:w="2955"/>
      </w:tblGrid>
      <w:tr w:rsidR="00FD0DD1" w:rsidRPr="00766F29" w14:paraId="106CE9CD" w14:textId="77777777" w:rsidTr="00FD0DD1">
        <w:trPr>
          <w:trHeight w:val="397"/>
          <w:jc w:val="center"/>
        </w:trPr>
        <w:tc>
          <w:tcPr>
            <w:tcW w:w="2535" w:type="dxa"/>
            <w:tcBorders>
              <w:top w:val="single" w:sz="18" w:space="0" w:color="002060"/>
              <w:left w:val="single" w:sz="18" w:space="0" w:color="002060"/>
              <w:bottom w:val="single" w:sz="6" w:space="0" w:color="auto"/>
              <w:right w:val="single" w:sz="6" w:space="0" w:color="auto"/>
            </w:tcBorders>
            <w:shd w:val="clear" w:color="auto" w:fill="FDE9D9"/>
            <w:vAlign w:val="center"/>
            <w:hideMark/>
          </w:tcPr>
          <w:p w14:paraId="1A6BA01E"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b/>
                <w:bCs/>
                <w:lang w:eastAsia="en-GB"/>
              </w:rPr>
              <w:t>Policy area:</w:t>
            </w:r>
            <w:r w:rsidRPr="00470E1F">
              <w:rPr>
                <w:rFonts w:ascii="Arial" w:eastAsia="Times New Roman" w:hAnsi="Arial" w:cs="Arial"/>
                <w:lang w:eastAsia="en-GB"/>
              </w:rPr>
              <w:t> </w:t>
            </w:r>
          </w:p>
        </w:tc>
        <w:tc>
          <w:tcPr>
            <w:tcW w:w="2955" w:type="dxa"/>
            <w:tcBorders>
              <w:top w:val="single" w:sz="18" w:space="0" w:color="002060"/>
              <w:left w:val="single" w:sz="6" w:space="0" w:color="auto"/>
              <w:bottom w:val="single" w:sz="6" w:space="0" w:color="auto"/>
              <w:right w:val="single" w:sz="18" w:space="0" w:color="002060"/>
            </w:tcBorders>
            <w:shd w:val="clear" w:color="auto" w:fill="FDE9D9"/>
            <w:vAlign w:val="center"/>
            <w:hideMark/>
          </w:tcPr>
          <w:p w14:paraId="2DEA4BDB"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lang w:val="en-US" w:eastAsia="en-GB"/>
              </w:rPr>
              <w:t>Human Resources</w:t>
            </w:r>
            <w:r w:rsidRPr="00470E1F">
              <w:rPr>
                <w:rFonts w:ascii="Arial" w:eastAsia="Times New Roman" w:hAnsi="Arial" w:cs="Arial"/>
                <w:lang w:eastAsia="en-GB"/>
              </w:rPr>
              <w:t> </w:t>
            </w:r>
          </w:p>
        </w:tc>
      </w:tr>
      <w:tr w:rsidR="00FD0DD1" w:rsidRPr="00766F29" w14:paraId="1F1CFDF9" w14:textId="77777777" w:rsidTr="00FD0DD1">
        <w:trPr>
          <w:trHeight w:val="397"/>
          <w:jc w:val="center"/>
        </w:trPr>
        <w:tc>
          <w:tcPr>
            <w:tcW w:w="2535" w:type="dxa"/>
            <w:tcBorders>
              <w:top w:val="single" w:sz="6" w:space="0" w:color="auto"/>
              <w:left w:val="single" w:sz="18" w:space="0" w:color="002060"/>
              <w:bottom w:val="single" w:sz="6" w:space="0" w:color="auto"/>
              <w:right w:val="single" w:sz="6" w:space="0" w:color="auto"/>
            </w:tcBorders>
            <w:shd w:val="clear" w:color="auto" w:fill="FDE9D9"/>
            <w:vAlign w:val="center"/>
            <w:hideMark/>
          </w:tcPr>
          <w:p w14:paraId="3D521DC3"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b/>
                <w:bCs/>
                <w:lang w:eastAsia="en-GB"/>
              </w:rPr>
              <w:t>Approved by:</w:t>
            </w:r>
            <w:r w:rsidRPr="00470E1F">
              <w:rPr>
                <w:rFonts w:ascii="Arial" w:eastAsia="Times New Roman" w:hAnsi="Arial" w:cs="Arial"/>
                <w:lang w:eastAsia="en-GB"/>
              </w:rPr>
              <w:t> </w:t>
            </w:r>
          </w:p>
        </w:tc>
        <w:tc>
          <w:tcPr>
            <w:tcW w:w="2955" w:type="dxa"/>
            <w:tcBorders>
              <w:top w:val="single" w:sz="6" w:space="0" w:color="auto"/>
              <w:left w:val="single" w:sz="6" w:space="0" w:color="auto"/>
              <w:bottom w:val="single" w:sz="6" w:space="0" w:color="auto"/>
              <w:right w:val="single" w:sz="18" w:space="0" w:color="002060"/>
            </w:tcBorders>
            <w:shd w:val="clear" w:color="auto" w:fill="FDE9D9"/>
            <w:vAlign w:val="center"/>
            <w:hideMark/>
          </w:tcPr>
          <w:p w14:paraId="7563201D" w14:textId="5D6DE5E3" w:rsidR="00FD0DD1" w:rsidRDefault="00FD0DD1" w:rsidP="00CE67AF">
            <w:pPr>
              <w:spacing w:after="0" w:line="240" w:lineRule="auto"/>
              <w:textAlignment w:val="baseline"/>
              <w:rPr>
                <w:rFonts w:ascii="Arial" w:eastAsia="Times New Roman" w:hAnsi="Arial" w:cs="Arial"/>
                <w:lang w:eastAsia="en-GB"/>
              </w:rPr>
            </w:pPr>
            <w:r w:rsidRPr="00470E1F">
              <w:rPr>
                <w:rFonts w:ascii="Arial" w:eastAsia="Times New Roman" w:hAnsi="Arial" w:cs="Arial"/>
                <w:lang w:eastAsia="en-GB"/>
              </w:rPr>
              <w:t xml:space="preserve">Board of </w:t>
            </w:r>
            <w:r w:rsidRPr="00470E1F">
              <w:rPr>
                <w:rFonts w:ascii="Arial" w:eastAsia="Times New Roman" w:hAnsi="Arial" w:cs="Arial"/>
                <w:lang w:val="en-US" w:eastAsia="en-GB"/>
              </w:rPr>
              <w:t>Trustees</w:t>
            </w:r>
          </w:p>
          <w:p w14:paraId="124C95D6" w14:textId="7220F4FA" w:rsidR="00CE67AF" w:rsidRPr="00766F29" w:rsidRDefault="00CE67AF" w:rsidP="00FD0DD1">
            <w:pPr>
              <w:spacing w:after="0" w:line="240" w:lineRule="auto"/>
              <w:textAlignment w:val="baseline"/>
              <w:rPr>
                <w:rFonts w:ascii="Arial" w:eastAsia="Times New Roman" w:hAnsi="Arial" w:cs="Arial"/>
                <w:lang w:eastAsia="en-GB"/>
              </w:rPr>
            </w:pPr>
          </w:p>
        </w:tc>
      </w:tr>
      <w:tr w:rsidR="00FD0DD1" w:rsidRPr="00766F29" w14:paraId="7B40CAF8" w14:textId="77777777" w:rsidTr="00FD0DD1">
        <w:trPr>
          <w:trHeight w:val="397"/>
          <w:jc w:val="center"/>
        </w:trPr>
        <w:tc>
          <w:tcPr>
            <w:tcW w:w="2535" w:type="dxa"/>
            <w:tcBorders>
              <w:top w:val="single" w:sz="6" w:space="0" w:color="auto"/>
              <w:left w:val="single" w:sz="18" w:space="0" w:color="002060"/>
              <w:bottom w:val="single" w:sz="6" w:space="0" w:color="auto"/>
              <w:right w:val="single" w:sz="6" w:space="0" w:color="auto"/>
            </w:tcBorders>
            <w:shd w:val="clear" w:color="auto" w:fill="FDE9D9"/>
            <w:vAlign w:val="center"/>
            <w:hideMark/>
          </w:tcPr>
          <w:p w14:paraId="3647FB05"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b/>
                <w:bCs/>
                <w:lang w:eastAsia="en-GB"/>
              </w:rPr>
              <w:t>Approval date:</w:t>
            </w:r>
            <w:r w:rsidRPr="00470E1F">
              <w:rPr>
                <w:rFonts w:ascii="Arial" w:eastAsia="Times New Roman" w:hAnsi="Arial" w:cs="Arial"/>
                <w:lang w:eastAsia="en-GB"/>
              </w:rPr>
              <w:t> </w:t>
            </w:r>
          </w:p>
        </w:tc>
        <w:tc>
          <w:tcPr>
            <w:tcW w:w="2955" w:type="dxa"/>
            <w:tcBorders>
              <w:top w:val="single" w:sz="6" w:space="0" w:color="auto"/>
              <w:left w:val="single" w:sz="6" w:space="0" w:color="auto"/>
              <w:bottom w:val="single" w:sz="6" w:space="0" w:color="auto"/>
              <w:right w:val="single" w:sz="18" w:space="0" w:color="002060"/>
            </w:tcBorders>
            <w:shd w:val="clear" w:color="auto" w:fill="FDE9D9"/>
            <w:vAlign w:val="center"/>
            <w:hideMark/>
          </w:tcPr>
          <w:p w14:paraId="0275C630" w14:textId="2A05FE5D" w:rsidR="00FD0DD1" w:rsidRPr="00766F29" w:rsidRDefault="00832CE6" w:rsidP="00871833">
            <w:pPr>
              <w:spacing w:after="0" w:line="240" w:lineRule="auto"/>
              <w:ind w:left="55" w:hanging="55"/>
              <w:textAlignment w:val="baseline"/>
              <w:rPr>
                <w:rFonts w:ascii="Arial" w:eastAsia="Times New Roman" w:hAnsi="Arial" w:cs="Arial"/>
                <w:lang w:eastAsia="en-GB"/>
              </w:rPr>
            </w:pPr>
            <w:r>
              <w:rPr>
                <w:rFonts w:ascii="Arial" w:eastAsia="Times New Roman" w:hAnsi="Arial" w:cs="Arial"/>
                <w:lang w:eastAsia="en-GB"/>
              </w:rPr>
              <w:t>Out of Committee</w:t>
            </w:r>
          </w:p>
        </w:tc>
      </w:tr>
      <w:tr w:rsidR="00FD0DD1" w:rsidRPr="00766F29" w14:paraId="57F24CEB" w14:textId="77777777" w:rsidTr="00FD0DD1">
        <w:trPr>
          <w:trHeight w:val="397"/>
          <w:jc w:val="center"/>
        </w:trPr>
        <w:tc>
          <w:tcPr>
            <w:tcW w:w="2535" w:type="dxa"/>
            <w:tcBorders>
              <w:top w:val="single" w:sz="6" w:space="0" w:color="auto"/>
              <w:left w:val="single" w:sz="18" w:space="0" w:color="002060"/>
              <w:bottom w:val="single" w:sz="6" w:space="0" w:color="auto"/>
              <w:right w:val="single" w:sz="6" w:space="0" w:color="auto"/>
            </w:tcBorders>
            <w:shd w:val="clear" w:color="auto" w:fill="FDE9D9"/>
            <w:vAlign w:val="center"/>
            <w:hideMark/>
          </w:tcPr>
          <w:p w14:paraId="7FB77A63"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b/>
                <w:bCs/>
                <w:lang w:eastAsia="en-GB"/>
              </w:rPr>
              <w:t>Implementation date:</w:t>
            </w:r>
            <w:r w:rsidRPr="00470E1F">
              <w:rPr>
                <w:rFonts w:ascii="Arial" w:eastAsia="Times New Roman" w:hAnsi="Arial" w:cs="Arial"/>
                <w:lang w:eastAsia="en-GB"/>
              </w:rPr>
              <w:t> </w:t>
            </w:r>
          </w:p>
        </w:tc>
        <w:tc>
          <w:tcPr>
            <w:tcW w:w="2955" w:type="dxa"/>
            <w:tcBorders>
              <w:top w:val="single" w:sz="6" w:space="0" w:color="auto"/>
              <w:left w:val="single" w:sz="6" w:space="0" w:color="auto"/>
              <w:bottom w:val="single" w:sz="6" w:space="0" w:color="auto"/>
              <w:right w:val="single" w:sz="18" w:space="0" w:color="002060"/>
            </w:tcBorders>
            <w:shd w:val="clear" w:color="auto" w:fill="FDE9D9"/>
            <w:vAlign w:val="center"/>
            <w:hideMark/>
          </w:tcPr>
          <w:p w14:paraId="3CDF2745" w14:textId="42FC0A4E" w:rsidR="00FD0DD1" w:rsidRPr="00766F29" w:rsidRDefault="00CE67AF" w:rsidP="00FD0DD1">
            <w:pPr>
              <w:spacing w:after="0" w:line="240" w:lineRule="auto"/>
              <w:textAlignment w:val="baseline"/>
              <w:rPr>
                <w:rFonts w:ascii="Arial" w:eastAsia="Times New Roman" w:hAnsi="Arial" w:cs="Arial"/>
                <w:lang w:eastAsia="en-GB"/>
              </w:rPr>
            </w:pPr>
            <w:r>
              <w:rPr>
                <w:rFonts w:ascii="Arial" w:eastAsia="Times New Roman" w:hAnsi="Arial" w:cs="Arial"/>
                <w:lang w:eastAsia="en-GB"/>
              </w:rPr>
              <w:t>1</w:t>
            </w:r>
            <w:r w:rsidR="00871833">
              <w:rPr>
                <w:rFonts w:ascii="Arial" w:eastAsia="Times New Roman" w:hAnsi="Arial" w:cs="Arial"/>
                <w:lang w:eastAsia="en-GB"/>
              </w:rPr>
              <w:t>1</w:t>
            </w:r>
            <w:r>
              <w:rPr>
                <w:rFonts w:ascii="Arial" w:eastAsia="Times New Roman" w:hAnsi="Arial" w:cs="Arial"/>
                <w:lang w:eastAsia="en-GB"/>
              </w:rPr>
              <w:t xml:space="preserve"> Oct 2023 </w:t>
            </w:r>
          </w:p>
        </w:tc>
      </w:tr>
      <w:tr w:rsidR="00FD0DD1" w:rsidRPr="00766F29" w14:paraId="724F9E93" w14:textId="77777777" w:rsidTr="00FD0DD1">
        <w:trPr>
          <w:trHeight w:val="397"/>
          <w:jc w:val="center"/>
        </w:trPr>
        <w:tc>
          <w:tcPr>
            <w:tcW w:w="2535" w:type="dxa"/>
            <w:tcBorders>
              <w:top w:val="single" w:sz="6" w:space="0" w:color="auto"/>
              <w:left w:val="single" w:sz="18" w:space="0" w:color="002060"/>
              <w:bottom w:val="single" w:sz="6" w:space="0" w:color="auto"/>
              <w:right w:val="single" w:sz="6" w:space="0" w:color="auto"/>
            </w:tcBorders>
            <w:shd w:val="clear" w:color="auto" w:fill="FDE9D9"/>
            <w:vAlign w:val="center"/>
            <w:hideMark/>
          </w:tcPr>
          <w:p w14:paraId="057DBED2"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b/>
                <w:bCs/>
                <w:lang w:eastAsia="en-GB"/>
              </w:rPr>
              <w:t>Version:</w:t>
            </w:r>
            <w:r w:rsidRPr="00470E1F">
              <w:rPr>
                <w:rFonts w:ascii="Arial" w:eastAsia="Times New Roman" w:hAnsi="Arial" w:cs="Arial"/>
                <w:lang w:eastAsia="en-GB"/>
              </w:rPr>
              <w:t> </w:t>
            </w:r>
          </w:p>
        </w:tc>
        <w:tc>
          <w:tcPr>
            <w:tcW w:w="2955" w:type="dxa"/>
            <w:tcBorders>
              <w:top w:val="single" w:sz="6" w:space="0" w:color="auto"/>
              <w:left w:val="single" w:sz="6" w:space="0" w:color="auto"/>
              <w:bottom w:val="single" w:sz="6" w:space="0" w:color="auto"/>
              <w:right w:val="single" w:sz="18" w:space="0" w:color="002060"/>
            </w:tcBorders>
            <w:shd w:val="clear" w:color="auto" w:fill="FDE9D9"/>
            <w:vAlign w:val="center"/>
            <w:hideMark/>
          </w:tcPr>
          <w:p w14:paraId="440E43E6" w14:textId="56A6F0BA" w:rsidR="00FD0DD1" w:rsidRPr="00766F29" w:rsidRDefault="00CE67AF" w:rsidP="00FD0DD1">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 xml:space="preserve">v1 </w:t>
            </w:r>
            <w:r w:rsidR="00FD0DD1" w:rsidRPr="00470E1F">
              <w:rPr>
                <w:rFonts w:ascii="Arial" w:eastAsia="Times New Roman" w:hAnsi="Arial" w:cs="Arial"/>
                <w:lang w:eastAsia="en-GB"/>
              </w:rPr>
              <w:t> </w:t>
            </w:r>
          </w:p>
        </w:tc>
      </w:tr>
      <w:tr w:rsidR="00FD0DD1" w:rsidRPr="00766F29" w14:paraId="247F42F5" w14:textId="77777777" w:rsidTr="00FD0DD1">
        <w:trPr>
          <w:trHeight w:val="397"/>
          <w:jc w:val="center"/>
        </w:trPr>
        <w:tc>
          <w:tcPr>
            <w:tcW w:w="2535" w:type="dxa"/>
            <w:tcBorders>
              <w:top w:val="single" w:sz="6" w:space="0" w:color="auto"/>
              <w:left w:val="single" w:sz="18" w:space="0" w:color="002060"/>
              <w:bottom w:val="single" w:sz="6" w:space="0" w:color="auto"/>
              <w:right w:val="single" w:sz="6" w:space="0" w:color="auto"/>
            </w:tcBorders>
            <w:shd w:val="clear" w:color="auto" w:fill="FDE9D9"/>
            <w:vAlign w:val="center"/>
            <w:hideMark/>
          </w:tcPr>
          <w:p w14:paraId="73836D4D"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b/>
                <w:bCs/>
                <w:lang w:eastAsia="en-GB"/>
              </w:rPr>
              <w:t>Review cycle: </w:t>
            </w:r>
            <w:r w:rsidRPr="00470E1F">
              <w:rPr>
                <w:rFonts w:ascii="Arial" w:eastAsia="Times New Roman" w:hAnsi="Arial" w:cs="Arial"/>
                <w:lang w:eastAsia="en-GB"/>
              </w:rPr>
              <w:t> </w:t>
            </w:r>
          </w:p>
        </w:tc>
        <w:tc>
          <w:tcPr>
            <w:tcW w:w="2955" w:type="dxa"/>
            <w:tcBorders>
              <w:top w:val="single" w:sz="6" w:space="0" w:color="auto"/>
              <w:left w:val="single" w:sz="6" w:space="0" w:color="auto"/>
              <w:bottom w:val="single" w:sz="6" w:space="0" w:color="auto"/>
              <w:right w:val="single" w:sz="18" w:space="0" w:color="002060"/>
            </w:tcBorders>
            <w:shd w:val="clear" w:color="auto" w:fill="FDE9D9"/>
            <w:vAlign w:val="center"/>
            <w:hideMark/>
          </w:tcPr>
          <w:p w14:paraId="14052593" w14:textId="6C6296B0" w:rsidR="00FD0DD1" w:rsidRPr="00766F29" w:rsidRDefault="0030664E" w:rsidP="00FD0DD1">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 xml:space="preserve">Annual </w:t>
            </w:r>
          </w:p>
        </w:tc>
      </w:tr>
      <w:tr w:rsidR="00FD0DD1" w:rsidRPr="00766F29" w14:paraId="15345D73" w14:textId="77777777" w:rsidTr="00FD0DD1">
        <w:trPr>
          <w:trHeight w:val="397"/>
          <w:jc w:val="center"/>
        </w:trPr>
        <w:tc>
          <w:tcPr>
            <w:tcW w:w="2535" w:type="dxa"/>
            <w:tcBorders>
              <w:top w:val="single" w:sz="6" w:space="0" w:color="auto"/>
              <w:left w:val="single" w:sz="18" w:space="0" w:color="002060"/>
              <w:bottom w:val="single" w:sz="6" w:space="0" w:color="auto"/>
              <w:right w:val="single" w:sz="6" w:space="0" w:color="auto"/>
            </w:tcBorders>
            <w:shd w:val="clear" w:color="auto" w:fill="FDE9D9"/>
            <w:vAlign w:val="center"/>
            <w:hideMark/>
          </w:tcPr>
          <w:p w14:paraId="41388094"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b/>
                <w:bCs/>
                <w:lang w:eastAsia="en-GB"/>
              </w:rPr>
              <w:t>Date of next review:</w:t>
            </w:r>
            <w:r w:rsidRPr="00470E1F">
              <w:rPr>
                <w:rFonts w:ascii="Arial" w:eastAsia="Times New Roman" w:hAnsi="Arial" w:cs="Arial"/>
                <w:lang w:eastAsia="en-GB"/>
              </w:rPr>
              <w:t> </w:t>
            </w:r>
          </w:p>
        </w:tc>
        <w:tc>
          <w:tcPr>
            <w:tcW w:w="2955" w:type="dxa"/>
            <w:tcBorders>
              <w:top w:val="single" w:sz="6" w:space="0" w:color="auto"/>
              <w:left w:val="single" w:sz="6" w:space="0" w:color="auto"/>
              <w:bottom w:val="single" w:sz="6" w:space="0" w:color="auto"/>
              <w:right w:val="single" w:sz="18" w:space="0" w:color="002060"/>
            </w:tcBorders>
            <w:shd w:val="clear" w:color="auto" w:fill="FDE9D9"/>
            <w:vAlign w:val="center"/>
            <w:hideMark/>
          </w:tcPr>
          <w:p w14:paraId="2FA983DC" w14:textId="0363B283" w:rsidR="00FD0DD1" w:rsidRPr="00766F29" w:rsidRDefault="0030664E" w:rsidP="00FD0DD1">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Autumn </w:t>
            </w:r>
            <w:r w:rsidR="00CE67AF">
              <w:rPr>
                <w:rFonts w:ascii="Arial" w:eastAsia="Times New Roman" w:hAnsi="Arial" w:cs="Arial"/>
                <w:lang w:eastAsia="en-GB"/>
              </w:rPr>
              <w:t>202</w:t>
            </w:r>
            <w:r>
              <w:rPr>
                <w:rFonts w:ascii="Arial" w:eastAsia="Times New Roman" w:hAnsi="Arial" w:cs="Arial"/>
                <w:lang w:eastAsia="en-GB"/>
              </w:rPr>
              <w:t>4</w:t>
            </w:r>
          </w:p>
        </w:tc>
      </w:tr>
      <w:tr w:rsidR="00FD0DD1" w:rsidRPr="00766F29" w14:paraId="3CC150CB" w14:textId="77777777" w:rsidTr="00FD0DD1">
        <w:trPr>
          <w:trHeight w:val="397"/>
          <w:jc w:val="center"/>
        </w:trPr>
        <w:tc>
          <w:tcPr>
            <w:tcW w:w="2535" w:type="dxa"/>
            <w:tcBorders>
              <w:top w:val="single" w:sz="6" w:space="0" w:color="auto"/>
              <w:left w:val="single" w:sz="18" w:space="0" w:color="002060"/>
              <w:bottom w:val="single" w:sz="18" w:space="0" w:color="002060"/>
              <w:right w:val="single" w:sz="6" w:space="0" w:color="auto"/>
            </w:tcBorders>
            <w:shd w:val="clear" w:color="auto" w:fill="FDE9D9"/>
            <w:vAlign w:val="center"/>
            <w:hideMark/>
          </w:tcPr>
          <w:p w14:paraId="14F1C60B"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b/>
                <w:bCs/>
                <w:lang w:eastAsia="en-GB"/>
              </w:rPr>
              <w:t>Publication:</w:t>
            </w:r>
            <w:r w:rsidRPr="00470E1F">
              <w:rPr>
                <w:rFonts w:ascii="Arial" w:eastAsia="Times New Roman" w:hAnsi="Arial" w:cs="Arial"/>
                <w:lang w:eastAsia="en-GB"/>
              </w:rPr>
              <w:t> </w:t>
            </w:r>
          </w:p>
        </w:tc>
        <w:tc>
          <w:tcPr>
            <w:tcW w:w="2955" w:type="dxa"/>
            <w:tcBorders>
              <w:top w:val="single" w:sz="6" w:space="0" w:color="auto"/>
              <w:left w:val="single" w:sz="6" w:space="0" w:color="auto"/>
              <w:bottom w:val="single" w:sz="18" w:space="0" w:color="002060"/>
              <w:right w:val="single" w:sz="18" w:space="0" w:color="002060"/>
            </w:tcBorders>
            <w:shd w:val="clear" w:color="auto" w:fill="FDE9D9"/>
            <w:vAlign w:val="center"/>
            <w:hideMark/>
          </w:tcPr>
          <w:p w14:paraId="1A474F7E"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lang w:eastAsia="en-GB"/>
              </w:rPr>
              <w:t>Public </w:t>
            </w:r>
          </w:p>
        </w:tc>
      </w:tr>
    </w:tbl>
    <w:p w14:paraId="31FEE388" w14:textId="77777777" w:rsidR="00FD0DD1" w:rsidRDefault="00FD0DD1" w:rsidP="00FD0DD1">
      <w:pPr>
        <w:jc w:val="center"/>
        <w:rPr>
          <w:rFonts w:cs="Arial"/>
          <w:b/>
          <w:sz w:val="36"/>
          <w:szCs w:val="36"/>
        </w:rPr>
      </w:pPr>
    </w:p>
    <w:p w14:paraId="2142BC79" w14:textId="238CB812" w:rsidR="00FD0DD1" w:rsidRDefault="00FD0DD1" w:rsidP="00FD0DD1">
      <w:pPr>
        <w:rPr>
          <w:rFonts w:cs="Arial"/>
          <w:b/>
          <w:sz w:val="36"/>
          <w:szCs w:val="36"/>
        </w:rPr>
      </w:pPr>
    </w:p>
    <w:p w14:paraId="687E50E5" w14:textId="4C248260" w:rsidR="00FD0DD1" w:rsidRDefault="00FD0DD1" w:rsidP="00FD0DD1">
      <w:pPr>
        <w:rPr>
          <w:rFonts w:cs="Arial"/>
          <w:b/>
          <w:sz w:val="36"/>
          <w:szCs w:val="36"/>
        </w:rPr>
      </w:pPr>
    </w:p>
    <w:p w14:paraId="2FAA67A8" w14:textId="77777777" w:rsidR="005D652C" w:rsidRDefault="005D652C" w:rsidP="00FD0DD1">
      <w:pPr>
        <w:rPr>
          <w:rFonts w:cs="Arial"/>
          <w:b/>
          <w:sz w:val="36"/>
          <w:szCs w:val="36"/>
        </w:rPr>
      </w:pPr>
    </w:p>
    <w:p w14:paraId="562D2C69" w14:textId="6EA1B370" w:rsidR="00CE67AF"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p w14:paraId="4C6DD31C" w14:textId="77777777" w:rsidR="00766F29" w:rsidRPr="00CE67AF" w:rsidRDefault="00766F29" w:rsidP="00CE67AF">
      <w:pPr>
        <w:ind w:firstLine="720"/>
        <w:rPr>
          <w:rFonts w:ascii="Arial" w:eastAsia="Times New Roman" w:hAnsi="Arial" w:cs="Arial"/>
          <w:lang w:eastAsia="en-GB"/>
        </w:rPr>
      </w:pPr>
    </w:p>
    <w:tbl>
      <w:tblPr>
        <w:tblW w:w="10916" w:type="dxa"/>
        <w:tblInd w:w="-43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523"/>
        <w:gridCol w:w="1038"/>
        <w:gridCol w:w="2796"/>
        <w:gridCol w:w="5559"/>
      </w:tblGrid>
      <w:tr w:rsidR="00766F29" w:rsidRPr="00766F29" w14:paraId="1E88E2BB" w14:textId="77777777" w:rsidTr="00540CC6">
        <w:trPr>
          <w:trHeight w:val="340"/>
        </w:trPr>
        <w:tc>
          <w:tcPr>
            <w:tcW w:w="10916" w:type="dxa"/>
            <w:gridSpan w:val="4"/>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hideMark/>
          </w:tcPr>
          <w:p w14:paraId="4A61A1CC" w14:textId="495EC0E2" w:rsidR="00766F29" w:rsidRPr="00540CC6" w:rsidRDefault="00540CC6" w:rsidP="00540CC6">
            <w:pPr>
              <w:spacing w:after="0" w:line="240" w:lineRule="auto"/>
              <w:textAlignment w:val="baseline"/>
              <w:rPr>
                <w:rFonts w:ascii="Arial" w:eastAsia="Times New Roman" w:hAnsi="Arial" w:cs="Arial"/>
                <w:b/>
                <w:sz w:val="20"/>
                <w:szCs w:val="20"/>
                <w:lang w:eastAsia="en-GB"/>
              </w:rPr>
            </w:pPr>
            <w:r w:rsidRPr="00540CC6">
              <w:rPr>
                <w:rFonts w:ascii="Arial" w:eastAsia="Times New Roman" w:hAnsi="Arial" w:cs="Arial"/>
                <w:b/>
                <w:bCs/>
                <w:sz w:val="20"/>
                <w:szCs w:val="20"/>
                <w:lang w:eastAsia="en-GB"/>
              </w:rPr>
              <w:lastRenderedPageBreak/>
              <w:t xml:space="preserve"> </w:t>
            </w:r>
            <w:r w:rsidR="00766F29" w:rsidRPr="00540CC6">
              <w:rPr>
                <w:rFonts w:ascii="Arial" w:eastAsia="Times New Roman" w:hAnsi="Arial" w:cs="Arial"/>
                <w:b/>
                <w:bCs/>
                <w:sz w:val="20"/>
                <w:szCs w:val="20"/>
                <w:lang w:eastAsia="en-GB"/>
              </w:rPr>
              <w:t>VERSION CONTROL </w:t>
            </w:r>
            <w:r w:rsidR="00766F29" w:rsidRPr="00540CC6">
              <w:rPr>
                <w:rFonts w:ascii="Arial" w:eastAsia="Times New Roman" w:hAnsi="Arial" w:cs="Arial"/>
                <w:b/>
                <w:sz w:val="20"/>
                <w:szCs w:val="20"/>
                <w:lang w:eastAsia="en-GB"/>
              </w:rPr>
              <w:t> </w:t>
            </w:r>
          </w:p>
        </w:tc>
      </w:tr>
      <w:tr w:rsidR="00766F29" w:rsidRPr="00766F29" w14:paraId="3C3060BC" w14:textId="77777777" w:rsidTr="00540CC6">
        <w:trPr>
          <w:trHeight w:val="340"/>
        </w:trPr>
        <w:tc>
          <w:tcPr>
            <w:tcW w:w="1523"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hideMark/>
          </w:tcPr>
          <w:p w14:paraId="046EEEB0" w14:textId="531A819B" w:rsidR="00766F29" w:rsidRPr="00540CC6" w:rsidRDefault="00540CC6" w:rsidP="00540CC6">
            <w:pPr>
              <w:spacing w:after="0" w:line="240" w:lineRule="auto"/>
              <w:textAlignment w:val="baseline"/>
              <w:rPr>
                <w:rFonts w:ascii="Arial" w:eastAsia="Times New Roman" w:hAnsi="Arial" w:cs="Arial"/>
                <w:sz w:val="20"/>
                <w:szCs w:val="20"/>
                <w:lang w:eastAsia="en-GB"/>
              </w:rPr>
            </w:pPr>
            <w:r w:rsidRPr="00540CC6">
              <w:rPr>
                <w:rFonts w:ascii="Arial" w:eastAsia="Times New Roman" w:hAnsi="Arial" w:cs="Arial"/>
                <w:b/>
                <w:bCs/>
                <w:sz w:val="20"/>
                <w:szCs w:val="20"/>
                <w:lang w:eastAsia="en-GB"/>
              </w:rPr>
              <w:t xml:space="preserve"> </w:t>
            </w:r>
            <w:r w:rsidR="00766F29" w:rsidRPr="00540CC6">
              <w:rPr>
                <w:rFonts w:ascii="Arial" w:eastAsia="Times New Roman" w:hAnsi="Arial" w:cs="Arial"/>
                <w:b/>
                <w:bCs/>
                <w:sz w:val="20"/>
                <w:szCs w:val="20"/>
                <w:lang w:eastAsia="en-GB"/>
              </w:rPr>
              <w:t>Version</w:t>
            </w:r>
            <w:r w:rsidR="00766F29" w:rsidRPr="00540CC6">
              <w:rPr>
                <w:rFonts w:ascii="Arial" w:eastAsia="Times New Roman" w:hAnsi="Arial" w:cs="Arial"/>
                <w:sz w:val="20"/>
                <w:szCs w:val="20"/>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hideMark/>
          </w:tcPr>
          <w:p w14:paraId="2EC785BE" w14:textId="77777777" w:rsidR="00766F29" w:rsidRPr="00540CC6" w:rsidRDefault="00766F29" w:rsidP="00540CC6">
            <w:pPr>
              <w:spacing w:after="0" w:line="240" w:lineRule="auto"/>
              <w:textAlignment w:val="baseline"/>
              <w:rPr>
                <w:rFonts w:ascii="Arial" w:eastAsia="Times New Roman" w:hAnsi="Arial" w:cs="Arial"/>
                <w:sz w:val="20"/>
                <w:szCs w:val="20"/>
                <w:lang w:eastAsia="en-GB"/>
              </w:rPr>
            </w:pPr>
            <w:r w:rsidRPr="00540CC6">
              <w:rPr>
                <w:rFonts w:ascii="Arial" w:eastAsia="Times New Roman" w:hAnsi="Arial" w:cs="Arial"/>
                <w:b/>
                <w:bCs/>
                <w:sz w:val="20"/>
                <w:szCs w:val="20"/>
                <w:lang w:eastAsia="en-GB"/>
              </w:rPr>
              <w:t>Date</w:t>
            </w:r>
            <w:r w:rsidRPr="00540CC6">
              <w:rPr>
                <w:rFonts w:ascii="Arial" w:eastAsia="Times New Roman" w:hAnsi="Arial" w:cs="Arial"/>
                <w:sz w:val="20"/>
                <w:szCs w:val="20"/>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hideMark/>
          </w:tcPr>
          <w:p w14:paraId="37629F84" w14:textId="77777777" w:rsidR="00766F29" w:rsidRPr="00540CC6" w:rsidRDefault="00766F29" w:rsidP="00540CC6">
            <w:pPr>
              <w:spacing w:after="0" w:line="240" w:lineRule="auto"/>
              <w:textAlignment w:val="baseline"/>
              <w:rPr>
                <w:rFonts w:ascii="Arial" w:eastAsia="Times New Roman" w:hAnsi="Arial" w:cs="Arial"/>
                <w:b/>
                <w:sz w:val="20"/>
                <w:szCs w:val="20"/>
                <w:lang w:eastAsia="en-GB"/>
              </w:rPr>
            </w:pPr>
            <w:r w:rsidRPr="00540CC6">
              <w:rPr>
                <w:rFonts w:ascii="Arial" w:eastAsia="Times New Roman" w:hAnsi="Arial" w:cs="Arial"/>
                <w:b/>
                <w:bCs/>
                <w:sz w:val="20"/>
                <w:szCs w:val="20"/>
                <w:lang w:eastAsia="en-GB"/>
              </w:rPr>
              <w:t>Author/Reviewer</w:t>
            </w:r>
            <w:r w:rsidRPr="00540CC6">
              <w:rPr>
                <w:rFonts w:ascii="Arial" w:eastAsia="Times New Roman" w:hAnsi="Arial" w:cs="Arial"/>
                <w:b/>
                <w:sz w:val="20"/>
                <w:szCs w:val="20"/>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hideMark/>
          </w:tcPr>
          <w:p w14:paraId="5D8E6E75" w14:textId="77777777" w:rsidR="00766F29" w:rsidRPr="00540CC6" w:rsidRDefault="00766F29" w:rsidP="00540CC6">
            <w:pPr>
              <w:spacing w:after="0" w:line="240" w:lineRule="auto"/>
              <w:textAlignment w:val="baseline"/>
              <w:rPr>
                <w:rFonts w:ascii="Arial" w:eastAsia="Times New Roman" w:hAnsi="Arial" w:cs="Arial"/>
                <w:b/>
                <w:sz w:val="20"/>
                <w:szCs w:val="20"/>
                <w:lang w:eastAsia="en-GB"/>
              </w:rPr>
            </w:pPr>
            <w:r w:rsidRPr="00540CC6">
              <w:rPr>
                <w:rFonts w:ascii="Arial" w:eastAsia="Times New Roman" w:hAnsi="Arial" w:cs="Arial"/>
                <w:b/>
                <w:bCs/>
                <w:sz w:val="20"/>
                <w:szCs w:val="20"/>
                <w:lang w:eastAsia="en-GB"/>
              </w:rPr>
              <w:t> Substantive changes since the previous version</w:t>
            </w:r>
            <w:r w:rsidRPr="00540CC6">
              <w:rPr>
                <w:rFonts w:ascii="Arial" w:eastAsia="Times New Roman" w:hAnsi="Arial" w:cs="Arial"/>
                <w:b/>
                <w:sz w:val="20"/>
                <w:szCs w:val="20"/>
                <w:lang w:eastAsia="en-GB"/>
              </w:rPr>
              <w:t> </w:t>
            </w:r>
          </w:p>
        </w:tc>
      </w:tr>
      <w:tr w:rsidR="00766F29" w:rsidRPr="00766F29" w14:paraId="278BA3FF"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26FBEB28" w14:textId="77777777" w:rsidR="00766F29" w:rsidRPr="00540CC6" w:rsidRDefault="00766F29" w:rsidP="00766F29">
            <w:pPr>
              <w:spacing w:after="0" w:line="240" w:lineRule="auto"/>
              <w:ind w:left="15" w:hanging="15"/>
              <w:jc w:val="both"/>
              <w:textAlignment w:val="baseline"/>
              <w:rPr>
                <w:rFonts w:ascii="Arial" w:eastAsia="Times New Roman" w:hAnsi="Arial" w:cs="Arial"/>
                <w:sz w:val="20"/>
                <w:szCs w:val="20"/>
                <w:lang w:eastAsia="en-GB"/>
              </w:rPr>
            </w:pPr>
            <w:r w:rsidRPr="00540CC6">
              <w:rPr>
                <w:rFonts w:ascii="Arial" w:eastAsia="Times New Roman" w:hAnsi="Arial" w:cs="Arial"/>
                <w:sz w:val="20"/>
                <w:szCs w:val="20"/>
                <w:lang w:eastAsia="en-GB"/>
              </w:rPr>
              <w:t>DRAFT V0.1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297935B9" w14:textId="22E1D896" w:rsidR="00766F29" w:rsidRPr="00540CC6" w:rsidRDefault="00766F29" w:rsidP="00766F29">
            <w:pPr>
              <w:spacing w:after="0" w:line="240" w:lineRule="auto"/>
              <w:jc w:val="both"/>
              <w:textAlignment w:val="baseline"/>
              <w:rPr>
                <w:rFonts w:ascii="Arial" w:eastAsia="Times New Roman" w:hAnsi="Arial" w:cs="Arial"/>
                <w:sz w:val="20"/>
                <w:szCs w:val="20"/>
                <w:lang w:eastAsia="en-GB"/>
              </w:rPr>
            </w:pPr>
            <w:r w:rsidRPr="00540CC6">
              <w:rPr>
                <w:rFonts w:ascii="Arial" w:eastAsia="Times New Roman" w:hAnsi="Arial" w:cs="Arial"/>
                <w:sz w:val="20"/>
                <w:szCs w:val="20"/>
                <w:lang w:eastAsia="en-GB"/>
              </w:rPr>
              <w:t>July 23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2A0ECC08" w14:textId="5A377E6E" w:rsidR="00766F29" w:rsidRPr="00540CC6" w:rsidRDefault="00766F29" w:rsidP="00766F29">
            <w:pPr>
              <w:spacing w:after="0" w:line="240" w:lineRule="auto"/>
              <w:ind w:left="30"/>
              <w:jc w:val="both"/>
              <w:textAlignment w:val="baseline"/>
              <w:rPr>
                <w:rFonts w:ascii="Arial" w:eastAsia="Times New Roman" w:hAnsi="Arial" w:cs="Arial"/>
                <w:sz w:val="20"/>
                <w:szCs w:val="20"/>
                <w:lang w:eastAsia="en-GB"/>
              </w:rPr>
            </w:pPr>
            <w:r w:rsidRPr="00540CC6">
              <w:rPr>
                <w:rFonts w:ascii="Arial" w:eastAsia="Times New Roman" w:hAnsi="Arial" w:cs="Arial"/>
                <w:sz w:val="20"/>
                <w:szCs w:val="20"/>
                <w:lang w:eastAsia="en-GB"/>
              </w:rPr>
              <w:t> </w:t>
            </w:r>
            <w:r w:rsidR="005D652C">
              <w:rPr>
                <w:rFonts w:ascii="Arial" w:eastAsia="Times New Roman" w:hAnsi="Arial" w:cs="Arial"/>
                <w:sz w:val="20"/>
                <w:szCs w:val="20"/>
                <w:lang w:eastAsia="en-GB"/>
              </w:rPr>
              <w:t>JC</w:t>
            </w:r>
            <w:r w:rsidR="00A604D2">
              <w:rPr>
                <w:rFonts w:ascii="Arial" w:eastAsia="Times New Roman" w:hAnsi="Arial" w:cs="Arial"/>
                <w:sz w:val="20"/>
                <w:szCs w:val="20"/>
                <w:lang w:eastAsia="en-GB"/>
              </w:rPr>
              <w:t>/DD/GB/JH</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14B60FDF" w14:textId="7D1CA681" w:rsidR="00766F29" w:rsidRPr="00540CC6" w:rsidRDefault="00766F29" w:rsidP="00766F29">
            <w:pPr>
              <w:spacing w:after="0" w:line="240" w:lineRule="auto"/>
              <w:textAlignment w:val="baseline"/>
              <w:rPr>
                <w:rFonts w:ascii="Arial" w:eastAsia="Times New Roman" w:hAnsi="Arial" w:cs="Arial"/>
                <w:sz w:val="20"/>
                <w:szCs w:val="20"/>
                <w:lang w:eastAsia="en-GB"/>
              </w:rPr>
            </w:pPr>
            <w:r w:rsidRPr="00540CC6">
              <w:rPr>
                <w:rFonts w:ascii="Arial" w:eastAsia="Times New Roman" w:hAnsi="Arial" w:cs="Arial"/>
                <w:sz w:val="20"/>
                <w:szCs w:val="20"/>
                <w:lang w:eastAsia="en-GB"/>
              </w:rPr>
              <w:t>Updated policy for ONE Academy Trust.  Merges the previous WAT &amp; Believe policies.   </w:t>
            </w:r>
            <w:r w:rsidR="00CE67AF">
              <w:rPr>
                <w:rFonts w:ascii="Arial" w:eastAsia="Times New Roman" w:hAnsi="Arial" w:cs="Arial"/>
                <w:sz w:val="20"/>
                <w:szCs w:val="20"/>
                <w:lang w:eastAsia="en-GB"/>
              </w:rPr>
              <w:t>Consultation with Trustees and staff</w:t>
            </w:r>
          </w:p>
        </w:tc>
      </w:tr>
      <w:tr w:rsidR="00766F29" w:rsidRPr="00766F29" w14:paraId="7309FF9E"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331F3A24" w14:textId="7986EFC8" w:rsidR="00766F29" w:rsidRPr="00CE67AF" w:rsidRDefault="00CE67AF" w:rsidP="00CE67AF">
            <w:pPr>
              <w:spacing w:after="0" w:line="240" w:lineRule="auto"/>
              <w:textAlignment w:val="baseline"/>
              <w:rPr>
                <w:rFonts w:ascii="Arial" w:eastAsia="Times New Roman" w:hAnsi="Arial" w:cs="Arial"/>
                <w:sz w:val="20"/>
                <w:szCs w:val="20"/>
                <w:lang w:eastAsia="en-GB"/>
              </w:rPr>
            </w:pPr>
            <w:r w:rsidRPr="00CE67AF">
              <w:rPr>
                <w:rFonts w:ascii="Arial" w:eastAsia="Times New Roman" w:hAnsi="Arial" w:cs="Arial"/>
                <w:sz w:val="20"/>
                <w:szCs w:val="20"/>
                <w:lang w:eastAsia="en-GB"/>
              </w:rPr>
              <w:t>V1</w:t>
            </w:r>
            <w:r w:rsidR="00766F29" w:rsidRPr="00CE67AF">
              <w:rPr>
                <w:rFonts w:ascii="Arial" w:eastAsia="Times New Roman" w:hAnsi="Arial" w:cs="Arial"/>
                <w:sz w:val="20"/>
                <w:szCs w:val="20"/>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50063C03" w14:textId="3C9381A6" w:rsidR="00CE67AF" w:rsidRPr="00CE67AF" w:rsidRDefault="00766F29" w:rsidP="00CE67AF">
            <w:pPr>
              <w:spacing w:after="0" w:line="240" w:lineRule="auto"/>
              <w:textAlignment w:val="baseline"/>
              <w:rPr>
                <w:rFonts w:ascii="Arial" w:eastAsia="Times New Roman" w:hAnsi="Arial" w:cs="Arial"/>
                <w:sz w:val="20"/>
                <w:szCs w:val="20"/>
                <w:lang w:eastAsia="en-GB"/>
              </w:rPr>
            </w:pPr>
            <w:r w:rsidRPr="00CE67AF">
              <w:rPr>
                <w:rFonts w:ascii="Arial" w:eastAsia="Times New Roman" w:hAnsi="Arial" w:cs="Arial"/>
                <w:sz w:val="20"/>
                <w:szCs w:val="20"/>
                <w:lang w:eastAsia="en-GB"/>
              </w:rPr>
              <w:t> </w:t>
            </w:r>
            <w:r w:rsidR="00CE67AF" w:rsidRPr="00CE67AF">
              <w:rPr>
                <w:rFonts w:ascii="Arial" w:eastAsia="Times New Roman" w:hAnsi="Arial" w:cs="Arial"/>
                <w:sz w:val="20"/>
                <w:szCs w:val="20"/>
                <w:lang w:eastAsia="en-GB"/>
              </w:rPr>
              <w:t>Sept 23</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1A391D21" w14:textId="4617BC3C" w:rsidR="00766F29" w:rsidRPr="00CE67AF" w:rsidRDefault="00766F29" w:rsidP="00CE67AF">
            <w:pPr>
              <w:spacing w:after="0" w:line="240" w:lineRule="auto"/>
              <w:textAlignment w:val="baseline"/>
              <w:rPr>
                <w:rFonts w:ascii="Arial" w:eastAsia="Times New Roman" w:hAnsi="Arial" w:cs="Arial"/>
                <w:sz w:val="20"/>
                <w:szCs w:val="20"/>
                <w:lang w:eastAsia="en-GB"/>
              </w:rPr>
            </w:pPr>
            <w:r w:rsidRPr="00CE67AF">
              <w:rPr>
                <w:rFonts w:ascii="Arial" w:eastAsia="Times New Roman" w:hAnsi="Arial" w:cs="Arial"/>
                <w:sz w:val="20"/>
                <w:szCs w:val="20"/>
                <w:lang w:eastAsia="en-GB"/>
              </w:rPr>
              <w:t> </w:t>
            </w:r>
            <w:r w:rsidR="00CE67AF" w:rsidRPr="00CE67AF">
              <w:rPr>
                <w:rFonts w:ascii="Arial" w:eastAsia="Times New Roman" w:hAnsi="Arial" w:cs="Arial"/>
                <w:sz w:val="20"/>
                <w:szCs w:val="20"/>
                <w:lang w:eastAsia="en-GB"/>
              </w:rPr>
              <w:t>DD/GB</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1C1F2CE5" w14:textId="42EFA475" w:rsidR="00766F29" w:rsidRPr="00CE67AF" w:rsidRDefault="00CE67AF" w:rsidP="00CE67AF">
            <w:pPr>
              <w:spacing w:after="0" w:line="240" w:lineRule="auto"/>
              <w:textAlignment w:val="baseline"/>
              <w:rPr>
                <w:rFonts w:ascii="Arial" w:eastAsia="Times New Roman" w:hAnsi="Arial" w:cs="Arial"/>
                <w:sz w:val="20"/>
                <w:szCs w:val="20"/>
                <w:lang w:eastAsia="en-GB"/>
              </w:rPr>
            </w:pPr>
            <w:r w:rsidRPr="00CE67AF">
              <w:rPr>
                <w:rFonts w:ascii="Arial" w:eastAsia="Times New Roman" w:hAnsi="Arial" w:cs="Arial"/>
                <w:sz w:val="20"/>
                <w:szCs w:val="20"/>
                <w:lang w:eastAsia="en-GB"/>
              </w:rPr>
              <w:t>Comments from trustees incorporated.  No feedback received from staff consultation.</w:t>
            </w:r>
          </w:p>
        </w:tc>
      </w:tr>
      <w:tr w:rsidR="00766F29" w:rsidRPr="00766F29" w14:paraId="1FBE7EA0"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61A0339A"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59E887AA"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48A9741A"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27D7E024"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081BE3C3"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6A0C86C8"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7D9B8B82"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5343E6CC"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6EFA0197"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6552917E"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30FD6484"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0405EA08"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71EFF2B8"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1D3F776E"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p w14:paraId="26D570BC"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4C247A28"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2BA48DA1"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62DA20D1"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6529EF21"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14C7B2D6"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372BF402"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2E6F3623"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7B7C9BE0"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7674E54B"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7D8D7770"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5EE06E49"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2C3CAEFE"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2F121DF1"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65136DF5"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356E2DD1"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3E186687"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62F3CBAC"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3DD96791"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5866F699"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010F2C05"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5D8F6C68"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4922110D"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3AF4F405"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6242248D"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1E813308"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5CE2CAF2"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623EBBF4"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1BBD683E"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4C54DBE1"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6E8419E8"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6A808052"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039094E3"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5CAC7C50"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6029FD93"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45F1DB8D"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bl>
    <w:p w14:paraId="747F443B" w14:textId="7C148B51" w:rsidR="00E74960" w:rsidRPr="00470E1F" w:rsidRDefault="00E74960" w:rsidP="46BCC06C">
      <w:pPr>
        <w:autoSpaceDE w:val="0"/>
        <w:autoSpaceDN w:val="0"/>
        <w:adjustRightInd w:val="0"/>
        <w:spacing w:after="0" w:line="240" w:lineRule="auto"/>
        <w:rPr>
          <w:rFonts w:ascii="Arial" w:eastAsia="Arial" w:hAnsi="Arial" w:cs="Arial"/>
          <w:b/>
          <w:bCs/>
          <w:color w:val="7030A0"/>
        </w:rPr>
      </w:pPr>
    </w:p>
    <w:p w14:paraId="3B319178" w14:textId="74918631" w:rsidR="00E74960" w:rsidRPr="00470E1F" w:rsidRDefault="00E74960" w:rsidP="46BCC06C">
      <w:pPr>
        <w:autoSpaceDE w:val="0"/>
        <w:autoSpaceDN w:val="0"/>
        <w:adjustRightInd w:val="0"/>
        <w:spacing w:after="0" w:line="240" w:lineRule="auto"/>
        <w:rPr>
          <w:rFonts w:ascii="Arial" w:eastAsia="Arial" w:hAnsi="Arial" w:cs="Arial"/>
          <w:b/>
          <w:bCs/>
          <w:color w:val="7030A0"/>
        </w:rPr>
      </w:pPr>
    </w:p>
    <w:p w14:paraId="0DD5F0A7" w14:textId="688EDA99" w:rsidR="00766F29" w:rsidRDefault="00766F29" w:rsidP="46BCC06C">
      <w:pPr>
        <w:autoSpaceDE w:val="0"/>
        <w:autoSpaceDN w:val="0"/>
        <w:adjustRightInd w:val="0"/>
        <w:spacing w:after="0" w:line="240" w:lineRule="auto"/>
        <w:rPr>
          <w:rFonts w:ascii="Arial" w:eastAsia="Arial" w:hAnsi="Arial" w:cs="Arial"/>
          <w:b/>
          <w:bCs/>
          <w:color w:val="7030A0"/>
        </w:rPr>
      </w:pPr>
    </w:p>
    <w:p w14:paraId="4B651239" w14:textId="7F78EB19" w:rsidR="00540CC6" w:rsidRDefault="00540CC6" w:rsidP="46BCC06C">
      <w:pPr>
        <w:autoSpaceDE w:val="0"/>
        <w:autoSpaceDN w:val="0"/>
        <w:adjustRightInd w:val="0"/>
        <w:spacing w:after="0" w:line="240" w:lineRule="auto"/>
        <w:rPr>
          <w:rFonts w:ascii="Arial" w:eastAsia="Arial" w:hAnsi="Arial" w:cs="Arial"/>
          <w:b/>
          <w:bCs/>
          <w:color w:val="7030A0"/>
        </w:rPr>
      </w:pPr>
    </w:p>
    <w:p w14:paraId="5CE0087B" w14:textId="19B22DD4" w:rsidR="00540CC6" w:rsidRDefault="00540CC6" w:rsidP="46BCC06C">
      <w:pPr>
        <w:autoSpaceDE w:val="0"/>
        <w:autoSpaceDN w:val="0"/>
        <w:adjustRightInd w:val="0"/>
        <w:spacing w:after="0" w:line="240" w:lineRule="auto"/>
        <w:rPr>
          <w:rFonts w:ascii="Arial" w:eastAsia="Arial" w:hAnsi="Arial" w:cs="Arial"/>
          <w:b/>
          <w:bCs/>
          <w:color w:val="7030A0"/>
        </w:rPr>
      </w:pPr>
    </w:p>
    <w:p w14:paraId="6394DB01" w14:textId="60A2B005" w:rsidR="00540CC6" w:rsidRDefault="00540CC6" w:rsidP="46BCC06C">
      <w:pPr>
        <w:autoSpaceDE w:val="0"/>
        <w:autoSpaceDN w:val="0"/>
        <w:adjustRightInd w:val="0"/>
        <w:spacing w:after="0" w:line="240" w:lineRule="auto"/>
        <w:rPr>
          <w:rFonts w:ascii="Arial" w:eastAsia="Arial" w:hAnsi="Arial" w:cs="Arial"/>
          <w:b/>
          <w:bCs/>
          <w:color w:val="7030A0"/>
        </w:rPr>
      </w:pPr>
    </w:p>
    <w:p w14:paraId="5C4796EB" w14:textId="41758CD0" w:rsidR="00540CC6" w:rsidRDefault="00540CC6" w:rsidP="46BCC06C">
      <w:pPr>
        <w:autoSpaceDE w:val="0"/>
        <w:autoSpaceDN w:val="0"/>
        <w:adjustRightInd w:val="0"/>
        <w:spacing w:after="0" w:line="240" w:lineRule="auto"/>
        <w:rPr>
          <w:rFonts w:ascii="Arial" w:eastAsia="Arial" w:hAnsi="Arial" w:cs="Arial"/>
          <w:b/>
          <w:bCs/>
          <w:color w:val="7030A0"/>
        </w:rPr>
      </w:pPr>
    </w:p>
    <w:p w14:paraId="55A7E06D" w14:textId="24599FC6" w:rsidR="00540CC6" w:rsidRDefault="00540CC6" w:rsidP="46BCC06C">
      <w:pPr>
        <w:autoSpaceDE w:val="0"/>
        <w:autoSpaceDN w:val="0"/>
        <w:adjustRightInd w:val="0"/>
        <w:spacing w:after="0" w:line="240" w:lineRule="auto"/>
        <w:rPr>
          <w:rFonts w:ascii="Arial" w:eastAsia="Arial" w:hAnsi="Arial" w:cs="Arial"/>
          <w:b/>
          <w:bCs/>
          <w:color w:val="7030A0"/>
        </w:rPr>
      </w:pPr>
    </w:p>
    <w:p w14:paraId="1D53312B" w14:textId="1B9207FA" w:rsidR="00540CC6" w:rsidRDefault="00540CC6" w:rsidP="46BCC06C">
      <w:pPr>
        <w:autoSpaceDE w:val="0"/>
        <w:autoSpaceDN w:val="0"/>
        <w:adjustRightInd w:val="0"/>
        <w:spacing w:after="0" w:line="240" w:lineRule="auto"/>
        <w:rPr>
          <w:rFonts w:ascii="Arial" w:eastAsia="Arial" w:hAnsi="Arial" w:cs="Arial"/>
          <w:b/>
          <w:bCs/>
          <w:color w:val="7030A0"/>
        </w:rPr>
      </w:pPr>
    </w:p>
    <w:p w14:paraId="4C48D4FE" w14:textId="211FDF94" w:rsidR="00540CC6" w:rsidRDefault="00540CC6" w:rsidP="46BCC06C">
      <w:pPr>
        <w:autoSpaceDE w:val="0"/>
        <w:autoSpaceDN w:val="0"/>
        <w:adjustRightInd w:val="0"/>
        <w:spacing w:after="0" w:line="240" w:lineRule="auto"/>
        <w:rPr>
          <w:rFonts w:ascii="Arial" w:eastAsia="Arial" w:hAnsi="Arial" w:cs="Arial"/>
          <w:b/>
          <w:bCs/>
          <w:color w:val="7030A0"/>
        </w:rPr>
      </w:pPr>
    </w:p>
    <w:p w14:paraId="5ED0F94B" w14:textId="11F8ABDC" w:rsidR="00540CC6" w:rsidRDefault="00540CC6" w:rsidP="46BCC06C">
      <w:pPr>
        <w:autoSpaceDE w:val="0"/>
        <w:autoSpaceDN w:val="0"/>
        <w:adjustRightInd w:val="0"/>
        <w:spacing w:after="0" w:line="240" w:lineRule="auto"/>
        <w:rPr>
          <w:rFonts w:ascii="Arial" w:eastAsia="Arial" w:hAnsi="Arial" w:cs="Arial"/>
          <w:b/>
          <w:bCs/>
          <w:color w:val="7030A0"/>
        </w:rPr>
      </w:pPr>
    </w:p>
    <w:p w14:paraId="0BE5C2D5" w14:textId="087029CB" w:rsidR="00540CC6" w:rsidRDefault="00540CC6" w:rsidP="46BCC06C">
      <w:pPr>
        <w:autoSpaceDE w:val="0"/>
        <w:autoSpaceDN w:val="0"/>
        <w:adjustRightInd w:val="0"/>
        <w:spacing w:after="0" w:line="240" w:lineRule="auto"/>
        <w:rPr>
          <w:rFonts w:ascii="Arial" w:eastAsia="Arial" w:hAnsi="Arial" w:cs="Arial"/>
          <w:b/>
          <w:bCs/>
          <w:color w:val="7030A0"/>
        </w:rPr>
      </w:pPr>
    </w:p>
    <w:p w14:paraId="51FFFE01" w14:textId="64C03B1C" w:rsidR="00540CC6" w:rsidRDefault="00540CC6" w:rsidP="46BCC06C">
      <w:pPr>
        <w:autoSpaceDE w:val="0"/>
        <w:autoSpaceDN w:val="0"/>
        <w:adjustRightInd w:val="0"/>
        <w:spacing w:after="0" w:line="240" w:lineRule="auto"/>
        <w:rPr>
          <w:rFonts w:ascii="Arial" w:eastAsia="Arial" w:hAnsi="Arial" w:cs="Arial"/>
          <w:b/>
          <w:bCs/>
          <w:color w:val="7030A0"/>
        </w:rPr>
      </w:pPr>
    </w:p>
    <w:p w14:paraId="3DA89DB4" w14:textId="08B6D7E3" w:rsidR="00540CC6" w:rsidRDefault="00540CC6" w:rsidP="46BCC06C">
      <w:pPr>
        <w:autoSpaceDE w:val="0"/>
        <w:autoSpaceDN w:val="0"/>
        <w:adjustRightInd w:val="0"/>
        <w:spacing w:after="0" w:line="240" w:lineRule="auto"/>
        <w:rPr>
          <w:rFonts w:ascii="Arial" w:eastAsia="Arial" w:hAnsi="Arial" w:cs="Arial"/>
          <w:b/>
          <w:bCs/>
          <w:color w:val="7030A0"/>
        </w:rPr>
      </w:pPr>
    </w:p>
    <w:p w14:paraId="6984DC9B" w14:textId="2910088B" w:rsidR="00540CC6" w:rsidRDefault="00540CC6" w:rsidP="46BCC06C">
      <w:pPr>
        <w:autoSpaceDE w:val="0"/>
        <w:autoSpaceDN w:val="0"/>
        <w:adjustRightInd w:val="0"/>
        <w:spacing w:after="0" w:line="240" w:lineRule="auto"/>
        <w:rPr>
          <w:rFonts w:ascii="Arial" w:eastAsia="Arial" w:hAnsi="Arial" w:cs="Arial"/>
          <w:b/>
          <w:bCs/>
          <w:color w:val="7030A0"/>
        </w:rPr>
      </w:pPr>
    </w:p>
    <w:p w14:paraId="672474FD" w14:textId="7CA90C76" w:rsidR="00540CC6" w:rsidRDefault="00540CC6" w:rsidP="46BCC06C">
      <w:pPr>
        <w:autoSpaceDE w:val="0"/>
        <w:autoSpaceDN w:val="0"/>
        <w:adjustRightInd w:val="0"/>
        <w:spacing w:after="0" w:line="240" w:lineRule="auto"/>
        <w:rPr>
          <w:rFonts w:ascii="Arial" w:eastAsia="Arial" w:hAnsi="Arial" w:cs="Arial"/>
          <w:b/>
          <w:bCs/>
          <w:color w:val="7030A0"/>
        </w:rPr>
      </w:pPr>
    </w:p>
    <w:p w14:paraId="7C50030C" w14:textId="2491F10D" w:rsidR="00540CC6" w:rsidRDefault="00540CC6" w:rsidP="46BCC06C">
      <w:pPr>
        <w:autoSpaceDE w:val="0"/>
        <w:autoSpaceDN w:val="0"/>
        <w:adjustRightInd w:val="0"/>
        <w:spacing w:after="0" w:line="240" w:lineRule="auto"/>
        <w:rPr>
          <w:rFonts w:ascii="Arial" w:eastAsia="Arial" w:hAnsi="Arial" w:cs="Arial"/>
          <w:b/>
          <w:bCs/>
          <w:color w:val="7030A0"/>
        </w:rPr>
      </w:pPr>
    </w:p>
    <w:p w14:paraId="0DD945C9" w14:textId="6356DD20" w:rsidR="00540CC6" w:rsidRDefault="00540CC6" w:rsidP="46BCC06C">
      <w:pPr>
        <w:autoSpaceDE w:val="0"/>
        <w:autoSpaceDN w:val="0"/>
        <w:adjustRightInd w:val="0"/>
        <w:spacing w:after="0" w:line="240" w:lineRule="auto"/>
        <w:rPr>
          <w:rFonts w:ascii="Arial" w:eastAsia="Arial" w:hAnsi="Arial" w:cs="Arial"/>
          <w:b/>
          <w:bCs/>
          <w:color w:val="7030A0"/>
        </w:rPr>
      </w:pPr>
    </w:p>
    <w:p w14:paraId="166DFBCE" w14:textId="1461C5E3" w:rsidR="00540CC6" w:rsidRDefault="00540CC6" w:rsidP="46BCC06C">
      <w:pPr>
        <w:autoSpaceDE w:val="0"/>
        <w:autoSpaceDN w:val="0"/>
        <w:adjustRightInd w:val="0"/>
        <w:spacing w:after="0" w:line="240" w:lineRule="auto"/>
        <w:rPr>
          <w:rFonts w:ascii="Arial" w:eastAsia="Arial" w:hAnsi="Arial" w:cs="Arial"/>
          <w:b/>
          <w:bCs/>
          <w:color w:val="7030A0"/>
        </w:rPr>
      </w:pPr>
    </w:p>
    <w:p w14:paraId="05F143D9" w14:textId="13C4A005" w:rsidR="00540CC6" w:rsidRDefault="00540CC6" w:rsidP="46BCC06C">
      <w:pPr>
        <w:autoSpaceDE w:val="0"/>
        <w:autoSpaceDN w:val="0"/>
        <w:adjustRightInd w:val="0"/>
        <w:spacing w:after="0" w:line="240" w:lineRule="auto"/>
        <w:rPr>
          <w:rFonts w:ascii="Arial" w:eastAsia="Arial" w:hAnsi="Arial" w:cs="Arial"/>
          <w:b/>
          <w:bCs/>
          <w:color w:val="7030A0"/>
        </w:rPr>
      </w:pPr>
    </w:p>
    <w:p w14:paraId="793B9E87" w14:textId="7F3DA284" w:rsidR="00540CC6" w:rsidRDefault="00540CC6" w:rsidP="46BCC06C">
      <w:pPr>
        <w:autoSpaceDE w:val="0"/>
        <w:autoSpaceDN w:val="0"/>
        <w:adjustRightInd w:val="0"/>
        <w:spacing w:after="0" w:line="240" w:lineRule="auto"/>
        <w:rPr>
          <w:rFonts w:ascii="Arial" w:eastAsia="Arial" w:hAnsi="Arial" w:cs="Arial"/>
          <w:b/>
          <w:bCs/>
          <w:color w:val="7030A0"/>
        </w:rPr>
      </w:pPr>
    </w:p>
    <w:p w14:paraId="7A909D5B" w14:textId="18F1B28F" w:rsidR="00540CC6" w:rsidRDefault="00540CC6" w:rsidP="46BCC06C">
      <w:pPr>
        <w:autoSpaceDE w:val="0"/>
        <w:autoSpaceDN w:val="0"/>
        <w:adjustRightInd w:val="0"/>
        <w:spacing w:after="0" w:line="240" w:lineRule="auto"/>
        <w:rPr>
          <w:rFonts w:ascii="Arial" w:eastAsia="Arial" w:hAnsi="Arial" w:cs="Arial"/>
          <w:b/>
          <w:bCs/>
          <w:color w:val="7030A0"/>
        </w:rPr>
      </w:pPr>
    </w:p>
    <w:p w14:paraId="0B5BCD3A" w14:textId="5BDCE32A" w:rsidR="00540CC6" w:rsidRDefault="00540CC6" w:rsidP="46BCC06C">
      <w:pPr>
        <w:autoSpaceDE w:val="0"/>
        <w:autoSpaceDN w:val="0"/>
        <w:adjustRightInd w:val="0"/>
        <w:spacing w:after="0" w:line="240" w:lineRule="auto"/>
        <w:rPr>
          <w:rFonts w:ascii="Arial" w:eastAsia="Arial" w:hAnsi="Arial" w:cs="Arial"/>
          <w:b/>
          <w:bCs/>
          <w:color w:val="7030A0"/>
        </w:rPr>
      </w:pPr>
    </w:p>
    <w:p w14:paraId="693333FF" w14:textId="3B043720" w:rsidR="00184E5C" w:rsidRPr="00540CC6" w:rsidRDefault="00540CC6" w:rsidP="00540CC6">
      <w:pPr>
        <w:pBdr>
          <w:bottom w:val="single" w:sz="18" w:space="1" w:color="1F3864" w:themeColor="accent5" w:themeShade="80"/>
        </w:pBdr>
        <w:spacing w:after="120"/>
        <w:rPr>
          <w:rFonts w:ascii="Arial" w:hAnsi="Arial" w:cs="Arial"/>
          <w:b/>
          <w:sz w:val="28"/>
          <w:szCs w:val="28"/>
        </w:rPr>
      </w:pPr>
      <w:r w:rsidRPr="00540CC6">
        <w:rPr>
          <w:rFonts w:ascii="Arial" w:hAnsi="Arial" w:cs="Arial"/>
          <w:b/>
          <w:sz w:val="28"/>
          <w:szCs w:val="28"/>
        </w:rPr>
        <w:lastRenderedPageBreak/>
        <w:t>C</w:t>
      </w:r>
      <w:r w:rsidR="00184E5C" w:rsidRPr="00540CC6">
        <w:rPr>
          <w:rFonts w:ascii="Arial" w:hAnsi="Arial" w:cs="Arial"/>
          <w:b/>
          <w:sz w:val="28"/>
          <w:szCs w:val="28"/>
        </w:rPr>
        <w:t>ontents</w:t>
      </w:r>
    </w:p>
    <w:p w14:paraId="7AE667E4" w14:textId="23F20F55" w:rsidR="00FC2AD5" w:rsidRPr="00766F29" w:rsidRDefault="00766F29" w:rsidP="00184E5C">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p w14:paraId="4DAC562B" w14:textId="77777777" w:rsidR="005D652C" w:rsidRPr="005D652C" w:rsidRDefault="005D652C" w:rsidP="00950860">
      <w:pPr>
        <w:pStyle w:val="ListParagraph"/>
        <w:numPr>
          <w:ilvl w:val="0"/>
          <w:numId w:val="3"/>
        </w:numPr>
        <w:spacing w:after="120" w:line="360" w:lineRule="auto"/>
        <w:rPr>
          <w:rFonts w:ascii="Arial" w:hAnsi="Arial" w:cs="Arial"/>
        </w:rPr>
      </w:pPr>
      <w:r w:rsidRPr="005D652C">
        <w:rPr>
          <w:rFonts w:ascii="Arial" w:hAnsi="Arial" w:cs="Arial"/>
        </w:rPr>
        <w:t>Introduction</w:t>
      </w:r>
    </w:p>
    <w:p w14:paraId="677295BF" w14:textId="77777777" w:rsidR="005D652C" w:rsidRPr="005D652C" w:rsidRDefault="005D652C" w:rsidP="00950860">
      <w:pPr>
        <w:pStyle w:val="ListParagraph"/>
        <w:numPr>
          <w:ilvl w:val="0"/>
          <w:numId w:val="3"/>
        </w:numPr>
        <w:spacing w:before="240" w:after="120" w:line="360" w:lineRule="auto"/>
        <w:rPr>
          <w:rFonts w:ascii="Arial" w:hAnsi="Arial" w:cs="Arial"/>
        </w:rPr>
      </w:pPr>
      <w:r w:rsidRPr="005D652C">
        <w:rPr>
          <w:rFonts w:ascii="Arial" w:hAnsi="Arial" w:cs="Arial"/>
        </w:rPr>
        <w:t>Purpose</w:t>
      </w:r>
    </w:p>
    <w:p w14:paraId="31E7B055" w14:textId="77777777" w:rsidR="005D652C" w:rsidRPr="005D652C" w:rsidRDefault="005D652C" w:rsidP="00950860">
      <w:pPr>
        <w:pStyle w:val="ListParagraph"/>
        <w:numPr>
          <w:ilvl w:val="0"/>
          <w:numId w:val="3"/>
        </w:numPr>
        <w:spacing w:before="240" w:after="120" w:line="360" w:lineRule="auto"/>
        <w:rPr>
          <w:rFonts w:ascii="Arial" w:hAnsi="Arial" w:cs="Arial"/>
        </w:rPr>
      </w:pPr>
      <w:r w:rsidRPr="005D652C">
        <w:rPr>
          <w:rFonts w:ascii="Arial" w:hAnsi="Arial" w:cs="Arial"/>
        </w:rPr>
        <w:t>Scope</w:t>
      </w:r>
    </w:p>
    <w:p w14:paraId="20646E98" w14:textId="77777777" w:rsidR="005D652C" w:rsidRPr="005D652C" w:rsidRDefault="005D652C" w:rsidP="00950860">
      <w:pPr>
        <w:pStyle w:val="ListParagraph"/>
        <w:numPr>
          <w:ilvl w:val="0"/>
          <w:numId w:val="3"/>
        </w:numPr>
        <w:spacing w:before="240" w:after="120" w:line="360" w:lineRule="auto"/>
        <w:rPr>
          <w:rFonts w:ascii="Arial" w:hAnsi="Arial" w:cs="Arial"/>
        </w:rPr>
      </w:pPr>
      <w:r w:rsidRPr="005D652C">
        <w:rPr>
          <w:rFonts w:ascii="Arial" w:hAnsi="Arial" w:cs="Arial"/>
        </w:rPr>
        <w:t>Procedure for making a disclosure</w:t>
      </w:r>
    </w:p>
    <w:p w14:paraId="47F37C29" w14:textId="41D278DF" w:rsidR="005D652C" w:rsidRPr="005D652C" w:rsidRDefault="005D652C" w:rsidP="005D652C">
      <w:pPr>
        <w:pStyle w:val="ListParagraph"/>
        <w:spacing w:before="240" w:after="120" w:line="360" w:lineRule="auto"/>
        <w:ind w:left="1440"/>
        <w:rPr>
          <w:rFonts w:ascii="Arial" w:hAnsi="Arial" w:cs="Arial"/>
        </w:rPr>
      </w:pPr>
      <w:r w:rsidRPr="005D652C">
        <w:rPr>
          <w:rFonts w:ascii="Arial" w:hAnsi="Arial" w:cs="Arial"/>
        </w:rPr>
        <w:t xml:space="preserve">Stage </w:t>
      </w:r>
      <w:r w:rsidR="00974661">
        <w:rPr>
          <w:rFonts w:ascii="Arial" w:hAnsi="Arial" w:cs="Arial"/>
        </w:rPr>
        <w:t>O</w:t>
      </w:r>
      <w:r w:rsidRPr="005D652C">
        <w:rPr>
          <w:rFonts w:ascii="Arial" w:hAnsi="Arial" w:cs="Arial"/>
        </w:rPr>
        <w:t>ne</w:t>
      </w:r>
    </w:p>
    <w:p w14:paraId="62EEFA8C" w14:textId="71934CE0" w:rsidR="005D652C" w:rsidRPr="005D652C" w:rsidRDefault="005D652C" w:rsidP="005D652C">
      <w:pPr>
        <w:pStyle w:val="ListParagraph"/>
        <w:spacing w:before="240" w:after="120" w:line="360" w:lineRule="auto"/>
        <w:ind w:left="1440"/>
        <w:rPr>
          <w:rFonts w:ascii="Arial" w:hAnsi="Arial" w:cs="Arial"/>
        </w:rPr>
      </w:pPr>
      <w:r w:rsidRPr="005D652C">
        <w:rPr>
          <w:rFonts w:ascii="Arial" w:hAnsi="Arial" w:cs="Arial"/>
        </w:rPr>
        <w:t xml:space="preserve">Stage </w:t>
      </w:r>
      <w:r w:rsidR="00974661">
        <w:rPr>
          <w:rFonts w:ascii="Arial" w:hAnsi="Arial" w:cs="Arial"/>
        </w:rPr>
        <w:t>T</w:t>
      </w:r>
      <w:r w:rsidRPr="005D652C">
        <w:rPr>
          <w:rFonts w:ascii="Arial" w:hAnsi="Arial" w:cs="Arial"/>
        </w:rPr>
        <w:t>wo</w:t>
      </w:r>
    </w:p>
    <w:p w14:paraId="050EBBE8" w14:textId="006B25BA" w:rsidR="005D652C" w:rsidRPr="005D652C" w:rsidRDefault="005D652C" w:rsidP="005D652C">
      <w:pPr>
        <w:pStyle w:val="ListParagraph"/>
        <w:spacing w:before="240" w:after="120" w:line="360" w:lineRule="auto"/>
        <w:ind w:left="1440"/>
        <w:rPr>
          <w:rFonts w:ascii="Arial" w:hAnsi="Arial" w:cs="Arial"/>
        </w:rPr>
      </w:pPr>
      <w:r w:rsidRPr="005D652C">
        <w:rPr>
          <w:rFonts w:ascii="Arial" w:hAnsi="Arial" w:cs="Arial"/>
        </w:rPr>
        <w:t xml:space="preserve">Stage </w:t>
      </w:r>
      <w:r w:rsidR="00974661">
        <w:rPr>
          <w:rFonts w:ascii="Arial" w:hAnsi="Arial" w:cs="Arial"/>
        </w:rPr>
        <w:t>T</w:t>
      </w:r>
      <w:r w:rsidRPr="005D652C">
        <w:rPr>
          <w:rFonts w:ascii="Arial" w:hAnsi="Arial" w:cs="Arial"/>
        </w:rPr>
        <w:t>hree</w:t>
      </w:r>
    </w:p>
    <w:p w14:paraId="214B6E1A" w14:textId="5B17C899" w:rsidR="005D652C" w:rsidRPr="005D652C" w:rsidRDefault="005D652C" w:rsidP="00950860">
      <w:pPr>
        <w:pStyle w:val="ListParagraph"/>
        <w:numPr>
          <w:ilvl w:val="0"/>
          <w:numId w:val="3"/>
        </w:numPr>
        <w:spacing w:before="240" w:after="120" w:line="360" w:lineRule="auto"/>
        <w:rPr>
          <w:rFonts w:ascii="Arial" w:hAnsi="Arial" w:cs="Arial"/>
        </w:rPr>
      </w:pPr>
      <w:r w:rsidRPr="005D652C">
        <w:rPr>
          <w:rFonts w:ascii="Arial" w:hAnsi="Arial" w:cs="Arial"/>
        </w:rPr>
        <w:t xml:space="preserve">Raising concerns outside of the </w:t>
      </w:r>
      <w:r>
        <w:rPr>
          <w:rFonts w:ascii="Arial" w:hAnsi="Arial" w:cs="Arial"/>
        </w:rPr>
        <w:t>t</w:t>
      </w:r>
      <w:r w:rsidRPr="005D652C">
        <w:rPr>
          <w:rFonts w:ascii="Arial" w:hAnsi="Arial" w:cs="Arial"/>
        </w:rPr>
        <w:t>rust/</w:t>
      </w:r>
      <w:r>
        <w:rPr>
          <w:rFonts w:ascii="Arial" w:hAnsi="Arial" w:cs="Arial"/>
        </w:rPr>
        <w:t>s</w:t>
      </w:r>
      <w:r w:rsidRPr="005D652C">
        <w:rPr>
          <w:rFonts w:ascii="Arial" w:hAnsi="Arial" w:cs="Arial"/>
        </w:rPr>
        <w:t>chool</w:t>
      </w:r>
    </w:p>
    <w:p w14:paraId="65CBA579" w14:textId="77777777" w:rsidR="005D652C" w:rsidRPr="005D652C" w:rsidRDefault="005D652C" w:rsidP="00950860">
      <w:pPr>
        <w:pStyle w:val="ListParagraph"/>
        <w:numPr>
          <w:ilvl w:val="0"/>
          <w:numId w:val="3"/>
        </w:numPr>
        <w:spacing w:before="240" w:after="120" w:line="360" w:lineRule="auto"/>
        <w:rPr>
          <w:rFonts w:ascii="Arial" w:hAnsi="Arial" w:cs="Arial"/>
        </w:rPr>
      </w:pPr>
      <w:r w:rsidRPr="005D652C">
        <w:rPr>
          <w:rFonts w:ascii="Arial" w:hAnsi="Arial" w:cs="Arial"/>
        </w:rPr>
        <w:t>Safeguards</w:t>
      </w:r>
    </w:p>
    <w:p w14:paraId="5097FE7A" w14:textId="77777777" w:rsidR="005D652C" w:rsidRPr="005D652C" w:rsidRDefault="005D652C" w:rsidP="005D652C">
      <w:pPr>
        <w:pStyle w:val="ListParagraph"/>
        <w:spacing w:before="240" w:after="120" w:line="360" w:lineRule="auto"/>
        <w:ind w:left="1440"/>
        <w:rPr>
          <w:rFonts w:ascii="Arial" w:hAnsi="Arial" w:cs="Arial"/>
        </w:rPr>
      </w:pPr>
      <w:r w:rsidRPr="005D652C">
        <w:rPr>
          <w:rFonts w:ascii="Arial" w:hAnsi="Arial" w:cs="Arial"/>
        </w:rPr>
        <w:t>Harassment or victimisation</w:t>
      </w:r>
    </w:p>
    <w:p w14:paraId="720A8142" w14:textId="77777777" w:rsidR="005D652C" w:rsidRPr="005D652C" w:rsidRDefault="005D652C" w:rsidP="005D652C">
      <w:pPr>
        <w:pStyle w:val="ListParagraph"/>
        <w:spacing w:before="240" w:after="120" w:line="360" w:lineRule="auto"/>
        <w:ind w:left="1440"/>
        <w:rPr>
          <w:rFonts w:ascii="Arial" w:hAnsi="Arial" w:cs="Arial"/>
        </w:rPr>
      </w:pPr>
      <w:r w:rsidRPr="005D652C">
        <w:rPr>
          <w:rFonts w:ascii="Arial" w:hAnsi="Arial" w:cs="Arial"/>
        </w:rPr>
        <w:t>Confidentiality</w:t>
      </w:r>
    </w:p>
    <w:p w14:paraId="180DB33F" w14:textId="77777777" w:rsidR="005D652C" w:rsidRPr="005D652C" w:rsidRDefault="005D652C" w:rsidP="005D652C">
      <w:pPr>
        <w:pStyle w:val="ListParagraph"/>
        <w:spacing w:before="240" w:after="120" w:line="360" w:lineRule="auto"/>
        <w:ind w:left="1440"/>
        <w:rPr>
          <w:rFonts w:ascii="Arial" w:hAnsi="Arial" w:cs="Arial"/>
        </w:rPr>
      </w:pPr>
      <w:r w:rsidRPr="005D652C">
        <w:rPr>
          <w:rFonts w:ascii="Arial" w:hAnsi="Arial" w:cs="Arial"/>
        </w:rPr>
        <w:t>Anonymous allegations</w:t>
      </w:r>
    </w:p>
    <w:p w14:paraId="60A22B83" w14:textId="77777777" w:rsidR="005D652C" w:rsidRPr="005D652C" w:rsidRDefault="005D652C" w:rsidP="005D652C">
      <w:pPr>
        <w:pStyle w:val="ListParagraph"/>
        <w:spacing w:before="240" w:after="120" w:line="360" w:lineRule="auto"/>
        <w:ind w:left="1440"/>
        <w:rPr>
          <w:rFonts w:ascii="Arial" w:hAnsi="Arial" w:cs="Arial"/>
        </w:rPr>
      </w:pPr>
      <w:r w:rsidRPr="005D652C">
        <w:rPr>
          <w:rFonts w:ascii="Arial" w:hAnsi="Arial" w:cs="Arial"/>
        </w:rPr>
        <w:t>Untrue allegations</w:t>
      </w:r>
    </w:p>
    <w:p w14:paraId="486C2033" w14:textId="77777777" w:rsidR="005D652C" w:rsidRPr="005D652C" w:rsidRDefault="005D652C" w:rsidP="005D652C">
      <w:pPr>
        <w:pStyle w:val="ListParagraph"/>
        <w:spacing w:before="240" w:after="120" w:line="360" w:lineRule="auto"/>
        <w:ind w:left="1440"/>
        <w:rPr>
          <w:rFonts w:ascii="Arial" w:hAnsi="Arial" w:cs="Arial"/>
        </w:rPr>
      </w:pPr>
      <w:r w:rsidRPr="005D652C">
        <w:rPr>
          <w:rFonts w:ascii="Arial" w:hAnsi="Arial" w:cs="Arial"/>
        </w:rPr>
        <w:t>Unfounded allegations</w:t>
      </w:r>
    </w:p>
    <w:p w14:paraId="771C15AC" w14:textId="77777777" w:rsidR="005D652C" w:rsidRPr="005D652C" w:rsidRDefault="005D652C" w:rsidP="005D652C">
      <w:pPr>
        <w:pStyle w:val="ListParagraph"/>
        <w:spacing w:before="240" w:after="120" w:line="360" w:lineRule="auto"/>
        <w:ind w:left="1440"/>
        <w:rPr>
          <w:rFonts w:ascii="Arial" w:hAnsi="Arial" w:cs="Arial"/>
        </w:rPr>
      </w:pPr>
      <w:r w:rsidRPr="005D652C">
        <w:rPr>
          <w:rFonts w:ascii="Arial" w:hAnsi="Arial" w:cs="Arial"/>
        </w:rPr>
        <w:t>Support for employees</w:t>
      </w:r>
    </w:p>
    <w:p w14:paraId="0B785CD3" w14:textId="77777777" w:rsidR="005D652C" w:rsidRPr="005D652C" w:rsidRDefault="005D652C" w:rsidP="00950860">
      <w:pPr>
        <w:pStyle w:val="ListParagraph"/>
        <w:numPr>
          <w:ilvl w:val="0"/>
          <w:numId w:val="3"/>
        </w:numPr>
        <w:spacing w:before="240" w:after="120" w:line="360" w:lineRule="auto"/>
        <w:rPr>
          <w:rFonts w:ascii="Arial" w:hAnsi="Arial" w:cs="Arial"/>
        </w:rPr>
      </w:pPr>
      <w:r w:rsidRPr="005D652C">
        <w:rPr>
          <w:rFonts w:ascii="Arial" w:hAnsi="Arial" w:cs="Arial"/>
        </w:rPr>
        <w:t>Monitoring and review</w:t>
      </w:r>
    </w:p>
    <w:p w14:paraId="238DCF83" w14:textId="77777777" w:rsidR="005D652C" w:rsidRPr="005D652C" w:rsidRDefault="005D652C" w:rsidP="005D652C">
      <w:pPr>
        <w:pStyle w:val="ListParagraph"/>
        <w:spacing w:after="120" w:line="276" w:lineRule="auto"/>
        <w:rPr>
          <w:rFonts w:cs="Arial"/>
        </w:rPr>
      </w:pPr>
    </w:p>
    <w:p w14:paraId="7F8ECF21" w14:textId="77777777" w:rsidR="00BD5BF6" w:rsidRPr="00E05415" w:rsidRDefault="00BD5BF6" w:rsidP="00E05415">
      <w:pPr>
        <w:spacing w:after="0" w:line="240" w:lineRule="auto"/>
        <w:textAlignment w:val="baseline"/>
        <w:rPr>
          <w:rFonts w:ascii="Arial" w:eastAsia="Times New Roman" w:hAnsi="Arial" w:cs="Arial"/>
          <w:lang w:eastAsia="en-GB"/>
        </w:rPr>
      </w:pPr>
    </w:p>
    <w:p w14:paraId="7DBA34BE" w14:textId="77777777" w:rsidR="005D652C" w:rsidRPr="005D652C" w:rsidRDefault="005D652C" w:rsidP="00950860">
      <w:pPr>
        <w:pStyle w:val="ListParagraph"/>
        <w:numPr>
          <w:ilvl w:val="0"/>
          <w:numId w:val="1"/>
        </w:numPr>
        <w:pBdr>
          <w:bottom w:val="single" w:sz="18" w:space="1" w:color="222A35" w:themeColor="text2" w:themeShade="80"/>
        </w:pBdr>
        <w:spacing w:before="360" w:after="120" w:line="240" w:lineRule="auto"/>
        <w:ind w:left="868" w:hanging="868"/>
        <w:contextualSpacing w:val="0"/>
        <w:rPr>
          <w:rFonts w:ascii="Arial" w:hAnsi="Arial" w:cs="Arial"/>
          <w:b/>
          <w:sz w:val="24"/>
          <w:szCs w:val="24"/>
        </w:rPr>
      </w:pPr>
      <w:r w:rsidRPr="005D652C">
        <w:rPr>
          <w:rFonts w:ascii="Arial" w:hAnsi="Arial" w:cs="Arial"/>
          <w:b/>
          <w:sz w:val="24"/>
          <w:szCs w:val="24"/>
        </w:rPr>
        <w:t xml:space="preserve">Introduction </w:t>
      </w:r>
    </w:p>
    <w:p w14:paraId="1C8B0DA1" w14:textId="189F12A1" w:rsidR="005D652C" w:rsidRPr="005D652C" w:rsidRDefault="005D652C" w:rsidP="00950860">
      <w:pPr>
        <w:pStyle w:val="ListParagraph"/>
        <w:numPr>
          <w:ilvl w:val="1"/>
          <w:numId w:val="1"/>
        </w:numPr>
        <w:spacing w:before="240" w:after="120" w:line="276" w:lineRule="auto"/>
        <w:contextualSpacing w:val="0"/>
        <w:rPr>
          <w:rFonts w:ascii="Arial" w:hAnsi="Arial" w:cs="Arial"/>
        </w:rPr>
      </w:pPr>
      <w:r w:rsidRPr="005D652C">
        <w:rPr>
          <w:rFonts w:ascii="Arial" w:hAnsi="Arial" w:cs="Arial"/>
        </w:rPr>
        <w:t xml:space="preserve">Confidential reporting (whistleblowing) is the disclosure or communication of information about possible malpractice such as fraud, corruption or other improper activity or health and safety concerns which relates to wrongdoing or dangers at work by individuals or organisations. </w:t>
      </w:r>
    </w:p>
    <w:p w14:paraId="378D44A8" w14:textId="4F242DDD" w:rsidR="005D652C" w:rsidRPr="005D652C" w:rsidRDefault="005D652C" w:rsidP="00950860">
      <w:pPr>
        <w:pStyle w:val="ListParagraph"/>
        <w:numPr>
          <w:ilvl w:val="1"/>
          <w:numId w:val="1"/>
        </w:numPr>
        <w:spacing w:before="120" w:line="276" w:lineRule="auto"/>
        <w:contextualSpacing w:val="0"/>
        <w:rPr>
          <w:rFonts w:ascii="Arial" w:hAnsi="Arial" w:cs="Arial"/>
        </w:rPr>
      </w:pPr>
      <w:r w:rsidRPr="005D652C">
        <w:rPr>
          <w:rFonts w:ascii="Arial" w:hAnsi="Arial" w:cs="Arial"/>
        </w:rPr>
        <w:t xml:space="preserve">This policy is intended to enable employees to disclose information about malpractice internally and to provide employees with protection from subsequent victimisation, discrimination or disadvantage. </w:t>
      </w:r>
    </w:p>
    <w:p w14:paraId="40F85A95" w14:textId="73995491" w:rsidR="005D652C" w:rsidRPr="005D652C" w:rsidRDefault="005D652C" w:rsidP="00950860">
      <w:pPr>
        <w:pStyle w:val="paragraph"/>
        <w:numPr>
          <w:ilvl w:val="1"/>
          <w:numId w:val="1"/>
        </w:numPr>
        <w:spacing w:before="120" w:beforeAutospacing="0" w:after="0" w:afterAutospacing="0" w:line="276" w:lineRule="auto"/>
        <w:textAlignment w:val="baseline"/>
        <w:rPr>
          <w:rStyle w:val="eop"/>
          <w:rFonts w:ascii="Arial" w:hAnsi="Arial" w:cs="Arial"/>
          <w:sz w:val="22"/>
          <w:szCs w:val="22"/>
        </w:rPr>
      </w:pPr>
      <w:r w:rsidRPr="005D652C">
        <w:rPr>
          <w:rStyle w:val="normaltextrun"/>
          <w:rFonts w:ascii="Arial" w:eastAsia="MS Mincho" w:hAnsi="Arial" w:cs="Arial"/>
          <w:sz w:val="22"/>
          <w:szCs w:val="22"/>
        </w:rPr>
        <w:t xml:space="preserve">If an employee has concerns over an individual/s ability to safeguard pupils, including where it alleged anyone working in school (including volunteers, supply teachers, externally employed individuals e.g. sports coaches, contractors), these concerns should be raised in line with the trust’s allegations of abuse policy and the code of conduct.  </w:t>
      </w:r>
      <w:r w:rsidRPr="005D652C">
        <w:rPr>
          <w:rStyle w:val="normaltextrun"/>
          <w:rFonts w:ascii="Arial" w:eastAsia="MS Mincho" w:hAnsi="Arial" w:cs="Arial"/>
          <w:color w:val="000000"/>
          <w:sz w:val="22"/>
          <w:szCs w:val="22"/>
          <w:shd w:val="clear" w:color="auto" w:fill="FFFFFF"/>
        </w:rPr>
        <w:t>In all instances the Disciplinary Policy may be initiated if evidence highlights that there is need to do so. </w:t>
      </w:r>
      <w:r w:rsidRPr="005D652C">
        <w:rPr>
          <w:rStyle w:val="eop"/>
          <w:rFonts w:ascii="Arial" w:hAnsi="Arial" w:cs="Arial"/>
          <w:color w:val="000000"/>
          <w:sz w:val="22"/>
          <w:szCs w:val="22"/>
          <w:shd w:val="clear" w:color="auto" w:fill="FFFFFF"/>
        </w:rPr>
        <w:t> </w:t>
      </w:r>
    </w:p>
    <w:p w14:paraId="325A474D" w14:textId="5C4E27A6" w:rsidR="005D652C" w:rsidRPr="005D652C" w:rsidRDefault="005D652C" w:rsidP="00950860">
      <w:pPr>
        <w:pStyle w:val="ListParagraph"/>
        <w:numPr>
          <w:ilvl w:val="1"/>
          <w:numId w:val="1"/>
        </w:numPr>
        <w:spacing w:before="120" w:line="276" w:lineRule="auto"/>
        <w:contextualSpacing w:val="0"/>
        <w:rPr>
          <w:rStyle w:val="eop"/>
          <w:rFonts w:ascii="Arial" w:hAnsi="Arial" w:cs="Arial"/>
          <w:color w:val="000000"/>
          <w:shd w:val="clear" w:color="auto" w:fill="FFFFFF"/>
        </w:rPr>
      </w:pPr>
      <w:r w:rsidRPr="005D652C">
        <w:rPr>
          <w:rStyle w:val="eop"/>
          <w:rFonts w:ascii="Arial" w:hAnsi="Arial" w:cs="Arial"/>
          <w:color w:val="000000"/>
          <w:shd w:val="clear" w:color="auto" w:fill="FFFFFF"/>
        </w:rPr>
        <w:t xml:space="preserve">Upon the disclosure of a concern, ONE Academy Trust will use its professional judgement and </w:t>
      </w:r>
      <w:proofErr w:type="gramStart"/>
      <w:r w:rsidRPr="005D652C">
        <w:rPr>
          <w:rStyle w:val="eop"/>
          <w:rFonts w:ascii="Arial" w:hAnsi="Arial" w:cs="Arial"/>
          <w:color w:val="000000"/>
          <w:shd w:val="clear" w:color="auto" w:fill="FFFFFF"/>
        </w:rPr>
        <w:t>take into account</w:t>
      </w:r>
      <w:proofErr w:type="gramEnd"/>
      <w:r w:rsidRPr="005D652C">
        <w:rPr>
          <w:rStyle w:val="eop"/>
          <w:rFonts w:ascii="Arial" w:hAnsi="Arial" w:cs="Arial"/>
          <w:color w:val="000000"/>
          <w:shd w:val="clear" w:color="auto" w:fill="FFFFFF"/>
        </w:rPr>
        <w:t>:</w:t>
      </w:r>
    </w:p>
    <w:p w14:paraId="3A79AE10" w14:textId="77777777" w:rsidR="005D652C" w:rsidRPr="005D652C" w:rsidRDefault="005D652C" w:rsidP="00950860">
      <w:pPr>
        <w:pStyle w:val="ListParagraph"/>
        <w:numPr>
          <w:ilvl w:val="0"/>
          <w:numId w:val="11"/>
        </w:numPr>
        <w:spacing w:before="120" w:after="0" w:line="276" w:lineRule="auto"/>
        <w:ind w:left="567" w:firstLine="426"/>
        <w:contextualSpacing w:val="0"/>
        <w:rPr>
          <w:rStyle w:val="eop"/>
          <w:rFonts w:ascii="Arial" w:hAnsi="Arial" w:cs="Arial"/>
          <w:color w:val="000000"/>
          <w:shd w:val="clear" w:color="auto" w:fill="FFFFFF"/>
        </w:rPr>
      </w:pPr>
      <w:r w:rsidRPr="005D652C">
        <w:rPr>
          <w:rStyle w:val="eop"/>
          <w:rFonts w:ascii="Arial" w:hAnsi="Arial" w:cs="Arial"/>
          <w:color w:val="000000"/>
          <w:shd w:val="clear" w:color="auto" w:fill="FFFFFF"/>
        </w:rPr>
        <w:t>The seriousness of the issues raised</w:t>
      </w:r>
    </w:p>
    <w:p w14:paraId="691769D0" w14:textId="77777777" w:rsidR="005D652C" w:rsidRPr="005D652C" w:rsidRDefault="005D652C" w:rsidP="00950860">
      <w:pPr>
        <w:pStyle w:val="ListParagraph"/>
        <w:numPr>
          <w:ilvl w:val="0"/>
          <w:numId w:val="11"/>
        </w:numPr>
        <w:spacing w:before="120" w:after="0" w:line="276" w:lineRule="auto"/>
        <w:ind w:left="567" w:firstLine="426"/>
        <w:contextualSpacing w:val="0"/>
        <w:rPr>
          <w:rFonts w:ascii="Arial" w:hAnsi="Arial" w:cs="Arial"/>
        </w:rPr>
      </w:pPr>
      <w:r w:rsidRPr="005D652C">
        <w:rPr>
          <w:rStyle w:val="eop"/>
          <w:rFonts w:ascii="Arial" w:hAnsi="Arial" w:cs="Arial"/>
          <w:color w:val="000000"/>
          <w:shd w:val="clear" w:color="auto" w:fill="FFFFFF"/>
        </w:rPr>
        <w:t>The credibility of the disclosure</w:t>
      </w:r>
    </w:p>
    <w:p w14:paraId="42432DC6" w14:textId="77777777" w:rsidR="005D652C" w:rsidRPr="005D652C" w:rsidRDefault="005D652C" w:rsidP="00950860">
      <w:pPr>
        <w:pStyle w:val="ListParagraph"/>
        <w:numPr>
          <w:ilvl w:val="0"/>
          <w:numId w:val="11"/>
        </w:numPr>
        <w:spacing w:before="120" w:after="0" w:line="276" w:lineRule="auto"/>
        <w:ind w:left="567" w:firstLine="426"/>
        <w:contextualSpacing w:val="0"/>
        <w:rPr>
          <w:rFonts w:ascii="Arial" w:hAnsi="Arial" w:cs="Arial"/>
        </w:rPr>
      </w:pPr>
      <w:r w:rsidRPr="005D652C">
        <w:rPr>
          <w:rFonts w:ascii="Arial" w:hAnsi="Arial" w:cs="Arial"/>
        </w:rPr>
        <w:t>The likelihood of confirming what is alleged from attributable sources.</w:t>
      </w:r>
    </w:p>
    <w:p w14:paraId="7B187FD2" w14:textId="66189B23" w:rsidR="005D652C" w:rsidRPr="005D652C" w:rsidRDefault="005D652C" w:rsidP="00950860">
      <w:pPr>
        <w:pStyle w:val="ListParagraph"/>
        <w:numPr>
          <w:ilvl w:val="1"/>
          <w:numId w:val="1"/>
        </w:numPr>
        <w:spacing w:before="120" w:line="276" w:lineRule="auto"/>
        <w:contextualSpacing w:val="0"/>
        <w:rPr>
          <w:rFonts w:ascii="Arial" w:hAnsi="Arial" w:cs="Arial"/>
        </w:rPr>
      </w:pPr>
      <w:r w:rsidRPr="005D652C">
        <w:rPr>
          <w:rStyle w:val="normaltextrun"/>
          <w:rFonts w:ascii="Arial" w:hAnsi="Arial" w:cs="Arial"/>
          <w:color w:val="000000"/>
          <w:shd w:val="clear" w:color="auto" w:fill="FFFFFF"/>
        </w:rPr>
        <w:lastRenderedPageBreak/>
        <w:t>The Public Interest Disclosure Act is designed to protect employees, who make certain disclosures of information in ‘the public interest’, from detriment and/or dismissal.  This policy builds on the provisions of the Act. </w:t>
      </w:r>
      <w:r w:rsidRPr="005D652C">
        <w:rPr>
          <w:rStyle w:val="eop"/>
          <w:rFonts w:ascii="Arial" w:hAnsi="Arial" w:cs="Arial"/>
          <w:color w:val="000000"/>
          <w:shd w:val="clear" w:color="auto" w:fill="FFFFFF"/>
        </w:rPr>
        <w:t> </w:t>
      </w:r>
    </w:p>
    <w:p w14:paraId="11DF3978" w14:textId="0A461197" w:rsidR="005D652C" w:rsidRPr="00EB4B47" w:rsidRDefault="005D652C" w:rsidP="00950860">
      <w:pPr>
        <w:pStyle w:val="ListParagraph"/>
        <w:numPr>
          <w:ilvl w:val="1"/>
          <w:numId w:val="1"/>
        </w:numPr>
        <w:shd w:val="clear" w:color="auto" w:fill="FFFFFF"/>
        <w:spacing w:after="60"/>
        <w:rPr>
          <w:rStyle w:val="eop"/>
          <w:rFonts w:ascii="Arial" w:hAnsi="Arial" w:cs="Arial"/>
          <w:color w:val="202124"/>
        </w:rPr>
      </w:pPr>
      <w:r w:rsidRPr="005D652C">
        <w:rPr>
          <w:rStyle w:val="normaltextrun"/>
          <w:rFonts w:ascii="Arial" w:hAnsi="Arial" w:cs="Arial"/>
          <w:color w:val="000000"/>
          <w:shd w:val="clear" w:color="auto" w:fill="FFFFFF"/>
        </w:rPr>
        <w:t>This policy does not form part of any employee’s contract of employment and it may be amended at any time.</w:t>
      </w:r>
      <w:r w:rsidRPr="005D652C">
        <w:rPr>
          <w:rStyle w:val="eop"/>
          <w:rFonts w:ascii="Arial" w:hAnsi="Arial" w:cs="Arial"/>
          <w:color w:val="000000"/>
          <w:shd w:val="clear" w:color="auto" w:fill="FFFFFF"/>
        </w:rPr>
        <w:t> </w:t>
      </w:r>
    </w:p>
    <w:p w14:paraId="6347ED04" w14:textId="77777777" w:rsidR="005D652C" w:rsidRPr="005D652C" w:rsidRDefault="005D652C" w:rsidP="00950860">
      <w:pPr>
        <w:pStyle w:val="ListParagraph"/>
        <w:numPr>
          <w:ilvl w:val="0"/>
          <w:numId w:val="1"/>
        </w:numPr>
        <w:pBdr>
          <w:bottom w:val="single" w:sz="18" w:space="1" w:color="222A35" w:themeColor="text2" w:themeShade="80"/>
        </w:pBdr>
        <w:spacing w:before="360" w:after="120" w:line="276" w:lineRule="auto"/>
        <w:ind w:left="868" w:hanging="868"/>
        <w:contextualSpacing w:val="0"/>
        <w:rPr>
          <w:rFonts w:ascii="Arial" w:hAnsi="Arial" w:cs="Arial"/>
          <w:b/>
          <w:sz w:val="24"/>
          <w:szCs w:val="24"/>
        </w:rPr>
      </w:pPr>
      <w:r w:rsidRPr="005D652C">
        <w:rPr>
          <w:rFonts w:ascii="Arial" w:hAnsi="Arial" w:cs="Arial"/>
          <w:b/>
          <w:sz w:val="24"/>
          <w:szCs w:val="24"/>
        </w:rPr>
        <w:t xml:space="preserve">Purpose </w:t>
      </w:r>
    </w:p>
    <w:p w14:paraId="595C907D" w14:textId="2992FDFB" w:rsidR="005D652C" w:rsidRPr="005D652C" w:rsidRDefault="005D652C" w:rsidP="00950860">
      <w:pPr>
        <w:pStyle w:val="ListParagraph"/>
        <w:numPr>
          <w:ilvl w:val="1"/>
          <w:numId w:val="1"/>
        </w:numPr>
        <w:spacing w:before="240" w:after="120"/>
        <w:contextualSpacing w:val="0"/>
        <w:rPr>
          <w:rStyle w:val="normaltextrun"/>
          <w:rFonts w:ascii="Arial" w:hAnsi="Arial" w:cs="Arial"/>
          <w:color w:val="000000"/>
          <w:shd w:val="clear" w:color="auto" w:fill="FFFFFF"/>
        </w:rPr>
      </w:pPr>
      <w:r w:rsidRPr="005D652C">
        <w:rPr>
          <w:rStyle w:val="normaltextrun"/>
          <w:rFonts w:ascii="Arial" w:hAnsi="Arial" w:cs="Arial"/>
          <w:color w:val="000000"/>
          <w:shd w:val="clear" w:color="auto" w:fill="FFFFFF"/>
        </w:rPr>
        <w:t>Employees are often the first to realise that there may be evidence of malpractice within a school or the trust.  It is important that employees feel able to express their concerns without fear of harassment or victimisation. Otherwise</w:t>
      </w:r>
      <w:r w:rsidR="00974661">
        <w:rPr>
          <w:rStyle w:val="normaltextrun"/>
          <w:rFonts w:ascii="Arial" w:hAnsi="Arial" w:cs="Arial"/>
          <w:color w:val="000000"/>
          <w:shd w:val="clear" w:color="auto" w:fill="FFFFFF"/>
        </w:rPr>
        <w:t>,</w:t>
      </w:r>
      <w:r w:rsidRPr="005D652C">
        <w:rPr>
          <w:rStyle w:val="normaltextrun"/>
          <w:rFonts w:ascii="Arial" w:hAnsi="Arial" w:cs="Arial"/>
          <w:color w:val="000000"/>
          <w:shd w:val="clear" w:color="auto" w:fill="FFFFFF"/>
        </w:rPr>
        <w:t xml:space="preserve"> they may find it easier to ignore the concern rather than report it.  </w:t>
      </w:r>
    </w:p>
    <w:p w14:paraId="156E3CA4" w14:textId="4C1C6545" w:rsidR="005D652C" w:rsidRPr="005D652C" w:rsidRDefault="005D652C" w:rsidP="00950860">
      <w:pPr>
        <w:pStyle w:val="ListParagraph"/>
        <w:numPr>
          <w:ilvl w:val="1"/>
          <w:numId w:val="1"/>
        </w:numPr>
        <w:spacing w:before="120"/>
        <w:contextualSpacing w:val="0"/>
        <w:rPr>
          <w:rStyle w:val="normaltextrun"/>
          <w:rFonts w:ascii="Arial" w:hAnsi="Arial" w:cs="Arial"/>
          <w:color w:val="000000"/>
          <w:shd w:val="clear" w:color="auto" w:fill="FFFFFF"/>
        </w:rPr>
      </w:pPr>
      <w:r w:rsidRPr="005D652C">
        <w:rPr>
          <w:rStyle w:val="normaltextrun"/>
          <w:rFonts w:ascii="Arial" w:hAnsi="Arial" w:cs="Arial"/>
          <w:color w:val="000000"/>
          <w:shd w:val="clear" w:color="auto" w:fill="FFFFFF"/>
        </w:rPr>
        <w:t>ONE Academy Trust has considered the following steps in its approach to this policy to ensure that staff can blow the whistle properly: </w:t>
      </w:r>
    </w:p>
    <w:p w14:paraId="7B642197" w14:textId="60EC20A7" w:rsidR="005D652C" w:rsidRPr="005D652C" w:rsidRDefault="005D652C" w:rsidP="00950860">
      <w:pPr>
        <w:pStyle w:val="paragraph"/>
        <w:numPr>
          <w:ilvl w:val="0"/>
          <w:numId w:val="4"/>
        </w:numPr>
        <w:shd w:val="clear" w:color="auto" w:fill="FFFFFF"/>
        <w:spacing w:before="120" w:beforeAutospacing="0" w:after="0" w:afterAutospacing="0" w:line="276" w:lineRule="auto"/>
        <w:ind w:left="1417"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 xml:space="preserve">Building a positive </w:t>
      </w:r>
      <w:r w:rsidR="00974661">
        <w:rPr>
          <w:rStyle w:val="normaltextrun"/>
          <w:rFonts w:ascii="Arial" w:eastAsia="MS Mincho" w:hAnsi="Arial" w:cs="Arial"/>
          <w:color w:val="000000"/>
          <w:sz w:val="22"/>
          <w:szCs w:val="22"/>
          <w:shd w:val="clear" w:color="auto" w:fill="FFFFFF"/>
        </w:rPr>
        <w:t>speak-up</w:t>
      </w:r>
      <w:r w:rsidRPr="005D652C">
        <w:rPr>
          <w:rStyle w:val="normaltextrun"/>
          <w:rFonts w:ascii="Arial" w:eastAsia="MS Mincho" w:hAnsi="Arial" w:cs="Arial"/>
          <w:color w:val="000000"/>
          <w:sz w:val="22"/>
          <w:szCs w:val="22"/>
          <w:shd w:val="clear" w:color="auto" w:fill="FFFFFF"/>
        </w:rPr>
        <w:t xml:space="preserve"> culture: managers will regularly touch base with staff and encourage them to raise any concerns that they have. Managers are equally accessible to all staff during working hours. Senior leaders lead by example and drive the culture. </w:t>
      </w:r>
    </w:p>
    <w:p w14:paraId="2B5AB45F" w14:textId="77777777" w:rsidR="005D652C" w:rsidRPr="005D652C" w:rsidRDefault="005D652C" w:rsidP="00950860">
      <w:pPr>
        <w:pStyle w:val="paragraph"/>
        <w:numPr>
          <w:ilvl w:val="0"/>
          <w:numId w:val="4"/>
        </w:numPr>
        <w:shd w:val="clear" w:color="auto" w:fill="FFFFFF"/>
        <w:spacing w:before="120" w:beforeAutospacing="0" w:after="0" w:afterAutospacing="0" w:line="276" w:lineRule="auto"/>
        <w:ind w:left="1417"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Communication channels: Each individual school has a number of ways by which staff can access appropriate individuals </w:t>
      </w:r>
    </w:p>
    <w:p w14:paraId="4390600D" w14:textId="7E40C601" w:rsidR="005D652C" w:rsidRPr="005D652C" w:rsidRDefault="005D652C" w:rsidP="00950860">
      <w:pPr>
        <w:pStyle w:val="paragraph"/>
        <w:numPr>
          <w:ilvl w:val="0"/>
          <w:numId w:val="5"/>
        </w:numPr>
        <w:shd w:val="clear" w:color="auto" w:fill="FFFFFF"/>
        <w:spacing w:before="120" w:beforeAutospacing="0" w:after="0" w:afterAutospacing="0" w:line="276" w:lineRule="auto"/>
        <w:ind w:left="1417"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Trust: By establishing an approach to transparency in terms of key documentation and involvement in the decision-making process ONE Academy Trust is aiming to achieve ‘organisational trust’ in relation to approaches taken. The objective is for all employees to have trust and confidence in the organisation’s ability to handle concerns raised. </w:t>
      </w:r>
    </w:p>
    <w:p w14:paraId="66C92DAE" w14:textId="77777777" w:rsidR="005D652C" w:rsidRPr="005D652C" w:rsidRDefault="005D652C" w:rsidP="00950860">
      <w:pPr>
        <w:pStyle w:val="paragraph"/>
        <w:numPr>
          <w:ilvl w:val="0"/>
          <w:numId w:val="5"/>
        </w:numPr>
        <w:shd w:val="clear" w:color="auto" w:fill="FFFFFF"/>
        <w:spacing w:before="120" w:beforeAutospacing="0" w:after="0" w:afterAutospacing="0" w:line="276" w:lineRule="auto"/>
        <w:ind w:left="1417"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 xml:space="preserve">Awareness: By sharing and consulting with staff regarding this Whistleblowing policy, staff will understand what whistleblowing is; how and where to raise and escalate concerns, the difference between whistleblowing and grievances and where they can get independent advice as a </w:t>
      </w:r>
      <w:proofErr w:type="spellStart"/>
      <w:r w:rsidRPr="005D652C">
        <w:rPr>
          <w:rStyle w:val="normaltextrun"/>
          <w:rFonts w:ascii="Arial" w:eastAsia="MS Mincho" w:hAnsi="Arial" w:cs="Arial"/>
          <w:color w:val="000000"/>
          <w:sz w:val="22"/>
          <w:szCs w:val="22"/>
          <w:shd w:val="clear" w:color="auto" w:fill="FFFFFF"/>
        </w:rPr>
        <w:t>whistleblower</w:t>
      </w:r>
      <w:proofErr w:type="spellEnd"/>
      <w:r w:rsidRPr="005D652C">
        <w:rPr>
          <w:rStyle w:val="normaltextrun"/>
          <w:rFonts w:ascii="Arial" w:eastAsia="MS Mincho" w:hAnsi="Arial" w:cs="Arial"/>
          <w:color w:val="000000"/>
          <w:sz w:val="22"/>
          <w:szCs w:val="22"/>
          <w:shd w:val="clear" w:color="auto" w:fill="FFFFFF"/>
        </w:rPr>
        <w:t>.</w:t>
      </w:r>
    </w:p>
    <w:p w14:paraId="4EEA4AC5" w14:textId="77777777" w:rsidR="005D652C" w:rsidRPr="005D652C" w:rsidRDefault="005D652C" w:rsidP="005D652C">
      <w:pPr>
        <w:pStyle w:val="paragraph"/>
        <w:spacing w:before="0" w:beforeAutospacing="0" w:after="0" w:afterAutospacing="0"/>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 </w:t>
      </w:r>
    </w:p>
    <w:p w14:paraId="0D434A40" w14:textId="6514897B" w:rsidR="005D652C" w:rsidRPr="005D652C" w:rsidRDefault="005D652C" w:rsidP="00950860">
      <w:pPr>
        <w:pStyle w:val="paragraph"/>
        <w:numPr>
          <w:ilvl w:val="1"/>
          <w:numId w:val="1"/>
        </w:numPr>
        <w:spacing w:before="0" w:beforeAutospacing="0" w:after="0" w:afterAutospacing="0"/>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This policy aims to: </w:t>
      </w:r>
    </w:p>
    <w:p w14:paraId="69843531" w14:textId="77777777" w:rsidR="005D652C" w:rsidRPr="005D652C" w:rsidRDefault="005D652C" w:rsidP="005D652C">
      <w:pPr>
        <w:pStyle w:val="paragraph"/>
        <w:spacing w:before="0" w:beforeAutospacing="0" w:after="0" w:afterAutospacing="0"/>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 </w:t>
      </w:r>
    </w:p>
    <w:p w14:paraId="0FF97EA2" w14:textId="77777777" w:rsidR="005D652C" w:rsidRPr="005D652C" w:rsidRDefault="005D652C" w:rsidP="00950860">
      <w:pPr>
        <w:pStyle w:val="paragraph"/>
        <w:numPr>
          <w:ilvl w:val="0"/>
          <w:numId w:val="6"/>
        </w:numPr>
        <w:tabs>
          <w:tab w:val="clear" w:pos="720"/>
        </w:tabs>
        <w:spacing w:before="0" w:beforeAutospacing="0" w:after="0" w:afterAutospacing="0"/>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provide avenues for employees to raise concerns internally as a matter of course, and receive feedback on any action taken; </w:t>
      </w:r>
    </w:p>
    <w:p w14:paraId="717BBA8E" w14:textId="77777777" w:rsidR="005D652C" w:rsidRPr="005D652C" w:rsidRDefault="005D652C" w:rsidP="005D652C">
      <w:pPr>
        <w:pStyle w:val="paragraph"/>
        <w:spacing w:before="0" w:beforeAutospacing="0" w:after="0" w:afterAutospacing="0"/>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 </w:t>
      </w:r>
    </w:p>
    <w:p w14:paraId="32B0D226" w14:textId="77777777" w:rsidR="005D652C" w:rsidRPr="005D652C" w:rsidRDefault="005D652C" w:rsidP="00950860">
      <w:pPr>
        <w:pStyle w:val="paragraph"/>
        <w:numPr>
          <w:ilvl w:val="0"/>
          <w:numId w:val="7"/>
        </w:numPr>
        <w:tabs>
          <w:tab w:val="clear" w:pos="720"/>
        </w:tabs>
        <w:spacing w:before="0" w:beforeAutospacing="0" w:after="0" w:afterAutospacing="0"/>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provide for matters to be dealt with quickly and appropriately; and ensure that concerns are taken seriously and treated consistently and fairly; </w:t>
      </w:r>
    </w:p>
    <w:p w14:paraId="447AB952" w14:textId="77777777" w:rsidR="005D652C" w:rsidRPr="005D652C" w:rsidRDefault="005D652C" w:rsidP="005D652C">
      <w:pPr>
        <w:pStyle w:val="paragraph"/>
        <w:spacing w:before="0" w:beforeAutospacing="0" w:after="0" w:afterAutospacing="0"/>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 </w:t>
      </w:r>
    </w:p>
    <w:p w14:paraId="33245D80" w14:textId="77777777" w:rsidR="005D652C" w:rsidRPr="005D652C" w:rsidRDefault="005D652C" w:rsidP="00950860">
      <w:pPr>
        <w:pStyle w:val="paragraph"/>
        <w:numPr>
          <w:ilvl w:val="0"/>
          <w:numId w:val="8"/>
        </w:numPr>
        <w:tabs>
          <w:tab w:val="clear" w:pos="720"/>
        </w:tabs>
        <w:spacing w:before="0" w:beforeAutospacing="0" w:after="0" w:afterAutospacing="0"/>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reassure employees that they will be protected from reprisals or victimisation for whistle-blowing where they have a genuine concern;  </w:t>
      </w:r>
    </w:p>
    <w:p w14:paraId="1523C1C2" w14:textId="77777777" w:rsidR="005D652C" w:rsidRPr="005D652C" w:rsidRDefault="005D652C" w:rsidP="005D652C">
      <w:pPr>
        <w:pStyle w:val="paragraph"/>
        <w:spacing w:before="0" w:beforeAutospacing="0" w:after="0" w:afterAutospacing="0"/>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 </w:t>
      </w:r>
    </w:p>
    <w:p w14:paraId="17CCE32E" w14:textId="77777777" w:rsidR="005D652C" w:rsidRPr="005D652C" w:rsidRDefault="005D652C" w:rsidP="00950860">
      <w:pPr>
        <w:pStyle w:val="paragraph"/>
        <w:numPr>
          <w:ilvl w:val="0"/>
          <w:numId w:val="9"/>
        </w:numPr>
        <w:tabs>
          <w:tab w:val="clear" w:pos="720"/>
        </w:tabs>
        <w:spacing w:before="0" w:beforeAutospacing="0" w:after="0" w:afterAutospacing="0"/>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allow employees to take the matter further if they are dissatisfied with the Trust’s response. </w:t>
      </w:r>
    </w:p>
    <w:p w14:paraId="2A341BED" w14:textId="2A5D6ED7" w:rsidR="005D652C" w:rsidRPr="005D652C" w:rsidRDefault="005D652C" w:rsidP="00D12CAA">
      <w:pPr>
        <w:pStyle w:val="paragraph"/>
        <w:spacing w:before="0" w:beforeAutospacing="0" w:after="0" w:afterAutospacing="0"/>
        <w:textAlignment w:val="baseline"/>
        <w:rPr>
          <w:rStyle w:val="normaltextrun"/>
          <w:rFonts w:ascii="Arial" w:eastAsia="MS Mincho" w:hAnsi="Arial" w:cs="Arial"/>
          <w:color w:val="000000"/>
          <w:sz w:val="22"/>
          <w:szCs w:val="22"/>
          <w:shd w:val="clear" w:color="auto" w:fill="FFFFFF"/>
        </w:rPr>
      </w:pPr>
    </w:p>
    <w:p w14:paraId="2C202020" w14:textId="77777777" w:rsidR="005D652C" w:rsidRPr="005D652C" w:rsidRDefault="005D652C" w:rsidP="00A710E4">
      <w:pPr>
        <w:pStyle w:val="paragraph"/>
        <w:spacing w:before="0" w:beforeAutospacing="0" w:after="0" w:afterAutospacing="0" w:line="276" w:lineRule="auto"/>
        <w:ind w:left="567" w:hanging="567"/>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 xml:space="preserve">2.4    A </w:t>
      </w:r>
      <w:proofErr w:type="spellStart"/>
      <w:r w:rsidRPr="005D652C">
        <w:rPr>
          <w:rStyle w:val="normaltextrun"/>
          <w:rFonts w:ascii="Arial" w:eastAsia="MS Mincho" w:hAnsi="Arial" w:cs="Arial"/>
          <w:color w:val="000000"/>
          <w:sz w:val="22"/>
          <w:szCs w:val="22"/>
          <w:shd w:val="clear" w:color="auto" w:fill="FFFFFF"/>
        </w:rPr>
        <w:t>whistleblower</w:t>
      </w:r>
      <w:proofErr w:type="spellEnd"/>
      <w:r w:rsidRPr="005D652C">
        <w:rPr>
          <w:rStyle w:val="normaltextrun"/>
          <w:rFonts w:ascii="Arial" w:eastAsia="MS Mincho" w:hAnsi="Arial" w:cs="Arial"/>
          <w:color w:val="000000"/>
          <w:sz w:val="22"/>
          <w:szCs w:val="22"/>
          <w:shd w:val="clear" w:color="auto" w:fill="FFFFFF"/>
        </w:rPr>
        <w:t xml:space="preserve"> is a person who raises a genuine concern relating to the matters below. If employees have any genuine concerns related to suspected wrongdoing or danger affecting any of our activities (a whistleblowing concern) they should report it under this policy.  Whistleblowing is the disclosure of information which relates to suspected wrongdoing or dangers at work. This may include: </w:t>
      </w:r>
    </w:p>
    <w:p w14:paraId="677D3AF9" w14:textId="77777777" w:rsidR="005D652C" w:rsidRPr="005D652C" w:rsidRDefault="005D652C" w:rsidP="005D652C">
      <w:pPr>
        <w:pStyle w:val="paragraph"/>
        <w:spacing w:before="0" w:beforeAutospacing="0" w:after="0" w:afterAutospacing="0"/>
        <w:ind w:left="720"/>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 </w:t>
      </w:r>
    </w:p>
    <w:p w14:paraId="4A4C4A02" w14:textId="77777777" w:rsidR="005D652C" w:rsidRPr="005D652C" w:rsidRDefault="005D652C" w:rsidP="00950860">
      <w:pPr>
        <w:pStyle w:val="paragraph"/>
        <w:numPr>
          <w:ilvl w:val="0"/>
          <w:numId w:val="10"/>
        </w:numPr>
        <w:spacing w:before="0" w:beforeAutospacing="0" w:after="0" w:afterAutospacing="0" w:line="276" w:lineRule="auto"/>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criminal activity for example fraud or corruption </w:t>
      </w:r>
    </w:p>
    <w:p w14:paraId="6BC0099D" w14:textId="77777777" w:rsidR="005D652C" w:rsidRPr="005D652C" w:rsidRDefault="005D652C" w:rsidP="00950860">
      <w:pPr>
        <w:pStyle w:val="paragraph"/>
        <w:numPr>
          <w:ilvl w:val="0"/>
          <w:numId w:val="10"/>
        </w:numPr>
        <w:spacing w:before="0" w:beforeAutospacing="0" w:after="0" w:afterAutospacing="0" w:line="276" w:lineRule="auto"/>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lastRenderedPageBreak/>
        <w:t>miscarriages of justice; </w:t>
      </w:r>
    </w:p>
    <w:p w14:paraId="413DB28A" w14:textId="77777777" w:rsidR="005D652C" w:rsidRPr="005D652C" w:rsidRDefault="005D652C" w:rsidP="00950860">
      <w:pPr>
        <w:numPr>
          <w:ilvl w:val="0"/>
          <w:numId w:val="10"/>
        </w:numPr>
        <w:shd w:val="clear" w:color="auto" w:fill="FFFFFF"/>
        <w:spacing w:after="60" w:line="276" w:lineRule="auto"/>
        <w:ind w:left="1418" w:hanging="425"/>
        <w:rPr>
          <w:rStyle w:val="normaltextrun"/>
          <w:rFonts w:ascii="Arial" w:hAnsi="Arial" w:cs="Arial"/>
          <w:color w:val="000000"/>
          <w:shd w:val="clear" w:color="auto" w:fill="FFFFFF"/>
        </w:rPr>
      </w:pPr>
      <w:r w:rsidRPr="005D652C">
        <w:rPr>
          <w:rStyle w:val="normaltextrun"/>
          <w:rFonts w:ascii="Arial" w:hAnsi="Arial" w:cs="Arial"/>
          <w:color w:val="000000"/>
          <w:shd w:val="clear" w:color="auto" w:fill="FFFFFF"/>
        </w:rPr>
        <w:t>health and safety risks, including risks to the public as well as other employees</w:t>
      </w:r>
    </w:p>
    <w:p w14:paraId="76F71E30" w14:textId="77777777" w:rsidR="005D652C" w:rsidRPr="005D652C" w:rsidRDefault="005D652C" w:rsidP="00950860">
      <w:pPr>
        <w:pStyle w:val="paragraph"/>
        <w:numPr>
          <w:ilvl w:val="0"/>
          <w:numId w:val="10"/>
        </w:numPr>
        <w:spacing w:before="0" w:beforeAutospacing="0" w:after="0" w:afterAutospacing="0" w:line="276" w:lineRule="auto"/>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damage to the environment; </w:t>
      </w:r>
    </w:p>
    <w:p w14:paraId="014E1146" w14:textId="77777777" w:rsidR="005D652C" w:rsidRPr="005D652C" w:rsidRDefault="005D652C" w:rsidP="00950860">
      <w:pPr>
        <w:pStyle w:val="paragraph"/>
        <w:numPr>
          <w:ilvl w:val="0"/>
          <w:numId w:val="10"/>
        </w:numPr>
        <w:spacing w:before="0" w:beforeAutospacing="0" w:after="0" w:afterAutospacing="0" w:line="276" w:lineRule="auto"/>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failure to comply with any legal or professional obligation or regulatory requirements; </w:t>
      </w:r>
    </w:p>
    <w:p w14:paraId="2AF96B65" w14:textId="77777777" w:rsidR="005D652C" w:rsidRPr="005D652C" w:rsidRDefault="005D652C" w:rsidP="00950860">
      <w:pPr>
        <w:pStyle w:val="paragraph"/>
        <w:numPr>
          <w:ilvl w:val="0"/>
          <w:numId w:val="10"/>
        </w:numPr>
        <w:spacing w:before="0" w:beforeAutospacing="0" w:after="0" w:afterAutospacing="0" w:line="276" w:lineRule="auto"/>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bribery; </w:t>
      </w:r>
    </w:p>
    <w:p w14:paraId="3D99C7AD" w14:textId="77777777" w:rsidR="005D652C" w:rsidRPr="005D652C" w:rsidRDefault="005D652C" w:rsidP="00950860">
      <w:pPr>
        <w:pStyle w:val="paragraph"/>
        <w:numPr>
          <w:ilvl w:val="0"/>
          <w:numId w:val="10"/>
        </w:numPr>
        <w:spacing w:before="0" w:beforeAutospacing="0" w:after="0" w:afterAutospacing="0" w:line="276" w:lineRule="auto"/>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financial fraud or mismanagement; </w:t>
      </w:r>
    </w:p>
    <w:p w14:paraId="4F8E0FDA" w14:textId="77777777" w:rsidR="005D652C" w:rsidRPr="005D652C" w:rsidRDefault="005D652C" w:rsidP="00950860">
      <w:pPr>
        <w:pStyle w:val="paragraph"/>
        <w:numPr>
          <w:ilvl w:val="0"/>
          <w:numId w:val="10"/>
        </w:numPr>
        <w:spacing w:before="0" w:beforeAutospacing="0" w:after="0" w:afterAutospacing="0" w:line="276" w:lineRule="auto"/>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negligence; </w:t>
      </w:r>
    </w:p>
    <w:p w14:paraId="1802F1D1" w14:textId="77777777" w:rsidR="005D652C" w:rsidRPr="005D652C" w:rsidRDefault="005D652C" w:rsidP="00950860">
      <w:pPr>
        <w:pStyle w:val="paragraph"/>
        <w:numPr>
          <w:ilvl w:val="0"/>
          <w:numId w:val="10"/>
        </w:numPr>
        <w:spacing w:before="0" w:beforeAutospacing="0" w:after="0" w:afterAutospacing="0" w:line="276" w:lineRule="auto"/>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breach of our internal policies and procedures </w:t>
      </w:r>
    </w:p>
    <w:p w14:paraId="4403ADAD" w14:textId="77777777" w:rsidR="005D652C" w:rsidRPr="005D652C" w:rsidRDefault="005D652C" w:rsidP="00950860">
      <w:pPr>
        <w:pStyle w:val="paragraph"/>
        <w:numPr>
          <w:ilvl w:val="0"/>
          <w:numId w:val="10"/>
        </w:numPr>
        <w:spacing w:before="0" w:beforeAutospacing="0" w:after="0" w:afterAutospacing="0" w:line="276" w:lineRule="auto"/>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conduct likely to damage our reputation; </w:t>
      </w:r>
    </w:p>
    <w:p w14:paraId="5C2A9C04" w14:textId="77777777" w:rsidR="005D652C" w:rsidRPr="005D652C" w:rsidRDefault="005D652C" w:rsidP="00950860">
      <w:pPr>
        <w:pStyle w:val="paragraph"/>
        <w:numPr>
          <w:ilvl w:val="0"/>
          <w:numId w:val="10"/>
        </w:numPr>
        <w:spacing w:before="0" w:beforeAutospacing="0" w:after="0" w:afterAutospacing="0" w:line="276" w:lineRule="auto"/>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unauthorised disclosure of confidential information; </w:t>
      </w:r>
    </w:p>
    <w:p w14:paraId="69B01AF2" w14:textId="77777777" w:rsidR="005D652C" w:rsidRPr="005D652C" w:rsidRDefault="005D652C" w:rsidP="00950860">
      <w:pPr>
        <w:pStyle w:val="paragraph"/>
        <w:numPr>
          <w:ilvl w:val="0"/>
          <w:numId w:val="10"/>
        </w:numPr>
        <w:spacing w:before="0" w:beforeAutospacing="0" w:after="0" w:afterAutospacing="0" w:line="276" w:lineRule="auto"/>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public examination fraud </w:t>
      </w:r>
    </w:p>
    <w:p w14:paraId="2406996C" w14:textId="77777777" w:rsidR="005D652C" w:rsidRPr="005D652C" w:rsidRDefault="005D652C" w:rsidP="00950860">
      <w:pPr>
        <w:pStyle w:val="paragraph"/>
        <w:numPr>
          <w:ilvl w:val="0"/>
          <w:numId w:val="10"/>
        </w:numPr>
        <w:spacing w:before="0" w:beforeAutospacing="0" w:after="0" w:afterAutospacing="0" w:line="276" w:lineRule="auto"/>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the deliberate concealment of any of the above matters.</w:t>
      </w:r>
    </w:p>
    <w:p w14:paraId="2C38801B" w14:textId="77777777" w:rsidR="005D652C" w:rsidRPr="005D652C" w:rsidRDefault="005D652C" w:rsidP="00950860">
      <w:pPr>
        <w:pStyle w:val="paragraph"/>
        <w:numPr>
          <w:ilvl w:val="0"/>
          <w:numId w:val="10"/>
        </w:numPr>
        <w:spacing w:before="0" w:beforeAutospacing="0" w:after="0" w:afterAutospacing="0" w:line="276" w:lineRule="auto"/>
        <w:ind w:left="1418" w:hanging="425"/>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Other unethical conduct </w:t>
      </w:r>
    </w:p>
    <w:p w14:paraId="0E97444F" w14:textId="77777777" w:rsidR="005D652C" w:rsidRPr="005D652C" w:rsidRDefault="005D652C" w:rsidP="005D652C">
      <w:pPr>
        <w:pStyle w:val="paragraph"/>
        <w:spacing w:before="0" w:beforeAutospacing="0" w:after="0" w:afterAutospacing="0"/>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 </w:t>
      </w:r>
    </w:p>
    <w:p w14:paraId="3AB67D9D" w14:textId="5D71E780" w:rsidR="005D652C" w:rsidRPr="005D652C" w:rsidRDefault="005D652C" w:rsidP="00950860">
      <w:pPr>
        <w:pStyle w:val="paragraph"/>
        <w:numPr>
          <w:ilvl w:val="1"/>
          <w:numId w:val="1"/>
        </w:numPr>
        <w:spacing w:before="0" w:beforeAutospacing="0" w:after="0" w:afterAutospacing="0"/>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 xml:space="preserve">Before initiating the </w:t>
      </w:r>
      <w:proofErr w:type="gramStart"/>
      <w:r w:rsidRPr="005D652C">
        <w:rPr>
          <w:rStyle w:val="normaltextrun"/>
          <w:rFonts w:ascii="Arial" w:eastAsia="MS Mincho" w:hAnsi="Arial" w:cs="Arial"/>
          <w:color w:val="000000"/>
          <w:sz w:val="22"/>
          <w:szCs w:val="22"/>
          <w:shd w:val="clear" w:color="auto" w:fill="FFFFFF"/>
        </w:rPr>
        <w:t>procedure</w:t>
      </w:r>
      <w:proofErr w:type="gramEnd"/>
      <w:r w:rsidRPr="005D652C">
        <w:rPr>
          <w:rStyle w:val="normaltextrun"/>
          <w:rFonts w:ascii="Arial" w:eastAsia="MS Mincho" w:hAnsi="Arial" w:cs="Arial"/>
          <w:color w:val="000000"/>
          <w:sz w:val="22"/>
          <w:szCs w:val="22"/>
          <w:shd w:val="clear" w:color="auto" w:fill="FFFFFF"/>
        </w:rPr>
        <w:t xml:space="preserve"> employees should consider the following: </w:t>
      </w:r>
    </w:p>
    <w:p w14:paraId="713F8A30" w14:textId="09C83B24" w:rsidR="005D652C" w:rsidRPr="005D652C" w:rsidRDefault="005D652C" w:rsidP="00950860">
      <w:pPr>
        <w:pStyle w:val="paragraph"/>
        <w:numPr>
          <w:ilvl w:val="0"/>
          <w:numId w:val="23"/>
        </w:numPr>
        <w:spacing w:before="240" w:beforeAutospacing="0" w:after="0" w:afterAutospacing="0"/>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the responsibility for expressing concerns about unacceptable practice or behaviour rests with all employees; </w:t>
      </w:r>
    </w:p>
    <w:p w14:paraId="36C67785" w14:textId="7ACA2544" w:rsidR="005D652C" w:rsidRPr="005D652C" w:rsidRDefault="005D652C" w:rsidP="00950860">
      <w:pPr>
        <w:pStyle w:val="paragraph"/>
        <w:numPr>
          <w:ilvl w:val="1"/>
          <w:numId w:val="23"/>
        </w:numPr>
        <w:spacing w:before="120" w:beforeAutospacing="0" w:after="0" w:afterAutospacing="0" w:line="276" w:lineRule="auto"/>
        <w:ind w:left="1434" w:hanging="357"/>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employees should use line manager or team meetings and other opportunities to raise questions and seek clarification on issues which are of day-to-day concern; </w:t>
      </w:r>
    </w:p>
    <w:p w14:paraId="24A1C3F9" w14:textId="786F49CA" w:rsidR="005D652C" w:rsidRPr="005D652C" w:rsidRDefault="005D652C" w:rsidP="00950860">
      <w:pPr>
        <w:pStyle w:val="paragraph"/>
        <w:numPr>
          <w:ilvl w:val="1"/>
          <w:numId w:val="23"/>
        </w:numPr>
        <w:spacing w:before="120" w:beforeAutospacing="0" w:after="0" w:afterAutospacing="0" w:line="276" w:lineRule="auto"/>
        <w:ind w:left="1434" w:hanging="357"/>
        <w:textAlignment w:val="baseline"/>
        <w:rPr>
          <w:rStyle w:val="normaltextrun"/>
          <w:rFonts w:ascii="Arial" w:eastAsia="MS Mincho"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 xml:space="preserve">whilst it can be difficult to raise concerns about the practice or behaviour of a colleague, employees must </w:t>
      </w:r>
      <w:r w:rsidR="00A604D2">
        <w:rPr>
          <w:rStyle w:val="normaltextrun"/>
          <w:rFonts w:ascii="Arial" w:eastAsia="MS Mincho" w:hAnsi="Arial" w:cs="Arial"/>
          <w:color w:val="000000"/>
          <w:sz w:val="22"/>
          <w:szCs w:val="22"/>
          <w:shd w:val="clear" w:color="auto" w:fill="FFFFFF"/>
        </w:rPr>
        <w:t>a</w:t>
      </w:r>
      <w:r w:rsidRPr="005D652C">
        <w:rPr>
          <w:rStyle w:val="normaltextrun"/>
          <w:rFonts w:ascii="Arial" w:eastAsia="MS Mincho" w:hAnsi="Arial" w:cs="Arial"/>
          <w:color w:val="000000"/>
          <w:sz w:val="22"/>
          <w:szCs w:val="22"/>
          <w:shd w:val="clear" w:color="auto" w:fill="FFFFFF"/>
        </w:rPr>
        <w:t xml:space="preserve">ct to prevent an escalation of the problem and to prevent themselves </w:t>
      </w:r>
      <w:r w:rsidR="00A604D2">
        <w:rPr>
          <w:rStyle w:val="normaltextrun"/>
          <w:rFonts w:ascii="Arial" w:eastAsia="MS Mincho" w:hAnsi="Arial" w:cs="Arial"/>
          <w:color w:val="000000"/>
          <w:sz w:val="22"/>
          <w:szCs w:val="22"/>
          <w:shd w:val="clear" w:color="auto" w:fill="FFFFFF"/>
        </w:rPr>
        <w:t xml:space="preserve">from </w:t>
      </w:r>
      <w:r w:rsidRPr="005D652C">
        <w:rPr>
          <w:rStyle w:val="normaltextrun"/>
          <w:rFonts w:ascii="Arial" w:eastAsia="MS Mincho" w:hAnsi="Arial" w:cs="Arial"/>
          <w:color w:val="000000"/>
          <w:sz w:val="22"/>
          <w:szCs w:val="22"/>
          <w:shd w:val="clear" w:color="auto" w:fill="FFFFFF"/>
        </w:rPr>
        <w:t>being potentially implicated. </w:t>
      </w:r>
    </w:p>
    <w:p w14:paraId="17874053" w14:textId="4937791A" w:rsidR="005D652C" w:rsidRPr="005D652C" w:rsidRDefault="005D652C" w:rsidP="00950860">
      <w:pPr>
        <w:pStyle w:val="paragraph"/>
        <w:numPr>
          <w:ilvl w:val="1"/>
          <w:numId w:val="23"/>
        </w:numPr>
        <w:spacing w:before="120" w:beforeAutospacing="0" w:after="0" w:afterAutospacing="0" w:line="276" w:lineRule="auto"/>
        <w:ind w:left="1434" w:hanging="357"/>
        <w:textAlignment w:val="baseline"/>
        <w:rPr>
          <w:rFonts w:ascii="Arial" w:hAnsi="Arial" w:cs="Arial"/>
          <w:color w:val="000000"/>
          <w:sz w:val="22"/>
          <w:szCs w:val="22"/>
          <w:shd w:val="clear" w:color="auto" w:fill="FFFFFF"/>
        </w:rPr>
      </w:pPr>
      <w:r w:rsidRPr="005D652C">
        <w:rPr>
          <w:rStyle w:val="normaltextrun"/>
          <w:rFonts w:ascii="Arial" w:eastAsia="MS Mincho" w:hAnsi="Arial" w:cs="Arial"/>
          <w:color w:val="000000"/>
          <w:sz w:val="22"/>
          <w:szCs w:val="22"/>
          <w:shd w:val="clear" w:color="auto" w:fill="FFFFFF"/>
        </w:rPr>
        <w:t xml:space="preserve">This policy should not be used for complaints about an employee’s personal circumstances, such as the way they have been treated at work. In these </w:t>
      </w:r>
      <w:r w:rsidR="00A710E4" w:rsidRPr="005D652C">
        <w:rPr>
          <w:rStyle w:val="normaltextrun"/>
          <w:rFonts w:ascii="Arial" w:eastAsia="MS Mincho" w:hAnsi="Arial" w:cs="Arial"/>
          <w:color w:val="000000"/>
          <w:sz w:val="22"/>
          <w:szCs w:val="22"/>
          <w:shd w:val="clear" w:color="auto" w:fill="FFFFFF"/>
        </w:rPr>
        <w:t>cases,</w:t>
      </w:r>
      <w:r w:rsidRPr="005D652C">
        <w:rPr>
          <w:rStyle w:val="normaltextrun"/>
          <w:rFonts w:ascii="Arial" w:eastAsia="MS Mincho" w:hAnsi="Arial" w:cs="Arial"/>
          <w:color w:val="000000"/>
          <w:sz w:val="22"/>
          <w:szCs w:val="22"/>
          <w:shd w:val="clear" w:color="auto" w:fill="FFFFFF"/>
        </w:rPr>
        <w:t xml:space="preserve"> an employee should refer to the </w:t>
      </w:r>
      <w:r w:rsidR="00A710E4">
        <w:rPr>
          <w:rStyle w:val="normaltextrun"/>
          <w:rFonts w:ascii="Arial" w:eastAsia="MS Mincho" w:hAnsi="Arial" w:cs="Arial"/>
          <w:color w:val="000000"/>
          <w:sz w:val="22"/>
          <w:szCs w:val="22"/>
          <w:shd w:val="clear" w:color="auto" w:fill="FFFFFF"/>
        </w:rPr>
        <w:t>T</w:t>
      </w:r>
      <w:r w:rsidRPr="005D652C">
        <w:rPr>
          <w:rStyle w:val="normaltextrun"/>
          <w:rFonts w:ascii="Arial" w:eastAsia="MS Mincho" w:hAnsi="Arial" w:cs="Arial"/>
          <w:color w:val="000000"/>
          <w:sz w:val="22"/>
          <w:szCs w:val="22"/>
          <w:shd w:val="clear" w:color="auto" w:fill="FFFFFF"/>
        </w:rPr>
        <w:t xml:space="preserve">rust’s Grievance Policy or Bullying and Harassment Policy, as appropriate). </w:t>
      </w:r>
    </w:p>
    <w:p w14:paraId="3ABB6C9F" w14:textId="77777777" w:rsidR="005D652C" w:rsidRPr="00D12CAA" w:rsidRDefault="005D652C" w:rsidP="00950860">
      <w:pPr>
        <w:pStyle w:val="ListParagraph"/>
        <w:numPr>
          <w:ilvl w:val="0"/>
          <w:numId w:val="1"/>
        </w:numPr>
        <w:pBdr>
          <w:bottom w:val="single" w:sz="18" w:space="1" w:color="222A35" w:themeColor="text2" w:themeShade="80"/>
        </w:pBdr>
        <w:spacing w:before="360" w:after="120" w:line="240" w:lineRule="auto"/>
        <w:ind w:left="868" w:hanging="868"/>
        <w:contextualSpacing w:val="0"/>
        <w:rPr>
          <w:rFonts w:ascii="Arial" w:hAnsi="Arial" w:cs="Arial"/>
          <w:b/>
          <w:sz w:val="24"/>
          <w:szCs w:val="24"/>
        </w:rPr>
      </w:pPr>
      <w:r w:rsidRPr="00D12CAA">
        <w:rPr>
          <w:rFonts w:ascii="Arial" w:hAnsi="Arial" w:cs="Arial"/>
          <w:b/>
          <w:sz w:val="24"/>
          <w:szCs w:val="24"/>
        </w:rPr>
        <w:t xml:space="preserve">Scope </w:t>
      </w:r>
    </w:p>
    <w:p w14:paraId="4342D9A4" w14:textId="17973334" w:rsidR="005D652C" w:rsidRPr="005D652C" w:rsidRDefault="00D12CAA" w:rsidP="00950860">
      <w:pPr>
        <w:pStyle w:val="ListParagraph"/>
        <w:numPr>
          <w:ilvl w:val="1"/>
          <w:numId w:val="1"/>
        </w:numPr>
        <w:spacing w:before="240" w:after="0" w:line="276" w:lineRule="auto"/>
        <w:contextualSpacing w:val="0"/>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ONE Academy </w:t>
      </w:r>
      <w:r w:rsidR="005D652C" w:rsidRPr="005D652C">
        <w:rPr>
          <w:rStyle w:val="normaltextrun"/>
          <w:rFonts w:ascii="Arial" w:hAnsi="Arial" w:cs="Arial"/>
          <w:color w:val="000000"/>
          <w:shd w:val="clear" w:color="auto" w:fill="FFFFFF"/>
        </w:rPr>
        <w:t>Trust is committed to the highest possible standard of operation, probity and accountability. In line with that commitment, employees, officers, consultants, contractors, trustees, governors, volunteers, casual workers and agency workers with serious concerns are encouraged to come forward and voice those concerns.  This policy document makes it clear that employees can do so without fear of reprisals; it is intended to encourage and enable employees to raise serious concerns within the school rather than overlooking a problem or alerting anyone external to the school.</w:t>
      </w:r>
    </w:p>
    <w:p w14:paraId="17248E14" w14:textId="494210C9" w:rsidR="005D652C" w:rsidRDefault="005D652C" w:rsidP="00950860">
      <w:pPr>
        <w:pStyle w:val="ListParagraph"/>
        <w:numPr>
          <w:ilvl w:val="1"/>
          <w:numId w:val="1"/>
        </w:numPr>
        <w:spacing w:before="120" w:after="0" w:line="276" w:lineRule="auto"/>
        <w:contextualSpacing w:val="0"/>
        <w:rPr>
          <w:rStyle w:val="normaltextrun"/>
          <w:rFonts w:ascii="Arial" w:hAnsi="Arial" w:cs="Arial"/>
          <w:color w:val="000000"/>
          <w:shd w:val="clear" w:color="auto" w:fill="FFFFFF"/>
        </w:rPr>
      </w:pPr>
      <w:r w:rsidRPr="005D652C">
        <w:rPr>
          <w:rStyle w:val="normaltextrun"/>
          <w:rFonts w:ascii="Arial" w:hAnsi="Arial" w:cs="Arial"/>
          <w:color w:val="000000"/>
          <w:shd w:val="clear" w:color="auto" w:fill="FFFFFF"/>
        </w:rPr>
        <w:t xml:space="preserve">This policy should be followed if an employee has concerns relating to an individual or an organisation that </w:t>
      </w:r>
      <w:r w:rsidR="00D12CAA">
        <w:rPr>
          <w:rStyle w:val="normaltextrun"/>
          <w:rFonts w:ascii="Arial" w:hAnsi="Arial" w:cs="Arial"/>
          <w:color w:val="000000"/>
          <w:shd w:val="clear" w:color="auto" w:fill="FFFFFF"/>
        </w:rPr>
        <w:t>is</w:t>
      </w:r>
      <w:r w:rsidRPr="005D652C">
        <w:rPr>
          <w:rStyle w:val="normaltextrun"/>
          <w:rFonts w:ascii="Arial" w:hAnsi="Arial" w:cs="Arial"/>
          <w:color w:val="000000"/>
          <w:shd w:val="clear" w:color="auto" w:fill="FFFFFF"/>
        </w:rPr>
        <w:t xml:space="preserve"> using the </w:t>
      </w:r>
      <w:r w:rsidR="00D12CAA">
        <w:rPr>
          <w:rStyle w:val="normaltextrun"/>
          <w:rFonts w:ascii="Arial" w:hAnsi="Arial" w:cs="Arial"/>
          <w:color w:val="000000"/>
          <w:shd w:val="clear" w:color="auto" w:fill="FFFFFF"/>
        </w:rPr>
        <w:t>t</w:t>
      </w:r>
      <w:r w:rsidRPr="005D652C">
        <w:rPr>
          <w:rStyle w:val="normaltextrun"/>
          <w:rFonts w:ascii="Arial" w:hAnsi="Arial" w:cs="Arial"/>
          <w:color w:val="000000"/>
          <w:shd w:val="clear" w:color="auto" w:fill="FFFFFF"/>
        </w:rPr>
        <w:t>rust/</w:t>
      </w:r>
      <w:r w:rsidR="00D12CAA">
        <w:rPr>
          <w:rStyle w:val="normaltextrun"/>
          <w:rFonts w:ascii="Arial" w:hAnsi="Arial" w:cs="Arial"/>
          <w:color w:val="000000"/>
          <w:shd w:val="clear" w:color="auto" w:fill="FFFFFF"/>
        </w:rPr>
        <w:t>s</w:t>
      </w:r>
      <w:r w:rsidRPr="005D652C">
        <w:rPr>
          <w:rStyle w:val="normaltextrun"/>
          <w:rFonts w:ascii="Arial" w:hAnsi="Arial" w:cs="Arial"/>
          <w:color w:val="000000"/>
          <w:shd w:val="clear" w:color="auto" w:fill="FFFFFF"/>
        </w:rPr>
        <w:t>chool premises for the purposes of running activities for children and young people.</w:t>
      </w:r>
    </w:p>
    <w:p w14:paraId="706B606B" w14:textId="77777777" w:rsidR="005D652C" w:rsidRPr="00D12CAA" w:rsidRDefault="005D652C" w:rsidP="00950860">
      <w:pPr>
        <w:pStyle w:val="ListParagraph"/>
        <w:numPr>
          <w:ilvl w:val="0"/>
          <w:numId w:val="1"/>
        </w:numPr>
        <w:pBdr>
          <w:bottom w:val="single" w:sz="18" w:space="1" w:color="222A35" w:themeColor="text2" w:themeShade="80"/>
        </w:pBdr>
        <w:spacing w:before="360" w:after="120" w:line="240" w:lineRule="auto"/>
        <w:ind w:left="868" w:hanging="868"/>
        <w:contextualSpacing w:val="0"/>
        <w:rPr>
          <w:rFonts w:ascii="Arial" w:hAnsi="Arial" w:cs="Arial"/>
          <w:b/>
          <w:sz w:val="24"/>
          <w:szCs w:val="24"/>
        </w:rPr>
      </w:pPr>
      <w:r w:rsidRPr="00D12CAA">
        <w:rPr>
          <w:rFonts w:ascii="Arial" w:hAnsi="Arial" w:cs="Arial"/>
          <w:b/>
          <w:sz w:val="24"/>
          <w:szCs w:val="24"/>
        </w:rPr>
        <w:t xml:space="preserve">Procedure for making a disclosure </w:t>
      </w:r>
    </w:p>
    <w:p w14:paraId="6971A5A7" w14:textId="7D52C5E7" w:rsidR="005D652C" w:rsidRPr="005D652C" w:rsidRDefault="005D652C" w:rsidP="00950860">
      <w:pPr>
        <w:pStyle w:val="ListParagraph"/>
        <w:numPr>
          <w:ilvl w:val="1"/>
          <w:numId w:val="1"/>
        </w:numPr>
        <w:spacing w:before="240" w:after="0" w:line="276" w:lineRule="auto"/>
        <w:contextualSpacing w:val="0"/>
        <w:textAlignment w:val="baseline"/>
        <w:rPr>
          <w:rFonts w:ascii="Arial" w:hAnsi="Arial" w:cs="Arial"/>
        </w:rPr>
      </w:pPr>
      <w:r w:rsidRPr="005D652C">
        <w:rPr>
          <w:rFonts w:ascii="Arial" w:hAnsi="Arial" w:cs="Arial"/>
        </w:rPr>
        <w:t xml:space="preserve">As a first step, an employee should normally raise concerns with their immediate line manager or a senior manager. This depends, however, on the seriousness and sensitivity of the issues and who is involved. For example, if an employee believes that their immediate manager or their manager’s line manager is involved, they should contact an alternative senior manager or where </w:t>
      </w:r>
      <w:r w:rsidRPr="005D652C">
        <w:rPr>
          <w:rFonts w:ascii="Arial" w:hAnsi="Arial" w:cs="Arial"/>
        </w:rPr>
        <w:lastRenderedPageBreak/>
        <w:t xml:space="preserve">this is not possible, the CEO. If the concerns involve the CEO, their concern should be referred to a representative of the board of trustees. </w:t>
      </w:r>
      <w:r w:rsidR="006D5DC5">
        <w:rPr>
          <w:rFonts w:ascii="Arial" w:hAnsi="Arial" w:cs="Arial"/>
        </w:rPr>
        <w:t xml:space="preserve">The board of trustees may be contacted via the clerk to the Trust Board (Diane Dakin - </w:t>
      </w:r>
      <w:hyperlink r:id="rId11" w:history="1">
        <w:r w:rsidR="006D5DC5" w:rsidRPr="006D5DC5">
          <w:rPr>
            <w:rStyle w:val="Hyperlink"/>
            <w:rFonts w:ascii="Arial" w:hAnsi="Arial" w:cs="Arial"/>
            <w:shd w:val="clear" w:color="auto" w:fill="FFFFFF"/>
          </w:rPr>
          <w:t>ddakin@sawley-inf.derbyshire.sch.uk</w:t>
        </w:r>
      </w:hyperlink>
      <w:r w:rsidR="006D5DC5" w:rsidRPr="006D5DC5">
        <w:rPr>
          <w:rFonts w:ascii="Arial" w:hAnsi="Arial" w:cs="Arial"/>
          <w:color w:val="000000"/>
          <w:shd w:val="clear" w:color="auto" w:fill="FFFFFF"/>
        </w:rPr>
        <w:t xml:space="preserve"> </w:t>
      </w:r>
      <w:r w:rsidR="006D5DC5">
        <w:rPr>
          <w:rFonts w:ascii="Arial" w:hAnsi="Arial" w:cs="Arial"/>
          <w:color w:val="000000"/>
          <w:shd w:val="clear" w:color="auto" w:fill="FFFFFF"/>
        </w:rPr>
        <w:t xml:space="preserve">or </w:t>
      </w:r>
      <w:r w:rsidR="006D5DC5">
        <w:rPr>
          <w:rFonts w:ascii="Arial" w:hAnsi="Arial" w:cs="Arial"/>
        </w:rPr>
        <w:t xml:space="preserve">see website for current contact details).  </w:t>
      </w:r>
      <w:r w:rsidR="001A5DC6">
        <w:rPr>
          <w:rFonts w:ascii="Arial" w:hAnsi="Arial" w:cs="Arial"/>
        </w:rPr>
        <w:t xml:space="preserve">If advice is needed, this may be sought from the clerk to the trust board.   </w:t>
      </w:r>
      <w:r w:rsidRPr="005D652C">
        <w:rPr>
          <w:rFonts w:ascii="Arial" w:hAnsi="Arial" w:cs="Arial"/>
        </w:rPr>
        <w:t xml:space="preserve">For the purposes of this policy whoever is deemed as being appropriate to deal with the whistleblowing concern will be referred to as the ‘whistleblowing officer’. </w:t>
      </w:r>
    </w:p>
    <w:p w14:paraId="6405D032" w14:textId="77777777" w:rsidR="005D652C" w:rsidRPr="005D652C" w:rsidRDefault="005D652C" w:rsidP="00950860">
      <w:pPr>
        <w:pStyle w:val="ListParagraph"/>
        <w:numPr>
          <w:ilvl w:val="1"/>
          <w:numId w:val="1"/>
        </w:numPr>
        <w:spacing w:before="120" w:after="0" w:line="276" w:lineRule="auto"/>
        <w:contextualSpacing w:val="0"/>
        <w:textAlignment w:val="baseline"/>
        <w:rPr>
          <w:rFonts w:ascii="Arial" w:hAnsi="Arial" w:cs="Arial"/>
        </w:rPr>
      </w:pPr>
      <w:r w:rsidRPr="005D652C">
        <w:rPr>
          <w:rFonts w:ascii="Arial" w:hAnsi="Arial" w:cs="Arial"/>
        </w:rPr>
        <w:t>An employee may wish to discuss their concerns with a trade union representative before raising their concerns.</w:t>
      </w:r>
    </w:p>
    <w:p w14:paraId="7EFC6258" w14:textId="5A6783F0" w:rsidR="005D652C" w:rsidRPr="005D652C" w:rsidRDefault="005D652C" w:rsidP="00950860">
      <w:pPr>
        <w:pStyle w:val="ListParagraph"/>
        <w:numPr>
          <w:ilvl w:val="1"/>
          <w:numId w:val="1"/>
        </w:numPr>
        <w:spacing w:before="120" w:after="0" w:line="276" w:lineRule="auto"/>
        <w:contextualSpacing w:val="0"/>
        <w:textAlignment w:val="baseline"/>
        <w:rPr>
          <w:rFonts w:ascii="Arial" w:hAnsi="Arial" w:cs="Arial"/>
        </w:rPr>
      </w:pPr>
      <w:r w:rsidRPr="005D652C">
        <w:rPr>
          <w:rFonts w:ascii="Arial" w:hAnsi="Arial" w:cs="Arial"/>
        </w:rPr>
        <w:t xml:space="preserve">An employee (including the CEO and members of the leadership team) can bypass the direct management line and the Trust Board if they feel the overall management and Trust Board </w:t>
      </w:r>
      <w:r w:rsidR="00D12CAA">
        <w:rPr>
          <w:rFonts w:ascii="Arial" w:hAnsi="Arial" w:cs="Arial"/>
        </w:rPr>
        <w:t>have</w:t>
      </w:r>
      <w:r w:rsidRPr="005D652C">
        <w:rPr>
          <w:rFonts w:ascii="Arial" w:hAnsi="Arial" w:cs="Arial"/>
        </w:rPr>
        <w:t xml:space="preserve"> engaged in an improper course of action. In this case please refer to </w:t>
      </w:r>
      <w:r w:rsidR="00D12CAA" w:rsidRPr="00D12CAA">
        <w:rPr>
          <w:rFonts w:ascii="Arial" w:hAnsi="Arial" w:cs="Arial"/>
          <w:b/>
        </w:rPr>
        <w:t>S</w:t>
      </w:r>
      <w:r w:rsidRPr="00D12CAA">
        <w:rPr>
          <w:rFonts w:ascii="Arial" w:hAnsi="Arial" w:cs="Arial"/>
          <w:b/>
        </w:rPr>
        <w:t>ection 5</w:t>
      </w:r>
      <w:r w:rsidRPr="005D652C">
        <w:rPr>
          <w:rFonts w:ascii="Arial" w:hAnsi="Arial" w:cs="Arial"/>
        </w:rPr>
        <w:t xml:space="preserve"> below. </w:t>
      </w:r>
    </w:p>
    <w:p w14:paraId="7BC6FC7C" w14:textId="77777777" w:rsidR="005D652C" w:rsidRPr="005D652C" w:rsidRDefault="005D652C" w:rsidP="00950860">
      <w:pPr>
        <w:pStyle w:val="ListParagraph"/>
        <w:numPr>
          <w:ilvl w:val="1"/>
          <w:numId w:val="1"/>
        </w:numPr>
        <w:spacing w:before="120" w:after="0" w:line="276" w:lineRule="auto"/>
        <w:contextualSpacing w:val="0"/>
        <w:textAlignment w:val="baseline"/>
        <w:rPr>
          <w:rFonts w:ascii="Arial" w:hAnsi="Arial" w:cs="Arial"/>
        </w:rPr>
      </w:pPr>
      <w:r w:rsidRPr="005D652C">
        <w:rPr>
          <w:rFonts w:ascii="Arial" w:hAnsi="Arial" w:cs="Arial"/>
        </w:rPr>
        <w:t xml:space="preserve">Where possible, the employee should detail their concerns in writing. The employee should set out the background and history of the concerns, giving names, dates and places where possible, and the reasons why they are particularly concerned about the situation.  Where an employee is unable to provide details of their concern in writing, they are able to raise their concerns verbally with the whistleblowing officer.  </w:t>
      </w:r>
    </w:p>
    <w:p w14:paraId="4228F83C" w14:textId="77777777" w:rsidR="005D652C" w:rsidRPr="005D652C" w:rsidRDefault="005D652C" w:rsidP="00950860">
      <w:pPr>
        <w:pStyle w:val="ListParagraph"/>
        <w:numPr>
          <w:ilvl w:val="1"/>
          <w:numId w:val="1"/>
        </w:numPr>
        <w:spacing w:before="120" w:after="0" w:line="276" w:lineRule="auto"/>
        <w:contextualSpacing w:val="0"/>
        <w:textAlignment w:val="baseline"/>
        <w:rPr>
          <w:rFonts w:ascii="Arial" w:hAnsi="Arial" w:cs="Arial"/>
        </w:rPr>
      </w:pPr>
      <w:r w:rsidRPr="005D652C">
        <w:rPr>
          <w:rFonts w:ascii="Arial" w:hAnsi="Arial" w:cs="Arial"/>
        </w:rPr>
        <w:t>The employee must make it clear that they are raising the issue via the whistleblowing procedure. </w:t>
      </w:r>
    </w:p>
    <w:p w14:paraId="686F3B53" w14:textId="77777777" w:rsidR="005D652C" w:rsidRPr="005D652C" w:rsidRDefault="005D652C" w:rsidP="00950860">
      <w:pPr>
        <w:pStyle w:val="ListParagraph"/>
        <w:numPr>
          <w:ilvl w:val="1"/>
          <w:numId w:val="1"/>
        </w:numPr>
        <w:spacing w:before="120" w:after="0" w:line="276" w:lineRule="auto"/>
        <w:contextualSpacing w:val="0"/>
        <w:textAlignment w:val="baseline"/>
        <w:rPr>
          <w:rFonts w:ascii="Arial" w:hAnsi="Arial" w:cs="Arial"/>
        </w:rPr>
      </w:pPr>
      <w:r w:rsidRPr="005D652C">
        <w:rPr>
          <w:rFonts w:ascii="Arial" w:hAnsi="Arial" w:cs="Arial"/>
        </w:rPr>
        <w:t>The earlier an employee expresses the concern, the easier it is to take action. </w:t>
      </w:r>
    </w:p>
    <w:p w14:paraId="5BE262FB" w14:textId="19CCB53E" w:rsidR="005D652C" w:rsidRPr="005D652C" w:rsidRDefault="005D652C" w:rsidP="00950860">
      <w:pPr>
        <w:pStyle w:val="ListParagraph"/>
        <w:numPr>
          <w:ilvl w:val="1"/>
          <w:numId w:val="1"/>
        </w:numPr>
        <w:spacing w:before="120" w:after="0" w:line="276" w:lineRule="auto"/>
        <w:contextualSpacing w:val="0"/>
        <w:textAlignment w:val="baseline"/>
        <w:rPr>
          <w:rFonts w:ascii="Arial" w:hAnsi="Arial" w:cs="Arial"/>
        </w:rPr>
      </w:pPr>
      <w:r w:rsidRPr="005D652C">
        <w:rPr>
          <w:rFonts w:ascii="Arial" w:hAnsi="Arial" w:cs="Arial"/>
        </w:rPr>
        <w:t>Although an employee is not expected to prove the truth of an allegation, they will need to demonstrate that there are sufficient grounds for the concern.</w:t>
      </w:r>
    </w:p>
    <w:p w14:paraId="61116EBC" w14:textId="77777777" w:rsidR="005D652C" w:rsidRPr="005D652C" w:rsidRDefault="005D652C" w:rsidP="00950860">
      <w:pPr>
        <w:pStyle w:val="ListParagraph"/>
        <w:numPr>
          <w:ilvl w:val="1"/>
          <w:numId w:val="1"/>
        </w:numPr>
        <w:spacing w:before="120" w:after="0" w:line="276" w:lineRule="auto"/>
        <w:contextualSpacing w:val="0"/>
        <w:textAlignment w:val="baseline"/>
        <w:rPr>
          <w:rFonts w:ascii="Arial" w:hAnsi="Arial" w:cs="Arial"/>
        </w:rPr>
      </w:pPr>
      <w:r w:rsidRPr="005D652C">
        <w:rPr>
          <w:rFonts w:ascii="Arial" w:hAnsi="Arial" w:cs="Arial"/>
        </w:rPr>
        <w:t>At each meeting under this policy the employee may bring a colleague or trade union representative.  The companion must respect the confidentiality of the disclosure and any subsequent investigation.</w:t>
      </w:r>
    </w:p>
    <w:p w14:paraId="3A51D364" w14:textId="77777777" w:rsidR="005D652C" w:rsidRPr="005D652C" w:rsidRDefault="005D652C" w:rsidP="00950860">
      <w:pPr>
        <w:pStyle w:val="ListParagraph"/>
        <w:numPr>
          <w:ilvl w:val="1"/>
          <w:numId w:val="1"/>
        </w:numPr>
        <w:spacing w:before="120" w:after="0" w:line="276" w:lineRule="auto"/>
        <w:contextualSpacing w:val="0"/>
        <w:textAlignment w:val="baseline"/>
        <w:rPr>
          <w:rStyle w:val="normaltextrun"/>
          <w:rFonts w:ascii="Arial" w:hAnsi="Arial" w:cs="Arial"/>
        </w:rPr>
      </w:pPr>
      <w:r w:rsidRPr="005D652C">
        <w:rPr>
          <w:rStyle w:val="normaltextrun"/>
          <w:rFonts w:ascii="Arial" w:hAnsi="Arial" w:cs="Arial"/>
          <w:color w:val="000000"/>
          <w:shd w:val="clear" w:color="auto" w:fill="FFFFFF"/>
        </w:rPr>
        <w:t>When the whistleblowing officer is informed by the employee they are ‘blowing the whistle’ they should respond without delay and arrange to meet with the employee to discuss the concerns.  The whistleblowing officer should contact the Trust HR team for advice and support.</w:t>
      </w:r>
    </w:p>
    <w:p w14:paraId="7D865648" w14:textId="10ECE11C" w:rsidR="005D652C" w:rsidRPr="005D652C" w:rsidRDefault="005D652C" w:rsidP="00EB3875">
      <w:pPr>
        <w:spacing w:before="120" w:after="120"/>
        <w:ind w:left="1440" w:hanging="1440"/>
        <w:textAlignment w:val="baseline"/>
        <w:rPr>
          <w:rStyle w:val="normaltextrun"/>
          <w:rFonts w:ascii="Arial" w:hAnsi="Arial" w:cs="Arial"/>
          <w:b/>
          <w:color w:val="000000"/>
          <w:shd w:val="clear" w:color="auto" w:fill="FFFFFF"/>
        </w:rPr>
      </w:pPr>
      <w:r w:rsidRPr="005D652C">
        <w:rPr>
          <w:rStyle w:val="normaltextrun"/>
          <w:rFonts w:ascii="Arial" w:hAnsi="Arial" w:cs="Arial"/>
          <w:b/>
          <w:color w:val="000000"/>
          <w:shd w:val="clear" w:color="auto" w:fill="FFFFFF"/>
        </w:rPr>
        <w:t xml:space="preserve">Stage </w:t>
      </w:r>
      <w:r w:rsidR="00974661">
        <w:rPr>
          <w:rStyle w:val="normaltextrun"/>
          <w:rFonts w:ascii="Arial" w:hAnsi="Arial" w:cs="Arial"/>
          <w:b/>
          <w:color w:val="000000"/>
          <w:shd w:val="clear" w:color="auto" w:fill="FFFFFF"/>
        </w:rPr>
        <w:t>O</w:t>
      </w:r>
      <w:r w:rsidRPr="005D652C">
        <w:rPr>
          <w:rStyle w:val="normaltextrun"/>
          <w:rFonts w:ascii="Arial" w:hAnsi="Arial" w:cs="Arial"/>
          <w:b/>
          <w:color w:val="000000"/>
          <w:shd w:val="clear" w:color="auto" w:fill="FFFFFF"/>
        </w:rPr>
        <w:t>ne</w:t>
      </w:r>
    </w:p>
    <w:p w14:paraId="5F3FB3ED" w14:textId="3864B35A" w:rsidR="005D652C" w:rsidRPr="005D652C" w:rsidRDefault="005D652C" w:rsidP="00950860">
      <w:pPr>
        <w:pStyle w:val="paragraph"/>
        <w:numPr>
          <w:ilvl w:val="1"/>
          <w:numId w:val="1"/>
        </w:numPr>
        <w:spacing w:before="12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At the initial meeting the whistleblowing officer should establish if:</w:t>
      </w:r>
      <w:r w:rsidRPr="005D652C">
        <w:rPr>
          <w:rStyle w:val="eop"/>
          <w:rFonts w:ascii="Arial" w:hAnsi="Arial" w:cs="Arial"/>
          <w:sz w:val="22"/>
          <w:szCs w:val="22"/>
        </w:rPr>
        <w:t> </w:t>
      </w:r>
    </w:p>
    <w:p w14:paraId="07EEAF06" w14:textId="163773DF" w:rsidR="005D652C" w:rsidRPr="005D652C" w:rsidRDefault="005D652C" w:rsidP="00950860">
      <w:pPr>
        <w:pStyle w:val="paragraph"/>
        <w:numPr>
          <w:ilvl w:val="0"/>
          <w:numId w:val="16"/>
        </w:numPr>
        <w:tabs>
          <w:tab w:val="left" w:pos="1410"/>
        </w:tabs>
        <w:spacing w:before="120" w:beforeAutospacing="0" w:after="0" w:afterAutospacing="0" w:line="276" w:lineRule="auto"/>
        <w:ind w:left="1418" w:hanging="284"/>
        <w:textAlignment w:val="baseline"/>
        <w:rPr>
          <w:rFonts w:ascii="Arial" w:hAnsi="Arial" w:cs="Arial"/>
          <w:sz w:val="22"/>
          <w:szCs w:val="22"/>
        </w:rPr>
      </w:pPr>
      <w:r w:rsidRPr="005D652C">
        <w:rPr>
          <w:rStyle w:val="normaltextrun"/>
          <w:rFonts w:ascii="Arial" w:eastAsia="MS Mincho" w:hAnsi="Arial" w:cs="Arial"/>
          <w:sz w:val="22"/>
          <w:szCs w:val="22"/>
        </w:rPr>
        <w:t>there is genuine cause and sufficient grounds for the concern; and</w:t>
      </w:r>
      <w:r w:rsidRPr="005D652C">
        <w:rPr>
          <w:rStyle w:val="eop"/>
          <w:rFonts w:ascii="Arial" w:hAnsi="Arial" w:cs="Arial"/>
          <w:sz w:val="22"/>
          <w:szCs w:val="22"/>
        </w:rPr>
        <w:t> </w:t>
      </w:r>
    </w:p>
    <w:p w14:paraId="6ABD3F9C" w14:textId="77777777" w:rsidR="005D652C" w:rsidRPr="005D652C" w:rsidRDefault="005D652C" w:rsidP="00950860">
      <w:pPr>
        <w:pStyle w:val="paragraph"/>
        <w:numPr>
          <w:ilvl w:val="0"/>
          <w:numId w:val="16"/>
        </w:numPr>
        <w:spacing w:before="120" w:beforeAutospacing="0" w:after="0" w:afterAutospacing="0" w:line="276" w:lineRule="auto"/>
        <w:ind w:left="1418" w:hanging="284"/>
        <w:textAlignment w:val="baseline"/>
        <w:rPr>
          <w:rFonts w:ascii="Arial" w:hAnsi="Arial" w:cs="Arial"/>
          <w:sz w:val="22"/>
          <w:szCs w:val="22"/>
        </w:rPr>
      </w:pPr>
      <w:r w:rsidRPr="005D652C">
        <w:rPr>
          <w:rStyle w:val="normaltextrun"/>
          <w:rFonts w:ascii="Arial" w:eastAsia="MS Mincho" w:hAnsi="Arial" w:cs="Arial"/>
          <w:sz w:val="22"/>
          <w:szCs w:val="22"/>
        </w:rPr>
        <w:t>the concern has been appropriately raised via the Whistleblowing Policy.</w:t>
      </w:r>
      <w:r w:rsidRPr="005D652C">
        <w:rPr>
          <w:rStyle w:val="eop"/>
          <w:rFonts w:ascii="Arial" w:hAnsi="Arial" w:cs="Arial"/>
          <w:sz w:val="22"/>
          <w:szCs w:val="22"/>
        </w:rPr>
        <w:t> </w:t>
      </w:r>
    </w:p>
    <w:p w14:paraId="63434B1E" w14:textId="5A960B7A" w:rsidR="005D652C" w:rsidRPr="005D652C" w:rsidRDefault="005D652C" w:rsidP="00950860">
      <w:pPr>
        <w:pStyle w:val="paragraph"/>
        <w:numPr>
          <w:ilvl w:val="1"/>
          <w:numId w:val="17"/>
        </w:numPr>
        <w:spacing w:before="120" w:beforeAutospacing="0" w:after="0" w:afterAutospacing="0" w:line="276" w:lineRule="auto"/>
        <w:ind w:left="567" w:hanging="567"/>
        <w:textAlignment w:val="baseline"/>
        <w:rPr>
          <w:rStyle w:val="normaltextrun"/>
          <w:rFonts w:ascii="Arial" w:eastAsia="MS Mincho" w:hAnsi="Arial" w:cs="Arial"/>
          <w:sz w:val="22"/>
          <w:szCs w:val="22"/>
        </w:rPr>
      </w:pPr>
      <w:r w:rsidRPr="005D652C">
        <w:rPr>
          <w:rStyle w:val="normaltextrun"/>
          <w:rFonts w:ascii="Arial" w:eastAsia="MS Mincho" w:hAnsi="Arial" w:cs="Arial"/>
          <w:sz w:val="22"/>
          <w:szCs w:val="22"/>
        </w:rPr>
        <w:t xml:space="preserve">The whistleblowing officer should ask the employee, to put their concern(s) in writing, if they have not already done so.  If the employee is unable to do this the whistleblowing officer will take down a written summary of the employee’s concern/s following their discussions with the employee and provide them with a copy after the meeting.  </w:t>
      </w:r>
    </w:p>
    <w:p w14:paraId="17B7F3F4" w14:textId="1DEC690A" w:rsidR="005D652C" w:rsidRPr="005D652C" w:rsidRDefault="005D652C" w:rsidP="00950860">
      <w:pPr>
        <w:pStyle w:val="paragraph"/>
        <w:numPr>
          <w:ilvl w:val="1"/>
          <w:numId w:val="17"/>
        </w:numPr>
        <w:spacing w:before="120" w:beforeAutospacing="0" w:after="0" w:afterAutospacing="0" w:line="276" w:lineRule="auto"/>
        <w:ind w:left="567" w:hanging="567"/>
        <w:textAlignment w:val="baseline"/>
        <w:rPr>
          <w:rFonts w:ascii="Arial" w:hAnsi="Arial" w:cs="Arial"/>
          <w:sz w:val="22"/>
          <w:szCs w:val="22"/>
        </w:rPr>
      </w:pPr>
      <w:r w:rsidRPr="005D652C">
        <w:rPr>
          <w:rStyle w:val="normaltextrun"/>
          <w:rFonts w:ascii="Arial" w:eastAsia="MS Mincho" w:hAnsi="Arial" w:cs="Arial"/>
          <w:sz w:val="22"/>
          <w:szCs w:val="22"/>
        </w:rPr>
        <w:t>The employee's letter and/or whistleblowing officer’s notes should make it clear that the employee is raising the issue via the whistle-blowing procedure and provide:</w:t>
      </w:r>
      <w:r w:rsidRPr="005D652C">
        <w:rPr>
          <w:rStyle w:val="eop"/>
          <w:rFonts w:ascii="Arial" w:hAnsi="Arial" w:cs="Arial"/>
          <w:sz w:val="22"/>
          <w:szCs w:val="22"/>
        </w:rPr>
        <w:t> </w:t>
      </w:r>
    </w:p>
    <w:p w14:paraId="09F76C23" w14:textId="591EC484" w:rsidR="005D652C" w:rsidRPr="005D652C" w:rsidRDefault="005D652C" w:rsidP="00950860">
      <w:pPr>
        <w:pStyle w:val="paragraph"/>
        <w:numPr>
          <w:ilvl w:val="0"/>
          <w:numId w:val="18"/>
        </w:numPr>
        <w:tabs>
          <w:tab w:val="left" w:pos="1560"/>
        </w:tabs>
        <w:spacing w:before="120" w:beforeAutospacing="0" w:after="0" w:afterAutospacing="0" w:line="276" w:lineRule="auto"/>
        <w:ind w:left="1418" w:hanging="284"/>
        <w:textAlignment w:val="baseline"/>
        <w:rPr>
          <w:rFonts w:ascii="Arial" w:hAnsi="Arial" w:cs="Arial"/>
          <w:sz w:val="22"/>
          <w:szCs w:val="22"/>
        </w:rPr>
      </w:pPr>
      <w:r w:rsidRPr="005D652C">
        <w:rPr>
          <w:rStyle w:val="normaltextrun"/>
          <w:rFonts w:ascii="Arial" w:eastAsia="MS Mincho" w:hAnsi="Arial" w:cs="Arial"/>
          <w:sz w:val="22"/>
          <w:szCs w:val="22"/>
        </w:rPr>
        <w:t>the background and history of the concerns; and</w:t>
      </w:r>
      <w:r w:rsidRPr="005D652C">
        <w:rPr>
          <w:rStyle w:val="eop"/>
          <w:rFonts w:ascii="Arial" w:hAnsi="Arial" w:cs="Arial"/>
          <w:sz w:val="22"/>
          <w:szCs w:val="22"/>
        </w:rPr>
        <w:t> </w:t>
      </w:r>
    </w:p>
    <w:p w14:paraId="73FC4378" w14:textId="77777777" w:rsidR="005D652C" w:rsidRPr="005D652C" w:rsidRDefault="005D652C" w:rsidP="00950860">
      <w:pPr>
        <w:pStyle w:val="paragraph"/>
        <w:numPr>
          <w:ilvl w:val="0"/>
          <w:numId w:val="18"/>
        </w:numPr>
        <w:spacing w:before="120" w:beforeAutospacing="0" w:after="0" w:afterAutospacing="0" w:line="276" w:lineRule="auto"/>
        <w:ind w:left="1418" w:hanging="284"/>
        <w:textAlignment w:val="baseline"/>
        <w:rPr>
          <w:rFonts w:ascii="Arial" w:hAnsi="Arial" w:cs="Arial"/>
          <w:sz w:val="22"/>
          <w:szCs w:val="22"/>
        </w:rPr>
      </w:pPr>
      <w:r w:rsidRPr="005D652C">
        <w:rPr>
          <w:rStyle w:val="normaltextrun"/>
          <w:rFonts w:ascii="Arial" w:eastAsia="MS Mincho" w:hAnsi="Arial" w:cs="Arial"/>
          <w:sz w:val="22"/>
          <w:szCs w:val="22"/>
        </w:rPr>
        <w:t>names, dates and places (where possible); and</w:t>
      </w:r>
      <w:r w:rsidRPr="005D652C">
        <w:rPr>
          <w:rStyle w:val="eop"/>
          <w:rFonts w:ascii="Arial" w:hAnsi="Arial" w:cs="Arial"/>
          <w:sz w:val="22"/>
          <w:szCs w:val="22"/>
        </w:rPr>
        <w:t> </w:t>
      </w:r>
    </w:p>
    <w:p w14:paraId="2FB53ABF" w14:textId="77777777" w:rsidR="005D652C" w:rsidRPr="005D652C" w:rsidRDefault="005D652C" w:rsidP="00950860">
      <w:pPr>
        <w:pStyle w:val="paragraph"/>
        <w:numPr>
          <w:ilvl w:val="0"/>
          <w:numId w:val="18"/>
        </w:numPr>
        <w:spacing w:before="120" w:beforeAutospacing="0" w:after="0" w:afterAutospacing="0" w:line="276" w:lineRule="auto"/>
        <w:ind w:left="1418" w:hanging="284"/>
        <w:textAlignment w:val="baseline"/>
        <w:rPr>
          <w:rFonts w:ascii="Arial" w:hAnsi="Arial" w:cs="Arial"/>
          <w:sz w:val="22"/>
          <w:szCs w:val="22"/>
        </w:rPr>
      </w:pPr>
      <w:r w:rsidRPr="005D652C">
        <w:rPr>
          <w:rStyle w:val="normaltextrun"/>
          <w:rFonts w:ascii="Arial" w:eastAsia="MS Mincho" w:hAnsi="Arial" w:cs="Arial"/>
          <w:sz w:val="22"/>
          <w:szCs w:val="22"/>
        </w:rPr>
        <w:t>the reasons why the employee is particularly concerned about the situation.</w:t>
      </w:r>
      <w:r w:rsidRPr="005D652C">
        <w:rPr>
          <w:rStyle w:val="eop"/>
          <w:rFonts w:ascii="Arial" w:hAnsi="Arial" w:cs="Arial"/>
          <w:sz w:val="22"/>
          <w:szCs w:val="22"/>
        </w:rPr>
        <w:t> </w:t>
      </w:r>
    </w:p>
    <w:p w14:paraId="254223E3" w14:textId="448BD292" w:rsidR="005D652C" w:rsidRPr="005D652C" w:rsidRDefault="005D652C" w:rsidP="00950860">
      <w:pPr>
        <w:pStyle w:val="paragraph"/>
        <w:numPr>
          <w:ilvl w:val="1"/>
          <w:numId w:val="17"/>
        </w:numPr>
        <w:spacing w:before="120" w:beforeAutospacing="0" w:after="0" w:afterAutospacing="0" w:line="276" w:lineRule="auto"/>
        <w:ind w:left="567" w:hanging="567"/>
        <w:textAlignment w:val="baseline"/>
        <w:rPr>
          <w:rStyle w:val="normaltextrun"/>
          <w:rFonts w:ascii="Arial" w:eastAsia="MS Mincho" w:hAnsi="Arial" w:cs="Arial"/>
          <w:sz w:val="22"/>
          <w:szCs w:val="22"/>
        </w:rPr>
      </w:pPr>
      <w:r w:rsidRPr="005D652C">
        <w:rPr>
          <w:rStyle w:val="normaltextrun"/>
          <w:rFonts w:ascii="Arial" w:eastAsia="MS Mincho" w:hAnsi="Arial" w:cs="Arial"/>
          <w:sz w:val="22"/>
          <w:szCs w:val="22"/>
        </w:rPr>
        <w:t xml:space="preserve">The employee should be asked to date and sign their letter and/or the notes of any discussion.  The whistleblowing officer should positively encourage the employee to do this, as a </w:t>
      </w:r>
      <w:r w:rsidRPr="005D652C">
        <w:rPr>
          <w:rStyle w:val="normaltextrun"/>
          <w:rFonts w:ascii="Arial" w:eastAsia="MS Mincho" w:hAnsi="Arial" w:cs="Arial"/>
          <w:sz w:val="22"/>
          <w:szCs w:val="22"/>
        </w:rPr>
        <w:lastRenderedPageBreak/>
        <w:t xml:space="preserve">concern expressed anonymously is much less powerful and much more difficult to address, especially if the letter/notes become evidence in other proceedings, e.g. a disciplinary hearing. </w:t>
      </w:r>
    </w:p>
    <w:p w14:paraId="1E178E34" w14:textId="77777777" w:rsidR="005D652C" w:rsidRPr="005D652C" w:rsidRDefault="005D652C" w:rsidP="00950860">
      <w:pPr>
        <w:pStyle w:val="paragraph"/>
        <w:numPr>
          <w:ilvl w:val="1"/>
          <w:numId w:val="17"/>
        </w:numPr>
        <w:spacing w:before="120" w:beforeAutospacing="0" w:after="0" w:afterAutospacing="0" w:line="276" w:lineRule="auto"/>
        <w:ind w:left="567" w:hanging="567"/>
        <w:textAlignment w:val="baseline"/>
        <w:rPr>
          <w:rFonts w:ascii="Arial" w:hAnsi="Arial" w:cs="Arial"/>
          <w:sz w:val="22"/>
          <w:szCs w:val="22"/>
        </w:rPr>
      </w:pPr>
      <w:r w:rsidRPr="005D652C">
        <w:rPr>
          <w:rStyle w:val="normaltextrun"/>
          <w:rFonts w:ascii="Arial" w:eastAsia="MS Mincho" w:hAnsi="Arial" w:cs="Arial"/>
          <w:sz w:val="22"/>
          <w:szCs w:val="22"/>
        </w:rPr>
        <w:t>The whistleblowing officer should follow the policy as set out above and in particular explain to the employee:</w:t>
      </w:r>
      <w:r w:rsidRPr="005D652C">
        <w:rPr>
          <w:rStyle w:val="eop"/>
          <w:rFonts w:ascii="Arial" w:hAnsi="Arial" w:cs="Arial"/>
          <w:sz w:val="22"/>
          <w:szCs w:val="22"/>
        </w:rPr>
        <w:t> </w:t>
      </w:r>
    </w:p>
    <w:p w14:paraId="77917266" w14:textId="5E24BDFD" w:rsidR="005D652C" w:rsidRPr="005D652C" w:rsidRDefault="005D652C" w:rsidP="00950860">
      <w:pPr>
        <w:pStyle w:val="paragraph"/>
        <w:numPr>
          <w:ilvl w:val="1"/>
          <w:numId w:val="22"/>
        </w:numPr>
        <w:tabs>
          <w:tab w:val="left" w:pos="1545"/>
        </w:tabs>
        <w:spacing w:before="12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 xml:space="preserve">who they will need to speak to, to determine the next steps (e.g. </w:t>
      </w:r>
      <w:r w:rsidR="00A604D2">
        <w:rPr>
          <w:rStyle w:val="normaltextrun"/>
          <w:rFonts w:ascii="Arial" w:eastAsia="MS Mincho" w:hAnsi="Arial" w:cs="Arial"/>
          <w:sz w:val="22"/>
          <w:szCs w:val="22"/>
        </w:rPr>
        <w:t>trust s</w:t>
      </w:r>
      <w:r w:rsidRPr="005D652C">
        <w:rPr>
          <w:rStyle w:val="normaltextrun"/>
          <w:rFonts w:ascii="Arial" w:eastAsia="MS Mincho" w:hAnsi="Arial" w:cs="Arial"/>
          <w:sz w:val="22"/>
          <w:szCs w:val="22"/>
        </w:rPr>
        <w:t>enior management)</w:t>
      </w:r>
      <w:r w:rsidRPr="005D652C">
        <w:rPr>
          <w:rStyle w:val="eop"/>
          <w:rFonts w:ascii="Arial" w:hAnsi="Arial" w:cs="Arial"/>
          <w:sz w:val="22"/>
          <w:szCs w:val="22"/>
        </w:rPr>
        <w:t> </w:t>
      </w:r>
    </w:p>
    <w:p w14:paraId="21DE9823" w14:textId="77777777" w:rsidR="005D652C" w:rsidRPr="005D652C" w:rsidRDefault="005D652C" w:rsidP="00950860">
      <w:pPr>
        <w:pStyle w:val="paragraph"/>
        <w:numPr>
          <w:ilvl w:val="1"/>
          <w:numId w:val="22"/>
        </w:numPr>
        <w:spacing w:before="12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what steps they intend to take to address the concern;</w:t>
      </w:r>
      <w:r w:rsidRPr="005D652C">
        <w:rPr>
          <w:rStyle w:val="eop"/>
          <w:rFonts w:ascii="Arial" w:hAnsi="Arial" w:cs="Arial"/>
          <w:sz w:val="22"/>
          <w:szCs w:val="22"/>
        </w:rPr>
        <w:t> </w:t>
      </w:r>
    </w:p>
    <w:p w14:paraId="737F2B89" w14:textId="4ECF1170" w:rsidR="005D652C" w:rsidRPr="005D652C" w:rsidRDefault="005D652C" w:rsidP="00950860">
      <w:pPr>
        <w:pStyle w:val="paragraph"/>
        <w:numPr>
          <w:ilvl w:val="1"/>
          <w:numId w:val="22"/>
        </w:numPr>
        <w:spacing w:before="12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 xml:space="preserve">how they will communicate with the employee during and at the end of the process. It should be noted that the need for confidentiality may prevent the whistleblowing officer </w:t>
      </w:r>
      <w:r w:rsidR="00A710E4">
        <w:rPr>
          <w:rStyle w:val="normaltextrun"/>
          <w:rFonts w:ascii="Arial" w:eastAsia="MS Mincho" w:hAnsi="Arial" w:cs="Arial"/>
          <w:sz w:val="22"/>
          <w:szCs w:val="22"/>
        </w:rPr>
        <w:t xml:space="preserve">from </w:t>
      </w:r>
      <w:r w:rsidRPr="005D652C">
        <w:rPr>
          <w:rStyle w:val="normaltextrun"/>
          <w:rFonts w:ascii="Arial" w:eastAsia="MS Mincho" w:hAnsi="Arial" w:cs="Arial"/>
          <w:sz w:val="22"/>
          <w:szCs w:val="22"/>
        </w:rPr>
        <w:t xml:space="preserve">giving the </w:t>
      </w:r>
      <w:r w:rsidR="00A710E4">
        <w:rPr>
          <w:rStyle w:val="normaltextrun"/>
          <w:rFonts w:ascii="Arial" w:eastAsia="MS Mincho" w:hAnsi="Arial" w:cs="Arial"/>
          <w:sz w:val="22"/>
          <w:szCs w:val="22"/>
        </w:rPr>
        <w:t>employee-specific</w:t>
      </w:r>
      <w:r w:rsidRPr="005D652C">
        <w:rPr>
          <w:rStyle w:val="normaltextrun"/>
          <w:rFonts w:ascii="Arial" w:eastAsia="MS Mincho" w:hAnsi="Arial" w:cs="Arial"/>
          <w:sz w:val="22"/>
          <w:szCs w:val="22"/>
        </w:rPr>
        <w:t xml:space="preserve"> details of any necessary investigation or any necessary disciplinary action taken as a result; </w:t>
      </w:r>
      <w:r w:rsidRPr="005D652C">
        <w:rPr>
          <w:rStyle w:val="eop"/>
          <w:rFonts w:ascii="Arial" w:hAnsi="Arial" w:cs="Arial"/>
          <w:sz w:val="22"/>
          <w:szCs w:val="22"/>
        </w:rPr>
        <w:t> </w:t>
      </w:r>
    </w:p>
    <w:p w14:paraId="70B62924" w14:textId="77777777" w:rsidR="005D652C" w:rsidRPr="005D652C" w:rsidRDefault="005D652C" w:rsidP="00950860">
      <w:pPr>
        <w:pStyle w:val="paragraph"/>
        <w:numPr>
          <w:ilvl w:val="1"/>
          <w:numId w:val="22"/>
        </w:numPr>
        <w:spacing w:before="12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that their identity will be protected as far as possible, but should the investigation into the concern require the employee to be named as the source of the information, that this will be discussed with the employee before their name is disclosed;</w:t>
      </w:r>
      <w:r w:rsidRPr="005D652C">
        <w:rPr>
          <w:rStyle w:val="eop"/>
          <w:rFonts w:ascii="Arial" w:hAnsi="Arial" w:cs="Arial"/>
          <w:sz w:val="22"/>
          <w:szCs w:val="22"/>
        </w:rPr>
        <w:t> </w:t>
      </w:r>
    </w:p>
    <w:p w14:paraId="17554C62" w14:textId="77777777" w:rsidR="005D652C" w:rsidRPr="005D652C" w:rsidRDefault="005D652C" w:rsidP="00950860">
      <w:pPr>
        <w:pStyle w:val="paragraph"/>
        <w:numPr>
          <w:ilvl w:val="1"/>
          <w:numId w:val="22"/>
        </w:numPr>
        <w:spacing w:before="12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that the Trust will do all that it can to protect the employee from discrimination and/or victimisation;</w:t>
      </w:r>
      <w:r w:rsidRPr="005D652C">
        <w:rPr>
          <w:rStyle w:val="eop"/>
          <w:rFonts w:ascii="Arial" w:hAnsi="Arial" w:cs="Arial"/>
          <w:sz w:val="22"/>
          <w:szCs w:val="22"/>
        </w:rPr>
        <w:t> </w:t>
      </w:r>
    </w:p>
    <w:p w14:paraId="3E5FFA48" w14:textId="77777777" w:rsidR="005D652C" w:rsidRPr="005D652C" w:rsidRDefault="005D652C" w:rsidP="00950860">
      <w:pPr>
        <w:pStyle w:val="paragraph"/>
        <w:numPr>
          <w:ilvl w:val="1"/>
          <w:numId w:val="22"/>
        </w:numPr>
        <w:spacing w:before="12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that the matter will be taken seriously and investigated without delay; </w:t>
      </w:r>
      <w:r w:rsidRPr="005D652C">
        <w:rPr>
          <w:rStyle w:val="eop"/>
          <w:rFonts w:ascii="Arial" w:hAnsi="Arial" w:cs="Arial"/>
          <w:sz w:val="22"/>
          <w:szCs w:val="22"/>
        </w:rPr>
        <w:t> </w:t>
      </w:r>
    </w:p>
    <w:p w14:paraId="03117C38" w14:textId="77777777" w:rsidR="005D652C" w:rsidRPr="005D652C" w:rsidRDefault="005D652C" w:rsidP="00950860">
      <w:pPr>
        <w:pStyle w:val="paragraph"/>
        <w:numPr>
          <w:ilvl w:val="1"/>
          <w:numId w:val="22"/>
        </w:numPr>
        <w:spacing w:before="12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that if the employee's concern, though raised as a genuine concern, is not confirmed by the investigation, no punitive action will be taken against them; </w:t>
      </w:r>
      <w:r w:rsidRPr="005D652C">
        <w:rPr>
          <w:rStyle w:val="eop"/>
          <w:rFonts w:ascii="Arial" w:hAnsi="Arial" w:cs="Arial"/>
          <w:sz w:val="22"/>
          <w:szCs w:val="22"/>
        </w:rPr>
        <w:t> </w:t>
      </w:r>
    </w:p>
    <w:p w14:paraId="50D71E93" w14:textId="77777777" w:rsidR="005D652C" w:rsidRPr="005D652C" w:rsidRDefault="005D652C" w:rsidP="00950860">
      <w:pPr>
        <w:pStyle w:val="paragraph"/>
        <w:numPr>
          <w:ilvl w:val="1"/>
          <w:numId w:val="22"/>
        </w:numPr>
        <w:spacing w:before="12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if clear evidence is uncovered during the investigation that they have made a malicious or vexatious allegation, disciplinary action may be taken against them; and</w:t>
      </w:r>
      <w:r w:rsidRPr="005D652C">
        <w:rPr>
          <w:rStyle w:val="eop"/>
          <w:rFonts w:ascii="Arial" w:hAnsi="Arial" w:cs="Arial"/>
          <w:sz w:val="22"/>
          <w:szCs w:val="22"/>
        </w:rPr>
        <w:t> </w:t>
      </w:r>
    </w:p>
    <w:p w14:paraId="67BCCA04" w14:textId="2E1B4DEB" w:rsidR="005D652C" w:rsidRPr="005D652C" w:rsidRDefault="005D652C" w:rsidP="00950860">
      <w:pPr>
        <w:pStyle w:val="paragraph"/>
        <w:numPr>
          <w:ilvl w:val="1"/>
          <w:numId w:val="22"/>
        </w:numPr>
        <w:spacing w:before="12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the investigation may confirm their allegations to be unfounded in which case the Trust will deem the matter to be concluded unless new evidence becomes available.</w:t>
      </w:r>
      <w:r w:rsidRPr="005D652C">
        <w:rPr>
          <w:rStyle w:val="eop"/>
          <w:rFonts w:ascii="Arial" w:hAnsi="Arial" w:cs="Arial"/>
          <w:sz w:val="22"/>
          <w:szCs w:val="22"/>
        </w:rPr>
        <w:t> </w:t>
      </w:r>
    </w:p>
    <w:p w14:paraId="790788CD" w14:textId="081C391B" w:rsidR="005D652C" w:rsidRPr="005D652C" w:rsidRDefault="005D652C" w:rsidP="00A710E4">
      <w:pPr>
        <w:pStyle w:val="paragraph"/>
        <w:spacing w:before="120" w:beforeAutospacing="0" w:after="120" w:afterAutospacing="0" w:line="276" w:lineRule="auto"/>
        <w:textAlignment w:val="baseline"/>
        <w:rPr>
          <w:rFonts w:ascii="Arial" w:hAnsi="Arial" w:cs="Arial"/>
          <w:b/>
          <w:sz w:val="22"/>
          <w:szCs w:val="22"/>
        </w:rPr>
      </w:pPr>
      <w:r w:rsidRPr="005D652C">
        <w:rPr>
          <w:rStyle w:val="normaltextrun"/>
          <w:rFonts w:ascii="Arial" w:eastAsia="MS Mincho" w:hAnsi="Arial" w:cs="Arial"/>
          <w:b/>
          <w:sz w:val="22"/>
          <w:szCs w:val="22"/>
        </w:rPr>
        <w:t>Stage Two</w:t>
      </w:r>
    </w:p>
    <w:p w14:paraId="06203939" w14:textId="7C5C6C92" w:rsidR="005D652C" w:rsidRPr="005D652C" w:rsidRDefault="005D652C" w:rsidP="00974661">
      <w:pPr>
        <w:pStyle w:val="paragraph"/>
        <w:numPr>
          <w:ilvl w:val="1"/>
          <w:numId w:val="17"/>
        </w:numPr>
        <w:spacing w:before="0" w:beforeAutospacing="0" w:after="0" w:afterAutospacing="0" w:line="276" w:lineRule="auto"/>
        <w:ind w:left="567" w:hanging="567"/>
        <w:textAlignment w:val="baseline"/>
        <w:rPr>
          <w:rFonts w:ascii="Arial" w:hAnsi="Arial" w:cs="Arial"/>
          <w:sz w:val="22"/>
          <w:szCs w:val="22"/>
        </w:rPr>
      </w:pPr>
      <w:r w:rsidRPr="005D652C">
        <w:rPr>
          <w:rStyle w:val="normaltextrun"/>
          <w:rFonts w:ascii="Arial" w:eastAsia="MS Mincho" w:hAnsi="Arial" w:cs="Arial"/>
          <w:sz w:val="22"/>
          <w:szCs w:val="22"/>
        </w:rPr>
        <w:t>Following the initial meeting with the employee, the whistleblowing officer should consult with the Trust HR Team to determine whether an investigation is appropriate and, if so, what form it should take.  A record should be made of the decisions and/or agreed actions.</w:t>
      </w:r>
      <w:r w:rsidRPr="005D652C">
        <w:rPr>
          <w:rStyle w:val="eop"/>
          <w:rFonts w:ascii="Arial" w:hAnsi="Arial" w:cs="Arial"/>
          <w:sz w:val="22"/>
          <w:szCs w:val="22"/>
        </w:rPr>
        <w:t> </w:t>
      </w:r>
    </w:p>
    <w:p w14:paraId="1D3FE33A" w14:textId="77777777" w:rsidR="005D652C" w:rsidRPr="005D652C" w:rsidRDefault="005D652C" w:rsidP="00974661">
      <w:pPr>
        <w:pStyle w:val="paragraph"/>
        <w:spacing w:before="0" w:beforeAutospacing="0" w:after="0" w:afterAutospacing="0" w:line="276" w:lineRule="auto"/>
        <w:ind w:left="567" w:hanging="567"/>
        <w:textAlignment w:val="baseline"/>
        <w:rPr>
          <w:rFonts w:ascii="Arial" w:hAnsi="Arial" w:cs="Arial"/>
          <w:sz w:val="22"/>
          <w:szCs w:val="22"/>
        </w:rPr>
      </w:pPr>
      <w:r w:rsidRPr="005D652C">
        <w:rPr>
          <w:rStyle w:val="eop"/>
          <w:rFonts w:ascii="Arial" w:hAnsi="Arial" w:cs="Arial"/>
          <w:sz w:val="22"/>
          <w:szCs w:val="22"/>
        </w:rPr>
        <w:t> </w:t>
      </w:r>
    </w:p>
    <w:p w14:paraId="36FCDF4B" w14:textId="1E175170" w:rsidR="005D652C" w:rsidRPr="005D652C" w:rsidRDefault="005D652C" w:rsidP="00950860">
      <w:pPr>
        <w:pStyle w:val="paragraph"/>
        <w:numPr>
          <w:ilvl w:val="1"/>
          <w:numId w:val="17"/>
        </w:numPr>
        <w:spacing w:before="0" w:beforeAutospacing="0" w:after="0" w:afterAutospacing="0" w:line="276" w:lineRule="auto"/>
        <w:ind w:left="567" w:hanging="567"/>
        <w:textAlignment w:val="baseline"/>
        <w:rPr>
          <w:rFonts w:ascii="Arial" w:hAnsi="Arial" w:cs="Arial"/>
          <w:sz w:val="22"/>
          <w:szCs w:val="22"/>
        </w:rPr>
      </w:pPr>
      <w:r w:rsidRPr="005D652C">
        <w:rPr>
          <w:rStyle w:val="normaltextrun"/>
          <w:rFonts w:ascii="Arial" w:eastAsia="MS Mincho" w:hAnsi="Arial" w:cs="Arial"/>
          <w:sz w:val="22"/>
          <w:szCs w:val="22"/>
        </w:rPr>
        <w:t>It may be necessary, with anonymous allegations, to consider whether it is possible to take any further action. When making this decision, senior managers should take the following factors into account:</w:t>
      </w:r>
      <w:r w:rsidRPr="005D652C">
        <w:rPr>
          <w:rStyle w:val="eop"/>
          <w:rFonts w:ascii="Arial" w:hAnsi="Arial" w:cs="Arial"/>
          <w:sz w:val="22"/>
          <w:szCs w:val="22"/>
        </w:rPr>
        <w:t> </w:t>
      </w:r>
    </w:p>
    <w:p w14:paraId="43A7F854" w14:textId="67B91E3C" w:rsidR="005D652C" w:rsidRPr="005D652C" w:rsidRDefault="005D652C" w:rsidP="00950860">
      <w:pPr>
        <w:pStyle w:val="paragraph"/>
        <w:numPr>
          <w:ilvl w:val="0"/>
          <w:numId w:val="19"/>
        </w:numPr>
        <w:spacing w:before="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the seriousness of the issue(s) raised;</w:t>
      </w:r>
      <w:r w:rsidRPr="005D652C">
        <w:rPr>
          <w:rStyle w:val="eop"/>
          <w:rFonts w:ascii="Arial" w:hAnsi="Arial" w:cs="Arial"/>
          <w:sz w:val="22"/>
          <w:szCs w:val="22"/>
        </w:rPr>
        <w:t> </w:t>
      </w:r>
    </w:p>
    <w:p w14:paraId="1DEE8F7A" w14:textId="5398C077" w:rsidR="005D652C" w:rsidRPr="005D652C" w:rsidRDefault="005D652C" w:rsidP="00950860">
      <w:pPr>
        <w:pStyle w:val="paragraph"/>
        <w:numPr>
          <w:ilvl w:val="0"/>
          <w:numId w:val="19"/>
        </w:numPr>
        <w:spacing w:before="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the credibility of the concern(s); and</w:t>
      </w:r>
      <w:r w:rsidRPr="005D652C">
        <w:rPr>
          <w:rStyle w:val="eop"/>
          <w:rFonts w:ascii="Arial" w:hAnsi="Arial" w:cs="Arial"/>
          <w:sz w:val="22"/>
          <w:szCs w:val="22"/>
        </w:rPr>
        <w:t> </w:t>
      </w:r>
    </w:p>
    <w:p w14:paraId="6402F071" w14:textId="261C85A0" w:rsidR="005D652C" w:rsidRPr="005D652C" w:rsidRDefault="005D652C" w:rsidP="00950860">
      <w:pPr>
        <w:pStyle w:val="paragraph"/>
        <w:numPr>
          <w:ilvl w:val="0"/>
          <w:numId w:val="19"/>
        </w:numPr>
        <w:spacing w:before="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the likelihood of confirming the allegation(s) from attributable sources.</w:t>
      </w:r>
      <w:r w:rsidRPr="005D652C">
        <w:rPr>
          <w:rStyle w:val="eop"/>
          <w:rFonts w:ascii="Arial" w:hAnsi="Arial" w:cs="Arial"/>
          <w:sz w:val="22"/>
          <w:szCs w:val="22"/>
        </w:rPr>
        <w:t> </w:t>
      </w:r>
    </w:p>
    <w:p w14:paraId="5FCF16EF" w14:textId="77777777" w:rsidR="005D652C" w:rsidRPr="005D652C" w:rsidRDefault="005D652C" w:rsidP="00EB3875">
      <w:pPr>
        <w:pStyle w:val="paragraph"/>
        <w:spacing w:before="0" w:beforeAutospacing="0" w:after="0" w:afterAutospacing="0" w:line="276" w:lineRule="auto"/>
        <w:textAlignment w:val="baseline"/>
        <w:rPr>
          <w:rFonts w:ascii="Arial" w:hAnsi="Arial" w:cs="Arial"/>
          <w:sz w:val="22"/>
          <w:szCs w:val="22"/>
        </w:rPr>
      </w:pPr>
      <w:r w:rsidRPr="005D652C">
        <w:rPr>
          <w:rStyle w:val="eop"/>
          <w:rFonts w:ascii="Arial" w:hAnsi="Arial" w:cs="Arial"/>
          <w:sz w:val="22"/>
          <w:szCs w:val="22"/>
        </w:rPr>
        <w:t> </w:t>
      </w:r>
    </w:p>
    <w:p w14:paraId="26AFC0A4" w14:textId="55418C0C" w:rsidR="005D652C" w:rsidRPr="005D652C" w:rsidRDefault="005D652C" w:rsidP="00950860">
      <w:pPr>
        <w:pStyle w:val="paragraph"/>
        <w:numPr>
          <w:ilvl w:val="1"/>
          <w:numId w:val="17"/>
        </w:numPr>
        <w:spacing w:before="0" w:beforeAutospacing="0" w:after="0" w:afterAutospacing="0" w:line="276" w:lineRule="auto"/>
        <w:ind w:left="567" w:hanging="567"/>
        <w:textAlignment w:val="baseline"/>
        <w:rPr>
          <w:rFonts w:ascii="Arial" w:hAnsi="Arial" w:cs="Arial"/>
          <w:sz w:val="22"/>
          <w:szCs w:val="22"/>
        </w:rPr>
      </w:pPr>
      <w:r w:rsidRPr="005D652C">
        <w:rPr>
          <w:rStyle w:val="normaltextrun"/>
          <w:rFonts w:ascii="Arial" w:eastAsia="MS Mincho" w:hAnsi="Arial" w:cs="Arial"/>
          <w:sz w:val="22"/>
          <w:szCs w:val="22"/>
        </w:rPr>
        <w:t>In some cases, it may be possible to resolve the concern(s) simply, by agreed action or an explanation regarding the concern(s), without the need for further investigation. However, depending on the nature of the concern(s) it may be necessary for the concern(s) to:</w:t>
      </w:r>
      <w:r w:rsidRPr="005D652C">
        <w:rPr>
          <w:rStyle w:val="eop"/>
          <w:rFonts w:ascii="Arial" w:hAnsi="Arial" w:cs="Arial"/>
          <w:sz w:val="22"/>
          <w:szCs w:val="22"/>
        </w:rPr>
        <w:t> </w:t>
      </w:r>
    </w:p>
    <w:p w14:paraId="661FD95C" w14:textId="37B8AB82" w:rsidR="005D652C" w:rsidRPr="005D652C" w:rsidRDefault="005D652C" w:rsidP="00950860">
      <w:pPr>
        <w:pStyle w:val="paragraph"/>
        <w:numPr>
          <w:ilvl w:val="1"/>
          <w:numId w:val="21"/>
        </w:numPr>
        <w:tabs>
          <w:tab w:val="clear" w:pos="1440"/>
          <w:tab w:val="num" w:pos="1800"/>
          <w:tab w:val="left" w:pos="1843"/>
        </w:tabs>
        <w:spacing w:before="0" w:beforeAutospacing="0" w:after="0" w:afterAutospacing="0" w:line="276" w:lineRule="auto"/>
        <w:ind w:left="1800"/>
        <w:textAlignment w:val="baseline"/>
        <w:rPr>
          <w:rFonts w:ascii="Arial" w:hAnsi="Arial" w:cs="Arial"/>
          <w:sz w:val="22"/>
          <w:szCs w:val="22"/>
        </w:rPr>
      </w:pPr>
      <w:r w:rsidRPr="005D652C">
        <w:rPr>
          <w:rStyle w:val="normaltextrun"/>
          <w:rFonts w:ascii="Arial" w:eastAsia="MS Mincho" w:hAnsi="Arial" w:cs="Arial"/>
          <w:sz w:val="22"/>
          <w:szCs w:val="22"/>
        </w:rPr>
        <w:t>be investigated internally;</w:t>
      </w:r>
      <w:r w:rsidRPr="005D652C">
        <w:rPr>
          <w:rStyle w:val="eop"/>
          <w:rFonts w:ascii="Arial" w:hAnsi="Arial" w:cs="Arial"/>
          <w:sz w:val="22"/>
          <w:szCs w:val="22"/>
        </w:rPr>
        <w:t> </w:t>
      </w:r>
    </w:p>
    <w:p w14:paraId="6EE297CE" w14:textId="77777777" w:rsidR="005D652C" w:rsidRPr="005D652C" w:rsidRDefault="005D652C" w:rsidP="00950860">
      <w:pPr>
        <w:pStyle w:val="paragraph"/>
        <w:numPr>
          <w:ilvl w:val="1"/>
          <w:numId w:val="21"/>
        </w:numPr>
        <w:tabs>
          <w:tab w:val="clear" w:pos="1440"/>
          <w:tab w:val="num" w:pos="1800"/>
          <w:tab w:val="left" w:pos="1843"/>
        </w:tabs>
        <w:spacing w:before="0" w:beforeAutospacing="0" w:after="0" w:afterAutospacing="0" w:line="276" w:lineRule="auto"/>
        <w:ind w:left="1800"/>
        <w:textAlignment w:val="baseline"/>
        <w:rPr>
          <w:rFonts w:ascii="Arial" w:hAnsi="Arial" w:cs="Arial"/>
          <w:sz w:val="22"/>
          <w:szCs w:val="22"/>
        </w:rPr>
      </w:pPr>
      <w:r w:rsidRPr="005D652C">
        <w:rPr>
          <w:rStyle w:val="normaltextrun"/>
          <w:rFonts w:ascii="Arial" w:eastAsia="MS Mincho" w:hAnsi="Arial" w:cs="Arial"/>
          <w:sz w:val="22"/>
          <w:szCs w:val="22"/>
        </w:rPr>
        <w:t>be referred directly to the Trust Board or a delegated committee of the board</w:t>
      </w:r>
      <w:r w:rsidRPr="005D652C">
        <w:rPr>
          <w:rStyle w:val="eop"/>
          <w:rFonts w:ascii="Arial" w:hAnsi="Arial" w:cs="Arial"/>
          <w:sz w:val="22"/>
          <w:szCs w:val="22"/>
        </w:rPr>
        <w:t> </w:t>
      </w:r>
    </w:p>
    <w:p w14:paraId="05E69D92" w14:textId="77777777" w:rsidR="005D652C" w:rsidRPr="005D652C" w:rsidRDefault="005D652C" w:rsidP="00950860">
      <w:pPr>
        <w:pStyle w:val="paragraph"/>
        <w:numPr>
          <w:ilvl w:val="1"/>
          <w:numId w:val="21"/>
        </w:numPr>
        <w:tabs>
          <w:tab w:val="clear" w:pos="1440"/>
          <w:tab w:val="num" w:pos="1800"/>
          <w:tab w:val="left" w:pos="1843"/>
        </w:tabs>
        <w:spacing w:before="0" w:beforeAutospacing="0" w:after="0" w:afterAutospacing="0" w:line="276" w:lineRule="auto"/>
        <w:ind w:left="1800"/>
        <w:textAlignment w:val="baseline"/>
        <w:rPr>
          <w:rFonts w:ascii="Arial" w:hAnsi="Arial" w:cs="Arial"/>
          <w:sz w:val="22"/>
          <w:szCs w:val="22"/>
        </w:rPr>
      </w:pPr>
      <w:r w:rsidRPr="005D652C">
        <w:rPr>
          <w:rStyle w:val="normaltextrun"/>
          <w:rFonts w:ascii="Arial" w:eastAsia="MS Mincho" w:hAnsi="Arial" w:cs="Arial"/>
          <w:sz w:val="22"/>
          <w:szCs w:val="22"/>
        </w:rPr>
        <w:t>be referred to the police;</w:t>
      </w:r>
      <w:r w:rsidRPr="005D652C">
        <w:rPr>
          <w:rStyle w:val="eop"/>
          <w:rFonts w:ascii="Arial" w:hAnsi="Arial" w:cs="Arial"/>
          <w:sz w:val="22"/>
          <w:szCs w:val="22"/>
        </w:rPr>
        <w:t> </w:t>
      </w:r>
    </w:p>
    <w:p w14:paraId="7B379485" w14:textId="77777777" w:rsidR="005D652C" w:rsidRPr="005D652C" w:rsidRDefault="005D652C" w:rsidP="00950860">
      <w:pPr>
        <w:pStyle w:val="paragraph"/>
        <w:numPr>
          <w:ilvl w:val="1"/>
          <w:numId w:val="21"/>
        </w:numPr>
        <w:tabs>
          <w:tab w:val="clear" w:pos="1440"/>
          <w:tab w:val="num" w:pos="1800"/>
          <w:tab w:val="left" w:pos="1843"/>
        </w:tabs>
        <w:spacing w:before="0" w:beforeAutospacing="0" w:after="0" w:afterAutospacing="0" w:line="276" w:lineRule="auto"/>
        <w:ind w:left="1800"/>
        <w:textAlignment w:val="baseline"/>
        <w:rPr>
          <w:rFonts w:ascii="Arial" w:hAnsi="Arial" w:cs="Arial"/>
          <w:sz w:val="22"/>
          <w:szCs w:val="22"/>
        </w:rPr>
      </w:pPr>
      <w:r w:rsidRPr="005D652C">
        <w:rPr>
          <w:rStyle w:val="normaltextrun"/>
          <w:rFonts w:ascii="Arial" w:eastAsia="MS Mincho" w:hAnsi="Arial" w:cs="Arial"/>
          <w:sz w:val="22"/>
          <w:szCs w:val="22"/>
        </w:rPr>
        <w:t>be referred to the external auditor; </w:t>
      </w:r>
      <w:r w:rsidRPr="005D652C">
        <w:rPr>
          <w:rStyle w:val="eop"/>
          <w:rFonts w:ascii="Arial" w:hAnsi="Arial" w:cs="Arial"/>
          <w:sz w:val="22"/>
          <w:szCs w:val="22"/>
        </w:rPr>
        <w:t> </w:t>
      </w:r>
    </w:p>
    <w:p w14:paraId="1E49B225" w14:textId="77777777" w:rsidR="005D652C" w:rsidRPr="005D652C" w:rsidRDefault="005D652C" w:rsidP="00950860">
      <w:pPr>
        <w:pStyle w:val="paragraph"/>
        <w:numPr>
          <w:ilvl w:val="1"/>
          <w:numId w:val="21"/>
        </w:numPr>
        <w:tabs>
          <w:tab w:val="clear" w:pos="1440"/>
          <w:tab w:val="num" w:pos="1800"/>
          <w:tab w:val="left" w:pos="1843"/>
        </w:tabs>
        <w:spacing w:before="0" w:beforeAutospacing="0" w:after="0" w:afterAutospacing="0" w:line="276" w:lineRule="auto"/>
        <w:ind w:left="1800"/>
        <w:textAlignment w:val="baseline"/>
        <w:rPr>
          <w:rFonts w:ascii="Arial" w:hAnsi="Arial" w:cs="Arial"/>
          <w:sz w:val="22"/>
          <w:szCs w:val="22"/>
        </w:rPr>
      </w:pPr>
      <w:r w:rsidRPr="005D652C">
        <w:rPr>
          <w:rStyle w:val="normaltextrun"/>
          <w:rFonts w:ascii="Arial" w:eastAsia="MS Mincho" w:hAnsi="Arial" w:cs="Arial"/>
          <w:sz w:val="22"/>
          <w:szCs w:val="22"/>
        </w:rPr>
        <w:t>form the subject of an independent inquiry.</w:t>
      </w:r>
      <w:r w:rsidRPr="005D652C">
        <w:rPr>
          <w:rStyle w:val="eop"/>
          <w:rFonts w:ascii="Arial" w:hAnsi="Arial" w:cs="Arial"/>
          <w:sz w:val="22"/>
          <w:szCs w:val="22"/>
        </w:rPr>
        <w:t> </w:t>
      </w:r>
    </w:p>
    <w:p w14:paraId="0C440ACA" w14:textId="42986F7F" w:rsidR="005D652C" w:rsidRPr="005D652C" w:rsidRDefault="005D652C" w:rsidP="00EB3875">
      <w:pPr>
        <w:pStyle w:val="paragraph"/>
        <w:tabs>
          <w:tab w:val="num" w:pos="1800"/>
          <w:tab w:val="left" w:pos="1843"/>
        </w:tabs>
        <w:spacing w:before="0" w:beforeAutospacing="0" w:after="0" w:afterAutospacing="0" w:line="276" w:lineRule="auto"/>
        <w:ind w:left="-240" w:hanging="360"/>
        <w:textAlignment w:val="baseline"/>
        <w:rPr>
          <w:rFonts w:ascii="Arial" w:hAnsi="Arial" w:cs="Arial"/>
          <w:sz w:val="22"/>
          <w:szCs w:val="22"/>
        </w:rPr>
      </w:pPr>
    </w:p>
    <w:p w14:paraId="295E9697" w14:textId="17857E88" w:rsidR="005D652C" w:rsidRPr="005D652C" w:rsidRDefault="005D652C" w:rsidP="00950860">
      <w:pPr>
        <w:pStyle w:val="paragraph"/>
        <w:numPr>
          <w:ilvl w:val="1"/>
          <w:numId w:val="17"/>
        </w:numPr>
        <w:spacing w:before="0" w:beforeAutospacing="0" w:after="0" w:afterAutospacing="0" w:line="276" w:lineRule="auto"/>
        <w:ind w:left="567" w:hanging="567"/>
        <w:textAlignment w:val="baseline"/>
        <w:rPr>
          <w:rFonts w:ascii="Arial" w:hAnsi="Arial" w:cs="Arial"/>
          <w:sz w:val="22"/>
          <w:szCs w:val="22"/>
        </w:rPr>
      </w:pPr>
      <w:r w:rsidRPr="005D652C">
        <w:rPr>
          <w:rStyle w:val="normaltextrun"/>
          <w:rFonts w:ascii="Arial" w:eastAsia="MS Mincho" w:hAnsi="Arial" w:cs="Arial"/>
          <w:sz w:val="22"/>
          <w:szCs w:val="22"/>
        </w:rPr>
        <w:lastRenderedPageBreak/>
        <w:t xml:space="preserve">Senior </w:t>
      </w:r>
      <w:r w:rsidR="00A604D2">
        <w:rPr>
          <w:rStyle w:val="normaltextrun"/>
          <w:rFonts w:ascii="Arial" w:eastAsia="MS Mincho" w:hAnsi="Arial" w:cs="Arial"/>
          <w:sz w:val="22"/>
          <w:szCs w:val="22"/>
        </w:rPr>
        <w:t>m</w:t>
      </w:r>
      <w:r w:rsidRPr="005D652C">
        <w:rPr>
          <w:rStyle w:val="normaltextrun"/>
          <w:rFonts w:ascii="Arial" w:eastAsia="MS Mincho" w:hAnsi="Arial" w:cs="Arial"/>
          <w:sz w:val="22"/>
          <w:szCs w:val="22"/>
        </w:rPr>
        <w:t>anagers should have a working knowledge and understanding of other school policies and procedures, e.g. allegations of abuse, grievance, disciplinary, harassment, child protection procedures, to ensure that concerns raised by employees are addressed via the appropriate procedure/policy.  </w:t>
      </w:r>
      <w:r w:rsidRPr="005D652C">
        <w:rPr>
          <w:rStyle w:val="eop"/>
          <w:rFonts w:ascii="Arial" w:hAnsi="Arial" w:cs="Arial"/>
          <w:sz w:val="22"/>
          <w:szCs w:val="22"/>
        </w:rPr>
        <w:t> </w:t>
      </w:r>
    </w:p>
    <w:p w14:paraId="5E6BA4FB" w14:textId="6F742B6E" w:rsidR="00EB3875" w:rsidRDefault="005D652C" w:rsidP="00EB3875">
      <w:pPr>
        <w:pStyle w:val="paragraph"/>
        <w:spacing w:before="0" w:beforeAutospacing="0" w:after="0" w:afterAutospacing="0" w:line="276" w:lineRule="auto"/>
        <w:textAlignment w:val="baseline"/>
        <w:rPr>
          <w:rStyle w:val="eop"/>
          <w:rFonts w:ascii="Arial" w:hAnsi="Arial" w:cs="Arial"/>
          <w:sz w:val="22"/>
          <w:szCs w:val="22"/>
        </w:rPr>
      </w:pPr>
      <w:r w:rsidRPr="005D652C">
        <w:rPr>
          <w:rStyle w:val="eop"/>
          <w:rFonts w:ascii="Arial" w:hAnsi="Arial" w:cs="Arial"/>
          <w:sz w:val="22"/>
          <w:szCs w:val="22"/>
        </w:rPr>
        <w:t> </w:t>
      </w:r>
    </w:p>
    <w:p w14:paraId="71E6FBD6" w14:textId="58876CF4" w:rsidR="005D652C" w:rsidRPr="005D652C" w:rsidRDefault="005D652C" w:rsidP="005D652C">
      <w:pPr>
        <w:pStyle w:val="paragraph"/>
        <w:spacing w:before="0" w:beforeAutospacing="0" w:after="0" w:afterAutospacing="0"/>
        <w:textAlignment w:val="baseline"/>
        <w:rPr>
          <w:rFonts w:ascii="Arial" w:hAnsi="Arial" w:cs="Arial"/>
          <w:b/>
          <w:sz w:val="22"/>
          <w:szCs w:val="22"/>
        </w:rPr>
      </w:pPr>
      <w:r w:rsidRPr="005D652C">
        <w:rPr>
          <w:rStyle w:val="normaltextrun"/>
          <w:rFonts w:ascii="Arial" w:eastAsia="MS Mincho" w:hAnsi="Arial" w:cs="Arial"/>
          <w:b/>
          <w:sz w:val="22"/>
          <w:szCs w:val="22"/>
        </w:rPr>
        <w:t>Stage Three</w:t>
      </w:r>
      <w:r w:rsidRPr="005D652C">
        <w:rPr>
          <w:rStyle w:val="eop"/>
          <w:rFonts w:ascii="Arial" w:hAnsi="Arial" w:cs="Arial"/>
          <w:b/>
          <w:sz w:val="22"/>
          <w:szCs w:val="22"/>
        </w:rPr>
        <w:t> </w:t>
      </w:r>
    </w:p>
    <w:p w14:paraId="45584657" w14:textId="77777777" w:rsidR="005D652C" w:rsidRPr="005D652C" w:rsidRDefault="005D652C" w:rsidP="005D652C">
      <w:pPr>
        <w:pStyle w:val="paragraph"/>
        <w:spacing w:before="0" w:beforeAutospacing="0" w:after="0" w:afterAutospacing="0"/>
        <w:textAlignment w:val="baseline"/>
        <w:rPr>
          <w:rFonts w:ascii="Arial" w:hAnsi="Arial" w:cs="Arial"/>
          <w:sz w:val="22"/>
          <w:szCs w:val="22"/>
        </w:rPr>
      </w:pPr>
      <w:r w:rsidRPr="005D652C">
        <w:rPr>
          <w:rStyle w:val="eop"/>
          <w:rFonts w:ascii="Arial" w:hAnsi="Arial" w:cs="Arial"/>
          <w:sz w:val="22"/>
          <w:szCs w:val="22"/>
        </w:rPr>
        <w:t> </w:t>
      </w:r>
    </w:p>
    <w:p w14:paraId="668F4C59" w14:textId="62A510F1" w:rsidR="005D652C" w:rsidRPr="005D652C" w:rsidRDefault="005D652C" w:rsidP="00950860">
      <w:pPr>
        <w:pStyle w:val="paragraph"/>
        <w:numPr>
          <w:ilvl w:val="1"/>
          <w:numId w:val="17"/>
        </w:numPr>
        <w:spacing w:before="0" w:beforeAutospacing="0" w:after="0" w:afterAutospacing="0"/>
        <w:ind w:left="567" w:hanging="567"/>
        <w:textAlignment w:val="baseline"/>
        <w:rPr>
          <w:rFonts w:ascii="Arial" w:hAnsi="Arial" w:cs="Arial"/>
          <w:sz w:val="22"/>
          <w:szCs w:val="22"/>
        </w:rPr>
      </w:pPr>
      <w:r w:rsidRPr="005D652C">
        <w:rPr>
          <w:rStyle w:val="normaltextrun"/>
          <w:rFonts w:ascii="Arial" w:eastAsia="MS Mincho" w:hAnsi="Arial" w:cs="Arial"/>
          <w:sz w:val="22"/>
          <w:szCs w:val="22"/>
        </w:rPr>
        <w:t>Within ten working days of a concern being received, the whistleblowing officer must write to the employee:</w:t>
      </w:r>
      <w:r w:rsidRPr="005D652C">
        <w:rPr>
          <w:rStyle w:val="eop"/>
          <w:rFonts w:ascii="Arial" w:hAnsi="Arial" w:cs="Arial"/>
          <w:sz w:val="22"/>
          <w:szCs w:val="22"/>
        </w:rPr>
        <w:t> </w:t>
      </w:r>
    </w:p>
    <w:p w14:paraId="5ED688D1" w14:textId="6C269D99" w:rsidR="005D652C" w:rsidRPr="005D652C" w:rsidRDefault="005D652C" w:rsidP="00950860">
      <w:pPr>
        <w:pStyle w:val="paragraph"/>
        <w:numPr>
          <w:ilvl w:val="0"/>
          <w:numId w:val="20"/>
        </w:numPr>
        <w:spacing w:before="0" w:beforeAutospacing="0" w:after="0" w:afterAutospacing="0"/>
        <w:ind w:left="1440"/>
        <w:textAlignment w:val="baseline"/>
        <w:rPr>
          <w:rFonts w:ascii="Arial" w:hAnsi="Arial" w:cs="Arial"/>
          <w:sz w:val="22"/>
          <w:szCs w:val="22"/>
        </w:rPr>
      </w:pPr>
      <w:r w:rsidRPr="005D652C">
        <w:rPr>
          <w:rStyle w:val="normaltextrun"/>
          <w:rFonts w:ascii="Arial" w:eastAsia="MS Mincho" w:hAnsi="Arial" w:cs="Arial"/>
          <w:sz w:val="22"/>
          <w:szCs w:val="22"/>
        </w:rPr>
        <w:t>acknowledging that the concern has been received;</w:t>
      </w:r>
      <w:r w:rsidRPr="005D652C">
        <w:rPr>
          <w:rStyle w:val="eop"/>
          <w:rFonts w:ascii="Arial" w:hAnsi="Arial" w:cs="Arial"/>
          <w:sz w:val="22"/>
          <w:szCs w:val="22"/>
        </w:rPr>
        <w:t> </w:t>
      </w:r>
    </w:p>
    <w:p w14:paraId="674B9509" w14:textId="77777777" w:rsidR="005D652C" w:rsidRPr="005D652C" w:rsidRDefault="005D652C" w:rsidP="00950860">
      <w:pPr>
        <w:pStyle w:val="paragraph"/>
        <w:numPr>
          <w:ilvl w:val="0"/>
          <w:numId w:val="20"/>
        </w:numPr>
        <w:spacing w:before="0" w:beforeAutospacing="0" w:after="0" w:afterAutospacing="0"/>
        <w:ind w:left="1440"/>
        <w:textAlignment w:val="baseline"/>
        <w:rPr>
          <w:rFonts w:ascii="Arial" w:hAnsi="Arial" w:cs="Arial"/>
          <w:sz w:val="22"/>
          <w:szCs w:val="22"/>
        </w:rPr>
      </w:pPr>
      <w:r w:rsidRPr="005D652C">
        <w:rPr>
          <w:rStyle w:val="normaltextrun"/>
          <w:rFonts w:ascii="Arial" w:eastAsia="MS Mincho" w:hAnsi="Arial" w:cs="Arial"/>
          <w:sz w:val="22"/>
          <w:szCs w:val="22"/>
        </w:rPr>
        <w:t>indicating how they propose to deal with the matter;</w:t>
      </w:r>
      <w:r w:rsidRPr="005D652C">
        <w:rPr>
          <w:rStyle w:val="eop"/>
          <w:rFonts w:ascii="Arial" w:hAnsi="Arial" w:cs="Arial"/>
          <w:sz w:val="22"/>
          <w:szCs w:val="22"/>
        </w:rPr>
        <w:t> </w:t>
      </w:r>
    </w:p>
    <w:p w14:paraId="59A175AD" w14:textId="77777777" w:rsidR="005D652C" w:rsidRPr="005D652C" w:rsidRDefault="005D652C" w:rsidP="00950860">
      <w:pPr>
        <w:pStyle w:val="paragraph"/>
        <w:numPr>
          <w:ilvl w:val="0"/>
          <w:numId w:val="20"/>
        </w:numPr>
        <w:spacing w:before="0" w:beforeAutospacing="0" w:after="0" w:afterAutospacing="0"/>
        <w:ind w:left="1440"/>
        <w:textAlignment w:val="baseline"/>
        <w:rPr>
          <w:rFonts w:ascii="Arial" w:hAnsi="Arial" w:cs="Arial"/>
          <w:sz w:val="22"/>
          <w:szCs w:val="22"/>
        </w:rPr>
      </w:pPr>
      <w:r w:rsidRPr="005D652C">
        <w:rPr>
          <w:rStyle w:val="normaltextrun"/>
          <w:rFonts w:ascii="Arial" w:eastAsia="MS Mincho" w:hAnsi="Arial" w:cs="Arial"/>
          <w:sz w:val="22"/>
          <w:szCs w:val="22"/>
        </w:rPr>
        <w:t>giving an estimate of how long it will take to provide a final response; and/or</w:t>
      </w:r>
      <w:r w:rsidRPr="005D652C">
        <w:rPr>
          <w:rStyle w:val="eop"/>
          <w:rFonts w:ascii="Arial" w:hAnsi="Arial" w:cs="Arial"/>
          <w:sz w:val="22"/>
          <w:szCs w:val="22"/>
        </w:rPr>
        <w:t> </w:t>
      </w:r>
    </w:p>
    <w:p w14:paraId="222C4DE8" w14:textId="77777777" w:rsidR="005D652C" w:rsidRPr="005D652C" w:rsidRDefault="005D652C" w:rsidP="00950860">
      <w:pPr>
        <w:pStyle w:val="paragraph"/>
        <w:numPr>
          <w:ilvl w:val="0"/>
          <w:numId w:val="20"/>
        </w:numPr>
        <w:spacing w:before="0" w:beforeAutospacing="0" w:after="0" w:afterAutospacing="0"/>
        <w:ind w:left="1440"/>
        <w:textAlignment w:val="baseline"/>
        <w:rPr>
          <w:rFonts w:ascii="Arial" w:hAnsi="Arial" w:cs="Arial"/>
          <w:sz w:val="22"/>
          <w:szCs w:val="22"/>
        </w:rPr>
      </w:pPr>
      <w:r w:rsidRPr="005D652C">
        <w:rPr>
          <w:rStyle w:val="normaltextrun"/>
          <w:rFonts w:ascii="Arial" w:eastAsia="MS Mincho" w:hAnsi="Arial" w:cs="Arial"/>
          <w:sz w:val="22"/>
          <w:szCs w:val="22"/>
        </w:rPr>
        <w:t>telling the employee whether any initial enquiries have been made; and</w:t>
      </w:r>
      <w:r w:rsidRPr="005D652C">
        <w:rPr>
          <w:rStyle w:val="eop"/>
          <w:rFonts w:ascii="Arial" w:hAnsi="Arial" w:cs="Arial"/>
          <w:sz w:val="22"/>
          <w:szCs w:val="22"/>
        </w:rPr>
        <w:t> </w:t>
      </w:r>
    </w:p>
    <w:p w14:paraId="18B591E1" w14:textId="77777777" w:rsidR="005D652C" w:rsidRPr="005D652C" w:rsidRDefault="005D652C" w:rsidP="00950860">
      <w:pPr>
        <w:pStyle w:val="paragraph"/>
        <w:numPr>
          <w:ilvl w:val="0"/>
          <w:numId w:val="20"/>
        </w:numPr>
        <w:spacing w:before="0" w:beforeAutospacing="0" w:after="0" w:afterAutospacing="0"/>
        <w:ind w:left="1440"/>
        <w:textAlignment w:val="baseline"/>
        <w:rPr>
          <w:rFonts w:ascii="Arial" w:hAnsi="Arial" w:cs="Arial"/>
          <w:sz w:val="22"/>
          <w:szCs w:val="22"/>
        </w:rPr>
      </w:pPr>
      <w:r w:rsidRPr="005D652C">
        <w:rPr>
          <w:rStyle w:val="normaltextrun"/>
          <w:rFonts w:ascii="Arial" w:eastAsia="MS Mincho" w:hAnsi="Arial" w:cs="Arial"/>
          <w:sz w:val="22"/>
          <w:szCs w:val="22"/>
        </w:rPr>
        <w:t>telling the employee whether further investigations will take place, and if not, why not; and/or</w:t>
      </w:r>
      <w:r w:rsidRPr="005D652C">
        <w:rPr>
          <w:rStyle w:val="eop"/>
          <w:rFonts w:ascii="Arial" w:hAnsi="Arial" w:cs="Arial"/>
          <w:sz w:val="22"/>
          <w:szCs w:val="22"/>
        </w:rPr>
        <w:t> </w:t>
      </w:r>
    </w:p>
    <w:p w14:paraId="08AA1AFD" w14:textId="77777777" w:rsidR="005D652C" w:rsidRPr="005D652C" w:rsidRDefault="005D652C" w:rsidP="00950860">
      <w:pPr>
        <w:pStyle w:val="paragraph"/>
        <w:numPr>
          <w:ilvl w:val="0"/>
          <w:numId w:val="20"/>
        </w:numPr>
        <w:spacing w:before="0" w:beforeAutospacing="0" w:after="0" w:afterAutospacing="0"/>
        <w:ind w:left="1440"/>
        <w:textAlignment w:val="baseline"/>
        <w:rPr>
          <w:rStyle w:val="eop"/>
          <w:rFonts w:ascii="Arial" w:hAnsi="Arial" w:cs="Arial"/>
          <w:sz w:val="22"/>
          <w:szCs w:val="22"/>
        </w:rPr>
      </w:pPr>
      <w:r w:rsidRPr="005D652C">
        <w:rPr>
          <w:rStyle w:val="normaltextrun"/>
          <w:rFonts w:ascii="Arial" w:eastAsia="MS Mincho" w:hAnsi="Arial" w:cs="Arial"/>
          <w:sz w:val="22"/>
          <w:szCs w:val="22"/>
        </w:rPr>
        <w:t>letting the employee know when they will receive further details if the situation is not yet resolved.</w:t>
      </w:r>
      <w:r w:rsidRPr="005D652C">
        <w:rPr>
          <w:rStyle w:val="eop"/>
          <w:rFonts w:ascii="Arial" w:hAnsi="Arial" w:cs="Arial"/>
          <w:sz w:val="22"/>
          <w:szCs w:val="22"/>
        </w:rPr>
        <w:t> </w:t>
      </w:r>
    </w:p>
    <w:p w14:paraId="4B787903" w14:textId="56877222" w:rsidR="005D652C" w:rsidRPr="00A710E4" w:rsidRDefault="005D652C" w:rsidP="00950860">
      <w:pPr>
        <w:pStyle w:val="ListParagraph"/>
        <w:numPr>
          <w:ilvl w:val="0"/>
          <w:numId w:val="1"/>
        </w:numPr>
        <w:pBdr>
          <w:bottom w:val="single" w:sz="18" w:space="1" w:color="222A35" w:themeColor="text2" w:themeShade="80"/>
        </w:pBdr>
        <w:spacing w:before="360" w:after="120" w:line="240" w:lineRule="auto"/>
        <w:ind w:left="868" w:hanging="868"/>
        <w:contextualSpacing w:val="0"/>
        <w:rPr>
          <w:rFonts w:ascii="Arial" w:hAnsi="Arial" w:cs="Arial"/>
          <w:b/>
          <w:sz w:val="24"/>
          <w:szCs w:val="24"/>
        </w:rPr>
      </w:pPr>
      <w:r w:rsidRPr="00A710E4">
        <w:rPr>
          <w:rFonts w:ascii="Arial" w:hAnsi="Arial" w:cs="Arial"/>
          <w:b/>
          <w:sz w:val="24"/>
          <w:szCs w:val="24"/>
        </w:rPr>
        <w:t xml:space="preserve">Raising concerns outside of the </w:t>
      </w:r>
      <w:r w:rsidR="00EB3875" w:rsidRPr="00A710E4">
        <w:rPr>
          <w:rFonts w:ascii="Arial" w:hAnsi="Arial" w:cs="Arial"/>
          <w:b/>
          <w:sz w:val="24"/>
          <w:szCs w:val="24"/>
        </w:rPr>
        <w:t>T</w:t>
      </w:r>
      <w:r w:rsidRPr="00A710E4">
        <w:rPr>
          <w:rFonts w:ascii="Arial" w:hAnsi="Arial" w:cs="Arial"/>
          <w:b/>
          <w:sz w:val="24"/>
          <w:szCs w:val="24"/>
        </w:rPr>
        <w:t>rust</w:t>
      </w:r>
      <w:r w:rsidRPr="00A710E4">
        <w:rPr>
          <w:rStyle w:val="eop"/>
          <w:rFonts w:ascii="Arial" w:hAnsi="Arial" w:cs="Arial"/>
          <w:b/>
          <w:bCs/>
          <w:color w:val="7030A0"/>
          <w:sz w:val="24"/>
          <w:szCs w:val="24"/>
        </w:rPr>
        <w:t> </w:t>
      </w:r>
    </w:p>
    <w:p w14:paraId="628F60B7" w14:textId="43B3FDF7" w:rsidR="005D652C" w:rsidRPr="005D652C" w:rsidRDefault="005D652C" w:rsidP="00950860">
      <w:pPr>
        <w:pStyle w:val="paragraph"/>
        <w:numPr>
          <w:ilvl w:val="1"/>
          <w:numId w:val="1"/>
        </w:numPr>
        <w:spacing w:before="24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 xml:space="preserve">The aim of this policy is to provide an internal mechanism for reporting, </w:t>
      </w:r>
      <w:r w:rsidR="00A710E4">
        <w:rPr>
          <w:rStyle w:val="normaltextrun"/>
          <w:rFonts w:ascii="Arial" w:eastAsia="MS Mincho" w:hAnsi="Arial" w:cs="Arial"/>
          <w:sz w:val="22"/>
          <w:szCs w:val="22"/>
        </w:rPr>
        <w:t>investigating</w:t>
      </w:r>
      <w:r w:rsidRPr="005D652C">
        <w:rPr>
          <w:rStyle w:val="normaltextrun"/>
          <w:rFonts w:ascii="Arial" w:eastAsia="MS Mincho" w:hAnsi="Arial" w:cs="Arial"/>
          <w:sz w:val="22"/>
          <w:szCs w:val="22"/>
        </w:rPr>
        <w:t xml:space="preserve"> and remedying any wrongdoing in the workplace.  In most cases</w:t>
      </w:r>
      <w:r w:rsidR="00A710E4">
        <w:rPr>
          <w:rStyle w:val="normaltextrun"/>
          <w:rFonts w:ascii="Arial" w:eastAsia="MS Mincho" w:hAnsi="Arial" w:cs="Arial"/>
          <w:sz w:val="22"/>
          <w:szCs w:val="22"/>
        </w:rPr>
        <w:t>,</w:t>
      </w:r>
      <w:r w:rsidRPr="005D652C">
        <w:rPr>
          <w:rStyle w:val="normaltextrun"/>
          <w:rFonts w:ascii="Arial" w:eastAsia="MS Mincho" w:hAnsi="Arial" w:cs="Arial"/>
          <w:sz w:val="22"/>
          <w:szCs w:val="22"/>
        </w:rPr>
        <w:t xml:space="preserve"> the employee should not find it necessary to alert anyone externally. The law recognises that in some circumstances it may be appropriate for the employee to report their concerns to an external body such as a regulator.  It will very rarely if ever be appropriate to alert the media.  Employees are strongly encouraged to seek advice before reporting a concern to anyone external.  </w:t>
      </w:r>
      <w:r w:rsidRPr="005D652C">
        <w:rPr>
          <w:rStyle w:val="eop"/>
          <w:rFonts w:ascii="Arial" w:hAnsi="Arial" w:cs="Arial"/>
          <w:sz w:val="22"/>
          <w:szCs w:val="22"/>
        </w:rPr>
        <w:t> </w:t>
      </w:r>
    </w:p>
    <w:p w14:paraId="52C4249A" w14:textId="6B22BFE6" w:rsidR="005D652C" w:rsidRPr="005D652C" w:rsidRDefault="005D652C" w:rsidP="00950860">
      <w:pPr>
        <w:pStyle w:val="paragraph"/>
        <w:numPr>
          <w:ilvl w:val="1"/>
          <w:numId w:val="1"/>
        </w:numPr>
        <w:spacing w:before="120" w:beforeAutospacing="0" w:after="0" w:afterAutospacing="0" w:line="276" w:lineRule="auto"/>
        <w:textAlignment w:val="baseline"/>
        <w:rPr>
          <w:rStyle w:val="eop"/>
          <w:rFonts w:ascii="Arial" w:hAnsi="Arial" w:cs="Arial"/>
          <w:sz w:val="22"/>
          <w:szCs w:val="22"/>
        </w:rPr>
      </w:pPr>
      <w:r w:rsidRPr="005D652C">
        <w:rPr>
          <w:rStyle w:val="normaltextrun"/>
          <w:rFonts w:ascii="Arial" w:eastAsia="MS Mincho" w:hAnsi="Arial" w:cs="Arial"/>
          <w:sz w:val="22"/>
          <w:szCs w:val="22"/>
        </w:rPr>
        <w:t>Where a staff member feels unable to raise an issue regarding the welfare of pupils with their employer or feels that their genuine concerns are not being addressed, other whistleblowing channels may be open to them:</w:t>
      </w:r>
      <w:r w:rsidRPr="005D652C">
        <w:rPr>
          <w:rStyle w:val="eop"/>
          <w:rFonts w:ascii="Arial" w:hAnsi="Arial" w:cs="Arial"/>
          <w:sz w:val="22"/>
          <w:szCs w:val="22"/>
        </w:rPr>
        <w:t> </w:t>
      </w:r>
    </w:p>
    <w:p w14:paraId="751F54FD" w14:textId="1A2D62C6" w:rsidR="005D652C" w:rsidRPr="005D652C" w:rsidRDefault="005D652C" w:rsidP="00950860">
      <w:pPr>
        <w:pStyle w:val="paragraph"/>
        <w:numPr>
          <w:ilvl w:val="0"/>
          <w:numId w:val="14"/>
        </w:numPr>
        <w:tabs>
          <w:tab w:val="clear" w:pos="720"/>
          <w:tab w:val="num" w:pos="1440"/>
        </w:tabs>
        <w:spacing w:before="0" w:beforeAutospacing="0" w:after="0" w:afterAutospacing="0" w:line="276" w:lineRule="auto"/>
        <w:ind w:left="1440"/>
        <w:textAlignment w:val="baseline"/>
        <w:rPr>
          <w:rStyle w:val="eop"/>
          <w:rFonts w:ascii="Arial" w:hAnsi="Arial" w:cs="Arial"/>
          <w:sz w:val="22"/>
          <w:szCs w:val="22"/>
        </w:rPr>
      </w:pPr>
      <w:r w:rsidRPr="005D652C">
        <w:rPr>
          <w:rStyle w:val="normaltextrun"/>
          <w:rFonts w:ascii="Arial" w:eastAsia="MS Mincho" w:hAnsi="Arial" w:cs="Arial"/>
          <w:sz w:val="22"/>
          <w:szCs w:val="22"/>
        </w:rPr>
        <w:t xml:space="preserve">general guidance on whistleblowing can be found via: </w:t>
      </w:r>
      <w:hyperlink r:id="rId12" w:history="1">
        <w:r w:rsidRPr="005D652C">
          <w:rPr>
            <w:rStyle w:val="Hyperlink"/>
            <w:rFonts w:ascii="Arial" w:hAnsi="Arial" w:cs="Arial"/>
            <w:sz w:val="22"/>
            <w:szCs w:val="22"/>
          </w:rPr>
          <w:t>https://www.gov.uk/whistleblowing</w:t>
        </w:r>
      </w:hyperlink>
      <w:r w:rsidR="00DF623C">
        <w:rPr>
          <w:rStyle w:val="Hyperlink"/>
          <w:rFonts w:ascii="Arial" w:hAnsi="Arial" w:cs="Arial"/>
          <w:sz w:val="22"/>
          <w:szCs w:val="22"/>
        </w:rPr>
        <w:t>;</w:t>
      </w:r>
      <w:r w:rsidRPr="005D652C">
        <w:rPr>
          <w:rStyle w:val="normaltextrun"/>
          <w:rFonts w:ascii="Arial" w:eastAsia="MS Mincho" w:hAnsi="Arial" w:cs="Arial"/>
          <w:sz w:val="22"/>
          <w:szCs w:val="22"/>
        </w:rPr>
        <w:t xml:space="preserve"> and </w:t>
      </w:r>
      <w:r w:rsidRPr="005D652C">
        <w:rPr>
          <w:rStyle w:val="eop"/>
          <w:rFonts w:ascii="Arial" w:hAnsi="Arial" w:cs="Arial"/>
          <w:sz w:val="22"/>
          <w:szCs w:val="22"/>
        </w:rPr>
        <w:t xml:space="preserve">  </w:t>
      </w:r>
    </w:p>
    <w:p w14:paraId="4E0C59CE" w14:textId="77777777" w:rsidR="005D652C" w:rsidRPr="005D652C" w:rsidRDefault="005D652C" w:rsidP="00950860">
      <w:pPr>
        <w:pStyle w:val="paragraph"/>
        <w:numPr>
          <w:ilvl w:val="0"/>
          <w:numId w:val="14"/>
        </w:numPr>
        <w:tabs>
          <w:tab w:val="clear" w:pos="720"/>
          <w:tab w:val="num" w:pos="1440"/>
        </w:tabs>
        <w:spacing w:before="0" w:beforeAutospacing="0" w:after="0" w:afterAutospacing="0" w:line="276" w:lineRule="auto"/>
        <w:ind w:left="1440"/>
        <w:textAlignment w:val="baseline"/>
        <w:rPr>
          <w:rFonts w:ascii="Arial" w:hAnsi="Arial" w:cs="Arial"/>
          <w:sz w:val="22"/>
          <w:szCs w:val="22"/>
        </w:rPr>
      </w:pPr>
      <w:r w:rsidRPr="005D652C">
        <w:rPr>
          <w:rStyle w:val="eop"/>
          <w:rFonts w:ascii="Arial" w:hAnsi="Arial" w:cs="Arial"/>
          <w:sz w:val="22"/>
          <w:szCs w:val="22"/>
        </w:rPr>
        <w:t xml:space="preserve">the </w:t>
      </w:r>
      <w:hyperlink r:id="rId13" w:history="1">
        <w:r w:rsidRPr="005D652C">
          <w:rPr>
            <w:rStyle w:val="Hyperlink"/>
            <w:rFonts w:ascii="Arial" w:hAnsi="Arial" w:cs="Arial"/>
            <w:sz w:val="22"/>
            <w:szCs w:val="22"/>
          </w:rPr>
          <w:t>https://www.nspcc.org.uk/keeping-children-safe/reporting-abuse/nspcc-helpline/</w:t>
        </w:r>
      </w:hyperlink>
    </w:p>
    <w:p w14:paraId="4ADE2341" w14:textId="77777777" w:rsidR="005D652C" w:rsidRPr="005D652C" w:rsidRDefault="005D652C" w:rsidP="00EB3875">
      <w:pPr>
        <w:pStyle w:val="paragraph"/>
        <w:spacing w:before="0" w:beforeAutospacing="0" w:after="0" w:afterAutospacing="0" w:line="276" w:lineRule="auto"/>
        <w:ind w:left="1440"/>
        <w:textAlignment w:val="baseline"/>
        <w:rPr>
          <w:rFonts w:ascii="Arial" w:hAnsi="Arial" w:cs="Arial"/>
          <w:sz w:val="22"/>
          <w:szCs w:val="22"/>
        </w:rPr>
      </w:pPr>
      <w:r w:rsidRPr="005D652C">
        <w:rPr>
          <w:rStyle w:val="normaltextrun"/>
          <w:rFonts w:ascii="Arial" w:eastAsia="MS Mincho" w:hAnsi="Arial" w:cs="Arial"/>
          <w:sz w:val="22"/>
          <w:szCs w:val="22"/>
        </w:rPr>
        <w:t>is available as an alternative route for staff who do not feel able to raise concerns regarding child protection failures internally or have concerns about the way a concern is being handled by their school or college. Staff can call: 0808 800 5000.</w:t>
      </w:r>
    </w:p>
    <w:p w14:paraId="46FB5246" w14:textId="77777777" w:rsidR="005D652C" w:rsidRPr="005D652C" w:rsidRDefault="005D652C" w:rsidP="00EB3875">
      <w:pPr>
        <w:pStyle w:val="paragraph"/>
        <w:spacing w:before="0" w:beforeAutospacing="0" w:after="0" w:afterAutospacing="0" w:line="276" w:lineRule="auto"/>
        <w:textAlignment w:val="baseline"/>
        <w:rPr>
          <w:rFonts w:ascii="Arial" w:hAnsi="Arial" w:cs="Arial"/>
          <w:sz w:val="22"/>
          <w:szCs w:val="22"/>
        </w:rPr>
      </w:pPr>
      <w:r w:rsidRPr="005D652C">
        <w:rPr>
          <w:rStyle w:val="eop"/>
          <w:rFonts w:ascii="Arial" w:hAnsi="Arial" w:cs="Arial"/>
          <w:sz w:val="22"/>
          <w:szCs w:val="22"/>
        </w:rPr>
        <w:t> </w:t>
      </w:r>
    </w:p>
    <w:p w14:paraId="32902338" w14:textId="638687CE" w:rsidR="005D652C" w:rsidRPr="005D652C" w:rsidRDefault="005D652C" w:rsidP="00950860">
      <w:pPr>
        <w:pStyle w:val="paragraph"/>
        <w:numPr>
          <w:ilvl w:val="1"/>
          <w:numId w:val="1"/>
        </w:numPr>
        <w:spacing w:before="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If an employee is not satisfied with the Trust's response, the manager should ensure that they are made aware with whom they may raise the matter externally:</w:t>
      </w:r>
      <w:r w:rsidRPr="005D652C">
        <w:rPr>
          <w:rStyle w:val="eop"/>
          <w:rFonts w:ascii="Arial" w:hAnsi="Arial" w:cs="Arial"/>
          <w:sz w:val="22"/>
          <w:szCs w:val="22"/>
        </w:rPr>
        <w:t> </w:t>
      </w:r>
    </w:p>
    <w:p w14:paraId="50305E35" w14:textId="66CE9C23" w:rsidR="005D652C" w:rsidRPr="005D652C" w:rsidRDefault="005D652C" w:rsidP="00950860">
      <w:pPr>
        <w:pStyle w:val="paragraph"/>
        <w:numPr>
          <w:ilvl w:val="1"/>
          <w:numId w:val="15"/>
        </w:numPr>
        <w:spacing w:before="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 xml:space="preserve">Protect (020 3117 2520) or </w:t>
      </w:r>
      <w:hyperlink r:id="rId14" w:tgtFrame="_blank" w:history="1">
        <w:r w:rsidRPr="005D652C">
          <w:rPr>
            <w:rStyle w:val="normaltextrun"/>
            <w:rFonts w:ascii="Arial" w:eastAsia="MS Mincho" w:hAnsi="Arial" w:cs="Arial"/>
            <w:color w:val="0000FF"/>
            <w:sz w:val="22"/>
            <w:szCs w:val="22"/>
            <w:u w:val="single"/>
          </w:rPr>
          <w:t>www.protect-advice.org.uk</w:t>
        </w:r>
      </w:hyperlink>
      <w:r w:rsidRPr="005D652C">
        <w:rPr>
          <w:rStyle w:val="eop"/>
          <w:rFonts w:ascii="Arial" w:hAnsi="Arial" w:cs="Arial"/>
          <w:sz w:val="22"/>
          <w:szCs w:val="22"/>
        </w:rPr>
        <w:t> </w:t>
      </w:r>
    </w:p>
    <w:p w14:paraId="6A9AEF38" w14:textId="77777777" w:rsidR="005D652C" w:rsidRPr="005D652C" w:rsidRDefault="005D652C" w:rsidP="00950860">
      <w:pPr>
        <w:pStyle w:val="paragraph"/>
        <w:numPr>
          <w:ilvl w:val="1"/>
          <w:numId w:val="15"/>
        </w:numPr>
        <w:spacing w:before="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A recognised trade union representative;</w:t>
      </w:r>
      <w:r w:rsidRPr="005D652C">
        <w:rPr>
          <w:rStyle w:val="eop"/>
          <w:rFonts w:ascii="Arial" w:hAnsi="Arial" w:cs="Arial"/>
          <w:sz w:val="22"/>
          <w:szCs w:val="22"/>
        </w:rPr>
        <w:t> </w:t>
      </w:r>
    </w:p>
    <w:p w14:paraId="54D81A9F" w14:textId="77777777" w:rsidR="005D652C" w:rsidRPr="005D652C" w:rsidRDefault="005D652C" w:rsidP="00950860">
      <w:pPr>
        <w:pStyle w:val="paragraph"/>
        <w:numPr>
          <w:ilvl w:val="1"/>
          <w:numId w:val="15"/>
        </w:numPr>
        <w:spacing w:before="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the external Auditor;</w:t>
      </w:r>
    </w:p>
    <w:p w14:paraId="01823975" w14:textId="77777777" w:rsidR="005D652C" w:rsidRPr="005D652C" w:rsidRDefault="005D652C" w:rsidP="00950860">
      <w:pPr>
        <w:pStyle w:val="paragraph"/>
        <w:numPr>
          <w:ilvl w:val="1"/>
          <w:numId w:val="15"/>
        </w:numPr>
        <w:spacing w:before="0" w:beforeAutospacing="0" w:after="0" w:afterAutospacing="0" w:line="276" w:lineRule="auto"/>
        <w:textAlignment w:val="baseline"/>
        <w:rPr>
          <w:rStyle w:val="normaltextrun"/>
          <w:rFonts w:ascii="Arial" w:eastAsia="MS Mincho" w:hAnsi="Arial" w:cs="Arial"/>
          <w:sz w:val="22"/>
          <w:szCs w:val="22"/>
        </w:rPr>
      </w:pPr>
      <w:r w:rsidRPr="005D652C">
        <w:rPr>
          <w:rStyle w:val="normaltextrun"/>
          <w:rFonts w:ascii="Arial" w:eastAsia="MS Mincho" w:hAnsi="Arial" w:cs="Arial"/>
          <w:sz w:val="22"/>
          <w:szCs w:val="22"/>
        </w:rPr>
        <w:t>relevant professional bodies or regulatory organisations e.g. Ofsted, Health and Safety Executive</w:t>
      </w:r>
    </w:p>
    <w:p w14:paraId="7BE2DBFF" w14:textId="77777777" w:rsidR="005D652C" w:rsidRPr="005D652C" w:rsidRDefault="005D652C" w:rsidP="00950860">
      <w:pPr>
        <w:pStyle w:val="paragraph"/>
        <w:numPr>
          <w:ilvl w:val="1"/>
          <w:numId w:val="15"/>
        </w:numPr>
        <w:spacing w:before="0" w:beforeAutospacing="0" w:after="0" w:afterAutospacing="0" w:line="276" w:lineRule="auto"/>
        <w:textAlignment w:val="baseline"/>
        <w:rPr>
          <w:rStyle w:val="normaltextrun"/>
          <w:rFonts w:ascii="Arial" w:eastAsia="MS Mincho" w:hAnsi="Arial" w:cs="Arial"/>
          <w:sz w:val="22"/>
          <w:szCs w:val="22"/>
        </w:rPr>
      </w:pPr>
      <w:r w:rsidRPr="005D652C">
        <w:rPr>
          <w:rStyle w:val="normaltextrun"/>
          <w:rFonts w:ascii="Arial" w:eastAsia="MS Mincho" w:hAnsi="Arial" w:cs="Arial"/>
          <w:sz w:val="22"/>
          <w:szCs w:val="22"/>
        </w:rPr>
        <w:t>Citizens Advice Bureau</w:t>
      </w:r>
    </w:p>
    <w:p w14:paraId="491EC311" w14:textId="77777777" w:rsidR="005D652C" w:rsidRPr="005D652C" w:rsidRDefault="005D652C" w:rsidP="00950860">
      <w:pPr>
        <w:pStyle w:val="paragraph"/>
        <w:numPr>
          <w:ilvl w:val="1"/>
          <w:numId w:val="15"/>
        </w:numPr>
        <w:spacing w:before="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the police</w:t>
      </w:r>
      <w:r w:rsidRPr="005D652C">
        <w:rPr>
          <w:rStyle w:val="eop"/>
          <w:rFonts w:ascii="Arial" w:hAnsi="Arial" w:cs="Arial"/>
          <w:sz w:val="22"/>
          <w:szCs w:val="22"/>
        </w:rPr>
        <w:t> </w:t>
      </w:r>
    </w:p>
    <w:p w14:paraId="3C2E4B1A" w14:textId="77777777" w:rsidR="005D652C" w:rsidRPr="005D652C" w:rsidRDefault="005D652C" w:rsidP="00950860">
      <w:pPr>
        <w:pStyle w:val="paragraph"/>
        <w:numPr>
          <w:ilvl w:val="1"/>
          <w:numId w:val="15"/>
        </w:numPr>
        <w:spacing w:before="0" w:beforeAutospacing="0" w:after="0" w:afterAutospacing="0" w:line="276" w:lineRule="auto"/>
        <w:textAlignment w:val="baseline"/>
        <w:rPr>
          <w:rStyle w:val="normaltextrun"/>
          <w:rFonts w:ascii="Arial" w:eastAsia="MS Mincho" w:hAnsi="Arial" w:cs="Arial"/>
          <w:sz w:val="22"/>
          <w:szCs w:val="22"/>
        </w:rPr>
      </w:pPr>
      <w:r w:rsidRPr="005D652C">
        <w:rPr>
          <w:rStyle w:val="normaltextrun"/>
          <w:rFonts w:ascii="Arial" w:eastAsia="MS Mincho" w:hAnsi="Arial" w:cs="Arial"/>
          <w:sz w:val="22"/>
          <w:szCs w:val="22"/>
        </w:rPr>
        <w:t>a legal adviser.</w:t>
      </w:r>
    </w:p>
    <w:p w14:paraId="5703FBD0" w14:textId="77777777" w:rsidR="005D652C" w:rsidRPr="005D652C" w:rsidRDefault="005D652C" w:rsidP="00EB3875">
      <w:pPr>
        <w:pStyle w:val="paragraph"/>
        <w:spacing w:before="0" w:beforeAutospacing="0" w:after="0" w:afterAutospacing="0" w:line="276" w:lineRule="auto"/>
        <w:ind w:left="1418"/>
        <w:textAlignment w:val="baseline"/>
        <w:rPr>
          <w:rStyle w:val="normaltextrun"/>
          <w:rFonts w:ascii="Arial" w:eastAsia="MS Mincho" w:hAnsi="Arial" w:cs="Arial"/>
          <w:sz w:val="22"/>
          <w:szCs w:val="22"/>
        </w:rPr>
      </w:pPr>
    </w:p>
    <w:p w14:paraId="4EE02C75" w14:textId="77777777" w:rsidR="005D652C" w:rsidRPr="005D652C" w:rsidRDefault="005D652C" w:rsidP="00EB3875">
      <w:pPr>
        <w:pStyle w:val="paragraph"/>
        <w:spacing w:before="0" w:beforeAutospacing="0" w:after="0" w:afterAutospacing="0" w:line="276" w:lineRule="auto"/>
        <w:ind w:left="567"/>
        <w:textAlignment w:val="baseline"/>
        <w:rPr>
          <w:rFonts w:ascii="Arial" w:hAnsi="Arial" w:cs="Arial"/>
          <w:sz w:val="22"/>
          <w:szCs w:val="22"/>
        </w:rPr>
      </w:pPr>
      <w:r w:rsidRPr="005D652C">
        <w:rPr>
          <w:rStyle w:val="normaltextrun"/>
          <w:rFonts w:ascii="Arial" w:eastAsia="MS Mincho" w:hAnsi="Arial" w:cs="Arial"/>
          <w:i/>
          <w:iCs/>
          <w:sz w:val="22"/>
          <w:szCs w:val="22"/>
        </w:rPr>
        <w:t>*Protect at Work is a registered charity that employees can contact for advice to assist them in raising concerns about poor practice at work. The charity also provides advice to employers as to the possible ways to address these concerns.</w:t>
      </w:r>
      <w:r w:rsidRPr="005D652C">
        <w:rPr>
          <w:rStyle w:val="eop"/>
          <w:rFonts w:ascii="Arial" w:hAnsi="Arial" w:cs="Arial"/>
          <w:sz w:val="22"/>
          <w:szCs w:val="22"/>
        </w:rPr>
        <w:t> </w:t>
      </w:r>
    </w:p>
    <w:p w14:paraId="091672CD" w14:textId="77777777" w:rsidR="005D652C" w:rsidRPr="005D652C" w:rsidRDefault="005D652C" w:rsidP="00EB3875">
      <w:pPr>
        <w:pStyle w:val="paragraph"/>
        <w:spacing w:before="0" w:beforeAutospacing="0" w:after="0" w:afterAutospacing="0" w:line="276" w:lineRule="auto"/>
        <w:ind w:left="1695" w:hanging="435"/>
        <w:textAlignment w:val="baseline"/>
        <w:rPr>
          <w:rFonts w:ascii="Arial" w:hAnsi="Arial" w:cs="Arial"/>
          <w:sz w:val="22"/>
          <w:szCs w:val="22"/>
        </w:rPr>
      </w:pPr>
      <w:r w:rsidRPr="005D652C">
        <w:rPr>
          <w:rStyle w:val="eop"/>
          <w:rFonts w:ascii="Arial" w:hAnsi="Arial" w:cs="Arial"/>
          <w:sz w:val="22"/>
          <w:szCs w:val="22"/>
        </w:rPr>
        <w:lastRenderedPageBreak/>
        <w:t> </w:t>
      </w:r>
    </w:p>
    <w:p w14:paraId="613745EE" w14:textId="3832083C" w:rsidR="005D652C" w:rsidRPr="00EB3875" w:rsidRDefault="005D652C" w:rsidP="00950860">
      <w:pPr>
        <w:pStyle w:val="paragraph"/>
        <w:numPr>
          <w:ilvl w:val="1"/>
          <w:numId w:val="1"/>
        </w:numPr>
        <w:spacing w:before="0" w:beforeAutospacing="0" w:after="0" w:afterAutospacing="0" w:line="276" w:lineRule="auto"/>
        <w:textAlignment w:val="baseline"/>
        <w:rPr>
          <w:rStyle w:val="normaltextrun"/>
          <w:rFonts w:ascii="Arial" w:eastAsia="MS Mincho" w:hAnsi="Arial" w:cs="Arial"/>
          <w:b/>
          <w:color w:val="000000"/>
          <w:sz w:val="22"/>
          <w:szCs w:val="22"/>
          <w:shd w:val="clear" w:color="auto" w:fill="FFFFFF"/>
        </w:rPr>
      </w:pPr>
      <w:r w:rsidRPr="00EB3875">
        <w:rPr>
          <w:rStyle w:val="normaltextrun"/>
          <w:rFonts w:ascii="Arial" w:eastAsia="MS Mincho" w:hAnsi="Arial" w:cs="Arial"/>
          <w:sz w:val="22"/>
          <w:szCs w:val="22"/>
        </w:rPr>
        <w:t xml:space="preserve">The manager should stress to the employee that if they choose to take a concern outside the </w:t>
      </w:r>
      <w:r w:rsidR="00EB3875" w:rsidRPr="00EB3875">
        <w:rPr>
          <w:rStyle w:val="normaltextrun"/>
          <w:rFonts w:ascii="Arial" w:eastAsia="MS Mincho" w:hAnsi="Arial" w:cs="Arial"/>
          <w:sz w:val="22"/>
          <w:szCs w:val="22"/>
        </w:rPr>
        <w:t>Trust</w:t>
      </w:r>
      <w:r w:rsidRPr="00EB3875">
        <w:rPr>
          <w:rStyle w:val="normaltextrun"/>
          <w:rFonts w:ascii="Arial" w:eastAsia="MS Mincho" w:hAnsi="Arial" w:cs="Arial"/>
          <w:sz w:val="22"/>
          <w:szCs w:val="22"/>
        </w:rPr>
        <w:t xml:space="preserve">, it is the employee's responsibility to ensure that confidential information is not disclosed or that they do not breach </w:t>
      </w:r>
      <w:proofErr w:type="spellStart"/>
      <w:r w:rsidRPr="00EB3875">
        <w:rPr>
          <w:rStyle w:val="normaltextrun"/>
          <w:rFonts w:ascii="Arial" w:eastAsia="MS Mincho" w:hAnsi="Arial" w:cs="Arial"/>
          <w:sz w:val="22"/>
          <w:szCs w:val="22"/>
        </w:rPr>
        <w:t>GDPR</w:t>
      </w:r>
      <w:proofErr w:type="spellEnd"/>
      <w:r w:rsidRPr="00EB3875">
        <w:rPr>
          <w:rStyle w:val="normaltextrun"/>
          <w:rFonts w:ascii="Arial" w:eastAsia="MS Mincho" w:hAnsi="Arial" w:cs="Arial"/>
          <w:sz w:val="22"/>
          <w:szCs w:val="22"/>
        </w:rPr>
        <w:t>, i.e. confidential information, in whatever format, is not handed over to a third party. </w:t>
      </w:r>
      <w:r w:rsidRPr="00EB3875">
        <w:rPr>
          <w:rStyle w:val="eop"/>
          <w:rFonts w:ascii="Arial" w:hAnsi="Arial" w:cs="Arial"/>
          <w:sz w:val="22"/>
          <w:szCs w:val="22"/>
        </w:rPr>
        <w:t> </w:t>
      </w:r>
    </w:p>
    <w:p w14:paraId="2082A902" w14:textId="77777777" w:rsidR="005D652C" w:rsidRPr="00EB3875" w:rsidRDefault="005D652C" w:rsidP="00950860">
      <w:pPr>
        <w:pStyle w:val="ListParagraph"/>
        <w:numPr>
          <w:ilvl w:val="0"/>
          <w:numId w:val="1"/>
        </w:numPr>
        <w:pBdr>
          <w:bottom w:val="single" w:sz="18" w:space="1" w:color="222A35" w:themeColor="text2" w:themeShade="80"/>
        </w:pBdr>
        <w:spacing w:before="360" w:after="120" w:line="240" w:lineRule="auto"/>
        <w:ind w:left="868" w:hanging="868"/>
        <w:contextualSpacing w:val="0"/>
        <w:rPr>
          <w:rFonts w:ascii="Arial" w:hAnsi="Arial" w:cs="Arial"/>
          <w:b/>
          <w:sz w:val="24"/>
          <w:szCs w:val="24"/>
        </w:rPr>
      </w:pPr>
      <w:r w:rsidRPr="00EB3875">
        <w:rPr>
          <w:rStyle w:val="eop"/>
          <w:rFonts w:ascii="Arial" w:hAnsi="Arial" w:cs="Arial"/>
          <w:b/>
          <w:bCs/>
          <w:sz w:val="24"/>
          <w:szCs w:val="24"/>
        </w:rPr>
        <w:t>Safeguards </w:t>
      </w:r>
    </w:p>
    <w:p w14:paraId="4F9A7AA2" w14:textId="77777777" w:rsidR="005D652C" w:rsidRPr="005D652C" w:rsidRDefault="005D652C" w:rsidP="005D652C">
      <w:pPr>
        <w:pStyle w:val="paragraph"/>
        <w:spacing w:before="0" w:beforeAutospacing="0" w:after="0" w:afterAutospacing="0"/>
        <w:textAlignment w:val="baseline"/>
        <w:rPr>
          <w:rFonts w:ascii="Arial" w:hAnsi="Arial" w:cs="Arial"/>
          <w:sz w:val="22"/>
          <w:szCs w:val="22"/>
        </w:rPr>
      </w:pPr>
      <w:r w:rsidRPr="005D652C">
        <w:rPr>
          <w:rStyle w:val="eop"/>
          <w:rFonts w:ascii="Arial" w:hAnsi="Arial" w:cs="Arial"/>
          <w:sz w:val="22"/>
          <w:szCs w:val="22"/>
        </w:rPr>
        <w:t> </w:t>
      </w:r>
    </w:p>
    <w:p w14:paraId="745F6893" w14:textId="77777777" w:rsidR="005D652C" w:rsidRPr="005D652C" w:rsidRDefault="005D652C" w:rsidP="005D652C">
      <w:pPr>
        <w:pStyle w:val="paragraph"/>
        <w:shd w:val="clear" w:color="auto" w:fill="FFFFFF" w:themeFill="background1"/>
        <w:spacing w:before="0" w:beforeAutospacing="0" w:after="0" w:afterAutospacing="0"/>
        <w:textAlignment w:val="baseline"/>
        <w:rPr>
          <w:rFonts w:ascii="Arial" w:hAnsi="Arial" w:cs="Arial"/>
          <w:b/>
          <w:sz w:val="22"/>
          <w:szCs w:val="22"/>
        </w:rPr>
      </w:pPr>
      <w:r w:rsidRPr="005D652C">
        <w:rPr>
          <w:rStyle w:val="normaltextrun"/>
          <w:rFonts w:ascii="Arial" w:eastAsia="MS Mincho" w:hAnsi="Arial" w:cs="Arial"/>
          <w:b/>
          <w:sz w:val="22"/>
          <w:szCs w:val="22"/>
          <w:shd w:val="clear" w:color="auto" w:fill="FFFFFF" w:themeFill="background1"/>
        </w:rPr>
        <w:t>Harassment or Victimisation</w:t>
      </w:r>
      <w:r w:rsidRPr="005D652C">
        <w:rPr>
          <w:rStyle w:val="eop"/>
          <w:rFonts w:ascii="Arial" w:hAnsi="Arial" w:cs="Arial"/>
          <w:b/>
          <w:sz w:val="22"/>
          <w:szCs w:val="22"/>
        </w:rPr>
        <w:t> </w:t>
      </w:r>
    </w:p>
    <w:p w14:paraId="0C5F6FAF" w14:textId="60D8AD7A" w:rsidR="005D652C" w:rsidRPr="005D652C" w:rsidRDefault="005D652C" w:rsidP="00950860">
      <w:pPr>
        <w:pStyle w:val="paragraph"/>
        <w:numPr>
          <w:ilvl w:val="1"/>
          <w:numId w:val="1"/>
        </w:numPr>
        <w:shd w:val="clear" w:color="auto" w:fill="FFFFFF" w:themeFill="background1"/>
        <w:spacing w:before="120" w:beforeAutospacing="0" w:after="0" w:afterAutospacing="0"/>
        <w:textAlignment w:val="baseline"/>
        <w:rPr>
          <w:rFonts w:ascii="Arial" w:hAnsi="Arial" w:cs="Arial"/>
          <w:sz w:val="22"/>
          <w:szCs w:val="22"/>
        </w:rPr>
      </w:pPr>
      <w:r w:rsidRPr="005D652C">
        <w:rPr>
          <w:rStyle w:val="normaltextrun"/>
          <w:rFonts w:ascii="Arial" w:eastAsia="MS Mincho" w:hAnsi="Arial" w:cs="Arial"/>
          <w:sz w:val="22"/>
          <w:szCs w:val="22"/>
          <w:shd w:val="clear" w:color="auto" w:fill="FFFFFF" w:themeFill="background1"/>
        </w:rPr>
        <w:t xml:space="preserve">The Trust Board recognises that the decision to report a concern can be a difficult one to make, not least because of the fear of reprisal from those responsible for the malpractice. The Trust will not tolerate harassment or victimisation and will </w:t>
      </w:r>
      <w:r w:rsidR="00EB3875" w:rsidRPr="005D652C">
        <w:rPr>
          <w:rStyle w:val="normaltextrun"/>
          <w:rFonts w:ascii="Arial" w:eastAsia="MS Mincho" w:hAnsi="Arial" w:cs="Arial"/>
          <w:sz w:val="22"/>
          <w:szCs w:val="22"/>
          <w:shd w:val="clear" w:color="auto" w:fill="FFFFFF" w:themeFill="background1"/>
        </w:rPr>
        <w:t>act</w:t>
      </w:r>
      <w:r w:rsidRPr="005D652C">
        <w:rPr>
          <w:rStyle w:val="normaltextrun"/>
          <w:rFonts w:ascii="Arial" w:eastAsia="MS Mincho" w:hAnsi="Arial" w:cs="Arial"/>
          <w:sz w:val="22"/>
          <w:szCs w:val="22"/>
          <w:shd w:val="clear" w:color="auto" w:fill="FFFFFF" w:themeFill="background1"/>
        </w:rPr>
        <w:t xml:space="preserve"> to protect employees when they have a genuine concern.</w:t>
      </w:r>
      <w:r w:rsidRPr="005D652C">
        <w:rPr>
          <w:rStyle w:val="eop"/>
          <w:rFonts w:ascii="Arial" w:hAnsi="Arial" w:cs="Arial"/>
          <w:sz w:val="22"/>
          <w:szCs w:val="22"/>
        </w:rPr>
        <w:t> </w:t>
      </w:r>
    </w:p>
    <w:p w14:paraId="3F7AFF47" w14:textId="36970EA3" w:rsidR="005D652C" w:rsidRPr="005D652C" w:rsidRDefault="005D652C" w:rsidP="00950860">
      <w:pPr>
        <w:pStyle w:val="paragraph"/>
        <w:numPr>
          <w:ilvl w:val="1"/>
          <w:numId w:val="1"/>
        </w:numPr>
        <w:shd w:val="clear" w:color="auto" w:fill="FFFFFF" w:themeFill="background1"/>
        <w:spacing w:before="12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shd w:val="clear" w:color="auto" w:fill="FFFFFF" w:themeFill="background1"/>
        </w:rPr>
        <w:t>This does not mean that if an employee is already the subject of internal procedures such as disciplinary or redundancy, that those procedures will be halted as a result of that employee raising a concern under the whistleblowing policy.</w:t>
      </w:r>
      <w:r w:rsidRPr="005D652C">
        <w:rPr>
          <w:rStyle w:val="eop"/>
          <w:rFonts w:ascii="Arial" w:hAnsi="Arial" w:cs="Arial"/>
          <w:sz w:val="22"/>
          <w:szCs w:val="22"/>
        </w:rPr>
        <w:t> </w:t>
      </w:r>
    </w:p>
    <w:p w14:paraId="56F98E0C" w14:textId="697A7D55" w:rsidR="005D652C" w:rsidRPr="005D652C" w:rsidRDefault="005D652C" w:rsidP="00A710E4">
      <w:pPr>
        <w:pStyle w:val="paragraph"/>
        <w:shd w:val="clear" w:color="auto" w:fill="FFFFFF" w:themeFill="background1"/>
        <w:spacing w:before="120" w:beforeAutospacing="0" w:after="0" w:afterAutospacing="0" w:line="276" w:lineRule="auto"/>
        <w:textAlignment w:val="baseline"/>
        <w:rPr>
          <w:rFonts w:ascii="Arial" w:hAnsi="Arial" w:cs="Arial"/>
          <w:b/>
          <w:sz w:val="22"/>
          <w:szCs w:val="22"/>
        </w:rPr>
      </w:pPr>
      <w:r w:rsidRPr="005D652C">
        <w:rPr>
          <w:rStyle w:val="normaltextrun"/>
          <w:rFonts w:ascii="Arial" w:eastAsia="MS Mincho" w:hAnsi="Arial" w:cs="Arial"/>
          <w:b/>
          <w:sz w:val="22"/>
          <w:szCs w:val="22"/>
          <w:shd w:val="clear" w:color="auto" w:fill="FFFFFF" w:themeFill="background1"/>
        </w:rPr>
        <w:t>Confidentiality</w:t>
      </w:r>
      <w:r w:rsidRPr="005D652C">
        <w:rPr>
          <w:rStyle w:val="eop"/>
          <w:rFonts w:ascii="Arial" w:hAnsi="Arial" w:cs="Arial"/>
          <w:b/>
          <w:sz w:val="22"/>
          <w:szCs w:val="22"/>
          <w:shd w:val="clear" w:color="auto" w:fill="FFFFFF" w:themeFill="background1"/>
        </w:rPr>
        <w:t> </w:t>
      </w:r>
    </w:p>
    <w:p w14:paraId="177AAF10" w14:textId="6C2D6D18" w:rsidR="005D652C" w:rsidRPr="005D652C" w:rsidRDefault="005D652C" w:rsidP="00950860">
      <w:pPr>
        <w:pStyle w:val="paragraph"/>
        <w:numPr>
          <w:ilvl w:val="1"/>
          <w:numId w:val="1"/>
        </w:numPr>
        <w:shd w:val="clear" w:color="auto" w:fill="FFFFFF" w:themeFill="background1"/>
        <w:spacing w:before="120" w:beforeAutospacing="0" w:after="0" w:afterAutospacing="0" w:line="276" w:lineRule="auto"/>
        <w:textAlignment w:val="baseline"/>
        <w:rPr>
          <w:rStyle w:val="normaltextrun"/>
          <w:rFonts w:ascii="Arial" w:eastAsia="MS Mincho" w:hAnsi="Arial" w:cs="Arial"/>
          <w:sz w:val="22"/>
          <w:szCs w:val="22"/>
          <w:shd w:val="clear" w:color="auto" w:fill="FFFFFF" w:themeFill="background1"/>
        </w:rPr>
      </w:pPr>
      <w:r w:rsidRPr="005D652C">
        <w:rPr>
          <w:rStyle w:val="normaltextrun"/>
          <w:rFonts w:ascii="Arial" w:eastAsia="MS Mincho" w:hAnsi="Arial" w:cs="Arial"/>
          <w:sz w:val="22"/>
          <w:szCs w:val="22"/>
          <w:shd w:val="clear" w:color="auto" w:fill="FFFFFF" w:themeFill="background1"/>
        </w:rPr>
        <w:t>We hope that staff will feel able to voice whistleblowing concerns openly under this policy. The Trust will make every effort to protect an employee's identity if confidentiality is requested.   </w:t>
      </w:r>
    </w:p>
    <w:p w14:paraId="41549E9B" w14:textId="52E841BF" w:rsidR="005D652C" w:rsidRPr="005D652C" w:rsidRDefault="005D652C" w:rsidP="00950860">
      <w:pPr>
        <w:pStyle w:val="paragraph"/>
        <w:numPr>
          <w:ilvl w:val="1"/>
          <w:numId w:val="1"/>
        </w:numPr>
        <w:shd w:val="clear" w:color="auto" w:fill="FFFFFF" w:themeFill="background1"/>
        <w:spacing w:before="120" w:beforeAutospacing="0" w:after="0" w:afterAutospacing="0" w:line="276" w:lineRule="auto"/>
        <w:textAlignment w:val="baseline"/>
        <w:rPr>
          <w:rStyle w:val="normaltextrun"/>
          <w:rFonts w:ascii="Arial" w:eastAsia="MS Mincho" w:hAnsi="Arial" w:cs="Arial"/>
          <w:sz w:val="22"/>
          <w:szCs w:val="22"/>
          <w:shd w:val="clear" w:color="auto" w:fill="FFFFFF" w:themeFill="background1"/>
        </w:rPr>
      </w:pPr>
      <w:r w:rsidRPr="005D652C">
        <w:rPr>
          <w:rStyle w:val="normaltextrun"/>
          <w:rFonts w:ascii="Arial" w:eastAsia="MS Mincho" w:hAnsi="Arial" w:cs="Arial"/>
          <w:sz w:val="22"/>
          <w:szCs w:val="22"/>
          <w:shd w:val="clear" w:color="auto" w:fill="FFFFFF" w:themeFill="background1"/>
        </w:rPr>
        <w:t>Identity will be protected as far as possible, but should the investigation into the concern require the employee to be named as the source of the information, that this will be discussed with the employee before their name is disclosed.</w:t>
      </w:r>
    </w:p>
    <w:p w14:paraId="7880D25F" w14:textId="77777777" w:rsidR="005D652C" w:rsidRPr="005D652C" w:rsidRDefault="005D652C" w:rsidP="00A710E4">
      <w:pPr>
        <w:pStyle w:val="paragraph"/>
        <w:shd w:val="clear" w:color="auto" w:fill="FFFFFF" w:themeFill="background1"/>
        <w:spacing w:before="120" w:beforeAutospacing="0" w:after="0" w:afterAutospacing="0" w:line="276" w:lineRule="auto"/>
        <w:textAlignment w:val="baseline"/>
        <w:rPr>
          <w:rStyle w:val="normaltextrun"/>
          <w:rFonts w:ascii="Arial" w:eastAsia="MS Mincho" w:hAnsi="Arial" w:cs="Arial"/>
          <w:b/>
          <w:sz w:val="22"/>
          <w:szCs w:val="22"/>
          <w:shd w:val="clear" w:color="auto" w:fill="FFFFFF" w:themeFill="background1"/>
        </w:rPr>
      </w:pPr>
      <w:r w:rsidRPr="005D652C">
        <w:rPr>
          <w:rStyle w:val="normaltextrun"/>
          <w:rFonts w:ascii="Arial" w:eastAsia="MS Mincho" w:hAnsi="Arial" w:cs="Arial"/>
          <w:b/>
          <w:sz w:val="22"/>
          <w:szCs w:val="22"/>
          <w:shd w:val="clear" w:color="auto" w:fill="FFFFFF" w:themeFill="background1"/>
        </w:rPr>
        <w:t>Anonymous Allegations </w:t>
      </w:r>
    </w:p>
    <w:p w14:paraId="61BFD348" w14:textId="6CB29F67" w:rsidR="005D652C" w:rsidRPr="005D652C" w:rsidRDefault="005D652C" w:rsidP="00950860">
      <w:pPr>
        <w:pStyle w:val="paragraph"/>
        <w:numPr>
          <w:ilvl w:val="1"/>
          <w:numId w:val="1"/>
        </w:numPr>
        <w:shd w:val="clear" w:color="auto" w:fill="FFFFFF" w:themeFill="background1"/>
        <w:spacing w:before="120" w:beforeAutospacing="0" w:after="0" w:afterAutospacing="0" w:line="276" w:lineRule="auto"/>
        <w:textAlignment w:val="baseline"/>
        <w:rPr>
          <w:rStyle w:val="normaltextrun"/>
          <w:rFonts w:ascii="Arial" w:eastAsia="MS Mincho" w:hAnsi="Arial" w:cs="Arial"/>
          <w:sz w:val="22"/>
          <w:szCs w:val="22"/>
          <w:shd w:val="clear" w:color="auto" w:fill="FFFFFF" w:themeFill="background1"/>
        </w:rPr>
      </w:pPr>
      <w:r w:rsidRPr="005D652C">
        <w:rPr>
          <w:rStyle w:val="normaltextrun"/>
          <w:rFonts w:ascii="Arial" w:eastAsia="MS Mincho" w:hAnsi="Arial" w:cs="Arial"/>
          <w:sz w:val="22"/>
          <w:szCs w:val="22"/>
          <w:shd w:val="clear" w:color="auto" w:fill="FFFFFF" w:themeFill="background1"/>
        </w:rPr>
        <w:t xml:space="preserve">Employees are encouraged to put their name to an allegation. Proper investigation may be more difficult or impossible if we cannot obtain further information and it is also more difficult to establish whether allegations are credible. Anonymous allegations will be considered at the discretion of the Trust Board. In exercising the discretion, the factors to be </w:t>
      </w:r>
      <w:proofErr w:type="gramStart"/>
      <w:r w:rsidRPr="005D652C">
        <w:rPr>
          <w:rStyle w:val="normaltextrun"/>
          <w:rFonts w:ascii="Arial" w:eastAsia="MS Mincho" w:hAnsi="Arial" w:cs="Arial"/>
          <w:sz w:val="22"/>
          <w:szCs w:val="22"/>
          <w:shd w:val="clear" w:color="auto" w:fill="FFFFFF" w:themeFill="background1"/>
        </w:rPr>
        <w:t>taken into account</w:t>
      </w:r>
      <w:proofErr w:type="gramEnd"/>
      <w:r w:rsidRPr="005D652C">
        <w:rPr>
          <w:rStyle w:val="normaltextrun"/>
          <w:rFonts w:ascii="Arial" w:eastAsia="MS Mincho" w:hAnsi="Arial" w:cs="Arial"/>
          <w:sz w:val="22"/>
          <w:szCs w:val="22"/>
          <w:shd w:val="clear" w:color="auto" w:fill="FFFFFF" w:themeFill="background1"/>
        </w:rPr>
        <w:t xml:space="preserve"> would include: </w:t>
      </w:r>
    </w:p>
    <w:p w14:paraId="43E2AD4B" w14:textId="77777777" w:rsidR="005D652C" w:rsidRPr="005D652C" w:rsidRDefault="005D652C" w:rsidP="00950860">
      <w:pPr>
        <w:pStyle w:val="paragraph"/>
        <w:numPr>
          <w:ilvl w:val="0"/>
          <w:numId w:val="12"/>
        </w:numPr>
        <w:shd w:val="clear" w:color="auto" w:fill="FFFFFF" w:themeFill="background1"/>
        <w:spacing w:before="120" w:beforeAutospacing="0" w:after="0" w:afterAutospacing="0" w:line="276" w:lineRule="auto"/>
        <w:ind w:left="1560" w:hanging="567"/>
        <w:textAlignment w:val="baseline"/>
        <w:rPr>
          <w:rStyle w:val="normaltextrun"/>
          <w:rFonts w:ascii="Arial" w:eastAsia="MS Mincho" w:hAnsi="Arial" w:cs="Arial"/>
          <w:sz w:val="22"/>
          <w:szCs w:val="22"/>
          <w:shd w:val="clear" w:color="auto" w:fill="FFFFFF" w:themeFill="background1"/>
        </w:rPr>
      </w:pPr>
      <w:r w:rsidRPr="005D652C">
        <w:rPr>
          <w:rStyle w:val="normaltextrun"/>
          <w:rFonts w:ascii="Arial" w:eastAsia="MS Mincho" w:hAnsi="Arial" w:cs="Arial"/>
          <w:sz w:val="22"/>
          <w:szCs w:val="22"/>
          <w:shd w:val="clear" w:color="auto" w:fill="FFFFFF" w:themeFill="background1"/>
        </w:rPr>
        <w:t>the seriousness of the issues raised;  </w:t>
      </w:r>
    </w:p>
    <w:p w14:paraId="6A1EF614" w14:textId="77777777" w:rsidR="005D652C" w:rsidRPr="005D652C" w:rsidRDefault="005D652C" w:rsidP="00950860">
      <w:pPr>
        <w:pStyle w:val="paragraph"/>
        <w:numPr>
          <w:ilvl w:val="0"/>
          <w:numId w:val="12"/>
        </w:numPr>
        <w:shd w:val="clear" w:color="auto" w:fill="FFFFFF" w:themeFill="background1"/>
        <w:spacing w:before="120" w:beforeAutospacing="0" w:after="0" w:afterAutospacing="0" w:line="276" w:lineRule="auto"/>
        <w:ind w:left="1560" w:hanging="567"/>
        <w:textAlignment w:val="baseline"/>
        <w:rPr>
          <w:rStyle w:val="normaltextrun"/>
          <w:rFonts w:ascii="Arial" w:eastAsia="MS Mincho" w:hAnsi="Arial" w:cs="Arial"/>
          <w:sz w:val="22"/>
          <w:szCs w:val="22"/>
          <w:shd w:val="clear" w:color="auto" w:fill="FFFFFF" w:themeFill="background1"/>
        </w:rPr>
      </w:pPr>
      <w:r w:rsidRPr="005D652C">
        <w:rPr>
          <w:rStyle w:val="normaltextrun"/>
          <w:rFonts w:ascii="Arial" w:eastAsia="MS Mincho" w:hAnsi="Arial" w:cs="Arial"/>
          <w:sz w:val="22"/>
          <w:szCs w:val="22"/>
          <w:shd w:val="clear" w:color="auto" w:fill="FFFFFF" w:themeFill="background1"/>
        </w:rPr>
        <w:t>the credibility of the concern; and </w:t>
      </w:r>
    </w:p>
    <w:p w14:paraId="40D34351" w14:textId="77777777" w:rsidR="005D652C" w:rsidRPr="005D652C" w:rsidRDefault="005D652C" w:rsidP="00950860">
      <w:pPr>
        <w:pStyle w:val="paragraph"/>
        <w:numPr>
          <w:ilvl w:val="0"/>
          <w:numId w:val="13"/>
        </w:numPr>
        <w:shd w:val="clear" w:color="auto" w:fill="FFFFFF" w:themeFill="background1"/>
        <w:spacing w:before="120" w:beforeAutospacing="0" w:after="0" w:afterAutospacing="0" w:line="276" w:lineRule="auto"/>
        <w:ind w:left="1560" w:hanging="567"/>
        <w:textAlignment w:val="baseline"/>
        <w:rPr>
          <w:rStyle w:val="normaltextrun"/>
          <w:rFonts w:ascii="Arial" w:eastAsia="MS Mincho" w:hAnsi="Arial" w:cs="Arial"/>
          <w:sz w:val="22"/>
          <w:szCs w:val="22"/>
          <w:shd w:val="clear" w:color="auto" w:fill="FFFFFF" w:themeFill="background1"/>
        </w:rPr>
      </w:pPr>
      <w:r w:rsidRPr="005D652C">
        <w:rPr>
          <w:rStyle w:val="normaltextrun"/>
          <w:rFonts w:ascii="Arial" w:eastAsia="MS Mincho" w:hAnsi="Arial" w:cs="Arial"/>
          <w:sz w:val="22"/>
          <w:szCs w:val="22"/>
          <w:shd w:val="clear" w:color="auto" w:fill="FFFFFF" w:themeFill="background1"/>
        </w:rPr>
        <w:t>the likelihood of confirming the allegation from attributable sources. </w:t>
      </w:r>
    </w:p>
    <w:p w14:paraId="06542C41" w14:textId="77777777" w:rsidR="005D652C" w:rsidRPr="005D652C" w:rsidRDefault="005D652C" w:rsidP="00A710E4">
      <w:pPr>
        <w:pStyle w:val="paragraph"/>
        <w:shd w:val="clear" w:color="auto" w:fill="FFFFFF" w:themeFill="background1"/>
        <w:spacing w:before="120" w:beforeAutospacing="0" w:after="0" w:afterAutospacing="0" w:line="276" w:lineRule="auto"/>
        <w:textAlignment w:val="baseline"/>
        <w:rPr>
          <w:rStyle w:val="normaltextrun"/>
          <w:rFonts w:ascii="Arial" w:eastAsia="MS Mincho" w:hAnsi="Arial" w:cs="Arial"/>
          <w:b/>
          <w:sz w:val="22"/>
          <w:szCs w:val="22"/>
          <w:shd w:val="clear" w:color="auto" w:fill="FFFFFF" w:themeFill="background1"/>
        </w:rPr>
      </w:pPr>
      <w:r w:rsidRPr="005D652C">
        <w:rPr>
          <w:rStyle w:val="normaltextrun"/>
          <w:rFonts w:ascii="Arial" w:eastAsia="MS Mincho" w:hAnsi="Arial" w:cs="Arial"/>
          <w:b/>
          <w:sz w:val="22"/>
          <w:szCs w:val="22"/>
          <w:shd w:val="clear" w:color="auto" w:fill="FFFFFF" w:themeFill="background1"/>
        </w:rPr>
        <w:t>Untrue Allegations </w:t>
      </w:r>
    </w:p>
    <w:p w14:paraId="393949E3" w14:textId="521947DD" w:rsidR="005D652C" w:rsidRPr="005D652C" w:rsidRDefault="005D652C" w:rsidP="00950860">
      <w:pPr>
        <w:pStyle w:val="paragraph"/>
        <w:numPr>
          <w:ilvl w:val="1"/>
          <w:numId w:val="1"/>
        </w:numPr>
        <w:shd w:val="clear" w:color="auto" w:fill="FFFFFF" w:themeFill="background1"/>
        <w:spacing w:before="120" w:beforeAutospacing="0" w:after="0" w:afterAutospacing="0" w:line="276" w:lineRule="auto"/>
        <w:textAlignment w:val="baseline"/>
        <w:rPr>
          <w:rStyle w:val="normaltextrun"/>
          <w:rFonts w:ascii="Arial" w:eastAsia="MS Mincho" w:hAnsi="Arial" w:cs="Arial"/>
          <w:sz w:val="22"/>
          <w:szCs w:val="22"/>
          <w:shd w:val="clear" w:color="auto" w:fill="FFFFFF" w:themeFill="background1"/>
        </w:rPr>
      </w:pPr>
      <w:r w:rsidRPr="005D652C">
        <w:rPr>
          <w:rStyle w:val="normaltextrun"/>
          <w:rFonts w:ascii="Arial" w:eastAsia="MS Mincho" w:hAnsi="Arial" w:cs="Arial"/>
          <w:sz w:val="22"/>
          <w:szCs w:val="22"/>
          <w:shd w:val="clear" w:color="auto" w:fill="FFFFFF" w:themeFill="background1"/>
        </w:rPr>
        <w:t>If an employee makes an allegation where they have a genuine concern, but it is not confirmed by the investigation, no action will be taken against that employee. If, however, we conclude that an employee has made malicious or vexatious allegations, or with a view to personal gain, disciplinary action may be taken against that employee. </w:t>
      </w:r>
    </w:p>
    <w:p w14:paraId="2076B310" w14:textId="103D0CF8" w:rsidR="005D652C" w:rsidRPr="005D652C" w:rsidRDefault="005D652C" w:rsidP="00A710E4">
      <w:pPr>
        <w:pStyle w:val="paragraph"/>
        <w:shd w:val="clear" w:color="auto" w:fill="FFFFFF" w:themeFill="background1"/>
        <w:spacing w:before="120" w:beforeAutospacing="0" w:after="0" w:afterAutospacing="0" w:line="276" w:lineRule="auto"/>
        <w:textAlignment w:val="baseline"/>
        <w:rPr>
          <w:rStyle w:val="normaltextrun"/>
          <w:rFonts w:ascii="Arial" w:eastAsia="MS Mincho" w:hAnsi="Arial" w:cs="Arial"/>
          <w:b/>
          <w:sz w:val="22"/>
          <w:szCs w:val="22"/>
          <w:shd w:val="clear" w:color="auto" w:fill="FFFFFF" w:themeFill="background1"/>
        </w:rPr>
      </w:pPr>
      <w:r w:rsidRPr="005D652C">
        <w:rPr>
          <w:rStyle w:val="normaltextrun"/>
          <w:rFonts w:ascii="Arial" w:eastAsia="MS Mincho" w:hAnsi="Arial" w:cs="Arial"/>
          <w:sz w:val="22"/>
          <w:szCs w:val="22"/>
          <w:shd w:val="clear" w:color="auto" w:fill="FFFFFF" w:themeFill="background1"/>
        </w:rPr>
        <w:t> </w:t>
      </w:r>
      <w:r w:rsidRPr="005D652C">
        <w:rPr>
          <w:rStyle w:val="normaltextrun"/>
          <w:rFonts w:ascii="Arial" w:eastAsia="MS Mincho" w:hAnsi="Arial" w:cs="Arial"/>
          <w:b/>
          <w:sz w:val="22"/>
          <w:szCs w:val="22"/>
          <w:shd w:val="clear" w:color="auto" w:fill="FFFFFF" w:themeFill="background1"/>
        </w:rPr>
        <w:t>Unfounded Allegations </w:t>
      </w:r>
    </w:p>
    <w:p w14:paraId="59E88573" w14:textId="45369B1B" w:rsidR="005D652C" w:rsidRPr="005D652C" w:rsidRDefault="005D652C" w:rsidP="00950860">
      <w:pPr>
        <w:pStyle w:val="paragraph"/>
        <w:numPr>
          <w:ilvl w:val="1"/>
          <w:numId w:val="1"/>
        </w:numPr>
        <w:shd w:val="clear" w:color="auto" w:fill="FFFFFF" w:themeFill="background1"/>
        <w:spacing w:before="120" w:beforeAutospacing="0" w:after="0" w:afterAutospacing="0" w:line="276" w:lineRule="auto"/>
        <w:textAlignment w:val="baseline"/>
        <w:rPr>
          <w:rStyle w:val="normaltextrun"/>
          <w:rFonts w:ascii="Arial" w:eastAsia="MS Mincho" w:hAnsi="Arial" w:cs="Arial"/>
          <w:sz w:val="22"/>
          <w:szCs w:val="22"/>
          <w:shd w:val="clear" w:color="auto" w:fill="FFFFFF" w:themeFill="background1"/>
        </w:rPr>
      </w:pPr>
      <w:r w:rsidRPr="005D652C">
        <w:rPr>
          <w:rStyle w:val="normaltextrun"/>
          <w:rFonts w:ascii="Arial" w:eastAsia="MS Mincho" w:hAnsi="Arial" w:cs="Arial"/>
          <w:sz w:val="22"/>
          <w:szCs w:val="22"/>
          <w:shd w:val="clear" w:color="auto" w:fill="FFFFFF" w:themeFill="background1"/>
        </w:rPr>
        <w:t>Following investigation, allegations may be confirmed as unfounded. This outcome will be notified to the employee who raised the concern, who will be informed that the Trust/school deems the matter to be concluded and that it must not be raised again unless new evidence becomes available. </w:t>
      </w:r>
    </w:p>
    <w:p w14:paraId="3A57A7E9" w14:textId="77777777" w:rsidR="00EB4B47" w:rsidRDefault="00EB4B47" w:rsidP="00A710E4">
      <w:pPr>
        <w:pStyle w:val="paragraph"/>
        <w:shd w:val="clear" w:color="auto" w:fill="FFFFFF" w:themeFill="background1"/>
        <w:spacing w:before="120" w:beforeAutospacing="0" w:after="0" w:afterAutospacing="0" w:line="276" w:lineRule="auto"/>
        <w:ind w:left="567" w:hanging="567"/>
        <w:textAlignment w:val="baseline"/>
        <w:rPr>
          <w:rStyle w:val="normaltextrun"/>
          <w:rFonts w:ascii="Arial" w:eastAsia="MS Mincho" w:hAnsi="Arial" w:cs="Arial"/>
          <w:b/>
          <w:sz w:val="22"/>
          <w:szCs w:val="22"/>
          <w:shd w:val="clear" w:color="auto" w:fill="FFFFFF" w:themeFill="background1"/>
        </w:rPr>
      </w:pPr>
    </w:p>
    <w:p w14:paraId="2D89DDEE" w14:textId="77777777" w:rsidR="00EB4B47" w:rsidRDefault="00EB4B47" w:rsidP="00A710E4">
      <w:pPr>
        <w:pStyle w:val="paragraph"/>
        <w:shd w:val="clear" w:color="auto" w:fill="FFFFFF" w:themeFill="background1"/>
        <w:spacing w:before="120" w:beforeAutospacing="0" w:after="0" w:afterAutospacing="0" w:line="276" w:lineRule="auto"/>
        <w:ind w:left="567" w:hanging="567"/>
        <w:textAlignment w:val="baseline"/>
        <w:rPr>
          <w:rStyle w:val="normaltextrun"/>
          <w:rFonts w:ascii="Arial" w:eastAsia="MS Mincho" w:hAnsi="Arial" w:cs="Arial"/>
          <w:b/>
          <w:sz w:val="22"/>
          <w:szCs w:val="22"/>
          <w:shd w:val="clear" w:color="auto" w:fill="FFFFFF" w:themeFill="background1"/>
        </w:rPr>
      </w:pPr>
    </w:p>
    <w:p w14:paraId="6B4D31E9" w14:textId="4FD15A81" w:rsidR="005D652C" w:rsidRPr="005D652C" w:rsidRDefault="005D652C" w:rsidP="00A710E4">
      <w:pPr>
        <w:pStyle w:val="paragraph"/>
        <w:shd w:val="clear" w:color="auto" w:fill="FFFFFF" w:themeFill="background1"/>
        <w:spacing w:before="120" w:beforeAutospacing="0" w:after="0" w:afterAutospacing="0" w:line="276" w:lineRule="auto"/>
        <w:ind w:left="567" w:hanging="567"/>
        <w:textAlignment w:val="baseline"/>
        <w:rPr>
          <w:rStyle w:val="normaltextrun"/>
          <w:rFonts w:ascii="Arial" w:eastAsia="MS Mincho" w:hAnsi="Arial" w:cs="Arial"/>
          <w:b/>
          <w:sz w:val="22"/>
          <w:szCs w:val="22"/>
          <w:shd w:val="clear" w:color="auto" w:fill="FFFFFF" w:themeFill="background1"/>
        </w:rPr>
      </w:pPr>
      <w:r w:rsidRPr="005D652C">
        <w:rPr>
          <w:rStyle w:val="normaltextrun"/>
          <w:rFonts w:ascii="Arial" w:eastAsia="MS Mincho" w:hAnsi="Arial" w:cs="Arial"/>
          <w:b/>
          <w:sz w:val="22"/>
          <w:szCs w:val="22"/>
          <w:shd w:val="clear" w:color="auto" w:fill="FFFFFF" w:themeFill="background1"/>
        </w:rPr>
        <w:lastRenderedPageBreak/>
        <w:t>Support to Employees </w:t>
      </w:r>
    </w:p>
    <w:p w14:paraId="60D27757" w14:textId="29A6C641" w:rsidR="005D652C" w:rsidRPr="005D652C" w:rsidRDefault="005D652C" w:rsidP="00950860">
      <w:pPr>
        <w:pStyle w:val="paragraph"/>
        <w:numPr>
          <w:ilvl w:val="1"/>
          <w:numId w:val="1"/>
        </w:numPr>
        <w:shd w:val="clear" w:color="auto" w:fill="FFFFFF" w:themeFill="background1"/>
        <w:spacing w:before="120" w:beforeAutospacing="0" w:after="0" w:afterAutospacing="0" w:line="276" w:lineRule="auto"/>
        <w:textAlignment w:val="baseline"/>
        <w:rPr>
          <w:rFonts w:ascii="Arial" w:hAnsi="Arial" w:cs="Arial"/>
          <w:sz w:val="22"/>
          <w:szCs w:val="22"/>
          <w:shd w:val="clear" w:color="auto" w:fill="FFFFFF" w:themeFill="background1"/>
        </w:rPr>
      </w:pPr>
      <w:r w:rsidRPr="005D652C">
        <w:rPr>
          <w:rStyle w:val="normaltextrun"/>
          <w:rFonts w:ascii="Arial" w:eastAsia="MS Mincho" w:hAnsi="Arial" w:cs="Arial"/>
          <w:sz w:val="22"/>
          <w:szCs w:val="22"/>
          <w:shd w:val="clear" w:color="auto" w:fill="FFFFFF" w:themeFill="background1"/>
        </w:rPr>
        <w:t>It is recognised that raising concerns can be difficult and stressful. Advice and support will be made available, as appropriate, to both the employee(s) raising the concerns and any employee(s) subject to investigation. </w:t>
      </w:r>
    </w:p>
    <w:p w14:paraId="7E684985" w14:textId="77777777" w:rsidR="005D652C" w:rsidRPr="00A710E4" w:rsidRDefault="005D652C" w:rsidP="00950860">
      <w:pPr>
        <w:pStyle w:val="ListParagraph"/>
        <w:numPr>
          <w:ilvl w:val="0"/>
          <w:numId w:val="1"/>
        </w:numPr>
        <w:pBdr>
          <w:bottom w:val="single" w:sz="18" w:space="1" w:color="222A35" w:themeColor="text2" w:themeShade="80"/>
        </w:pBdr>
        <w:spacing w:before="360" w:after="120" w:line="276" w:lineRule="auto"/>
        <w:ind w:left="868" w:hanging="868"/>
        <w:contextualSpacing w:val="0"/>
        <w:rPr>
          <w:rFonts w:ascii="Arial" w:hAnsi="Arial" w:cs="Arial"/>
          <w:b/>
          <w:sz w:val="24"/>
          <w:szCs w:val="24"/>
        </w:rPr>
      </w:pPr>
      <w:r w:rsidRPr="00A710E4">
        <w:rPr>
          <w:rStyle w:val="eop"/>
          <w:rFonts w:ascii="Arial" w:hAnsi="Arial" w:cs="Arial"/>
          <w:b/>
          <w:bCs/>
          <w:sz w:val="24"/>
          <w:szCs w:val="24"/>
        </w:rPr>
        <w:t>Monitoring and review </w:t>
      </w:r>
    </w:p>
    <w:p w14:paraId="2209D409" w14:textId="77777777" w:rsidR="00A710E4" w:rsidRPr="00A710E4" w:rsidRDefault="005D652C" w:rsidP="00950860">
      <w:pPr>
        <w:pStyle w:val="paragraph"/>
        <w:numPr>
          <w:ilvl w:val="1"/>
          <w:numId w:val="1"/>
        </w:numPr>
        <w:spacing w:before="240" w:beforeAutospacing="0" w:after="0" w:afterAutospacing="0" w:line="276" w:lineRule="auto"/>
        <w:textAlignment w:val="baseline"/>
        <w:rPr>
          <w:rStyle w:val="normaltextrun"/>
          <w:rFonts w:ascii="Arial" w:hAnsi="Arial" w:cs="Arial"/>
          <w:sz w:val="22"/>
          <w:szCs w:val="22"/>
        </w:rPr>
      </w:pPr>
      <w:r w:rsidRPr="005D652C">
        <w:rPr>
          <w:rStyle w:val="normaltextrun"/>
          <w:rFonts w:ascii="Arial" w:eastAsia="MS Mincho" w:hAnsi="Arial" w:cs="Arial"/>
          <w:sz w:val="22"/>
          <w:szCs w:val="22"/>
        </w:rPr>
        <w:t xml:space="preserve">The CEO will be responsible for monitoring the implementation and effectiveness of this policy/procedure. </w:t>
      </w:r>
    </w:p>
    <w:p w14:paraId="0EEED2D0" w14:textId="759C6B0D" w:rsidR="005D652C" w:rsidRPr="00A710E4" w:rsidRDefault="005D652C" w:rsidP="00950860">
      <w:pPr>
        <w:pStyle w:val="paragraph"/>
        <w:numPr>
          <w:ilvl w:val="1"/>
          <w:numId w:val="1"/>
        </w:numPr>
        <w:spacing w:before="120" w:beforeAutospacing="0" w:after="0" w:afterAutospacing="0" w:line="276" w:lineRule="auto"/>
        <w:textAlignment w:val="baseline"/>
        <w:rPr>
          <w:rFonts w:ascii="Arial" w:hAnsi="Arial" w:cs="Arial"/>
          <w:sz w:val="22"/>
          <w:szCs w:val="22"/>
        </w:rPr>
      </w:pPr>
      <w:r w:rsidRPr="00A710E4">
        <w:rPr>
          <w:rStyle w:val="normaltextrun"/>
          <w:rFonts w:ascii="Arial" w:eastAsia="MS Mincho" w:hAnsi="Arial" w:cs="Arial"/>
          <w:sz w:val="22"/>
          <w:szCs w:val="22"/>
        </w:rPr>
        <w:t xml:space="preserve">The policy/procedure will be reviewed by the </w:t>
      </w:r>
      <w:r w:rsidR="00A710E4">
        <w:rPr>
          <w:rStyle w:val="normaltextrun"/>
          <w:rFonts w:ascii="Arial" w:eastAsia="MS Mincho" w:hAnsi="Arial" w:cs="Arial"/>
          <w:sz w:val="22"/>
          <w:szCs w:val="22"/>
        </w:rPr>
        <w:t>b</w:t>
      </w:r>
      <w:r w:rsidRPr="00A710E4">
        <w:rPr>
          <w:rStyle w:val="normaltextrun"/>
          <w:rFonts w:ascii="Arial" w:eastAsia="MS Mincho" w:hAnsi="Arial" w:cs="Arial"/>
          <w:sz w:val="22"/>
          <w:szCs w:val="22"/>
        </w:rPr>
        <w:t xml:space="preserve">oard </w:t>
      </w:r>
      <w:r w:rsidR="00A710E4">
        <w:rPr>
          <w:rStyle w:val="normaltextrun"/>
          <w:rFonts w:ascii="Arial" w:eastAsia="MS Mincho" w:hAnsi="Arial" w:cs="Arial"/>
          <w:sz w:val="22"/>
          <w:szCs w:val="22"/>
        </w:rPr>
        <w:t xml:space="preserve">of trustees </w:t>
      </w:r>
      <w:r w:rsidR="006906A2">
        <w:rPr>
          <w:rStyle w:val="normaltextrun"/>
          <w:rFonts w:ascii="Arial" w:eastAsia="MS Mincho" w:hAnsi="Arial" w:cs="Arial"/>
          <w:sz w:val="22"/>
          <w:szCs w:val="22"/>
        </w:rPr>
        <w:t xml:space="preserve">annually </w:t>
      </w:r>
      <w:r w:rsidRPr="00A710E4">
        <w:rPr>
          <w:rStyle w:val="normaltextrun"/>
          <w:rFonts w:ascii="Arial" w:eastAsia="MS Mincho" w:hAnsi="Arial" w:cs="Arial"/>
          <w:sz w:val="22"/>
          <w:szCs w:val="22"/>
        </w:rPr>
        <w:t>as a minimum but will be revised as needed.</w:t>
      </w:r>
      <w:r w:rsidRPr="00A710E4">
        <w:rPr>
          <w:rStyle w:val="eop"/>
          <w:rFonts w:ascii="Arial" w:hAnsi="Arial" w:cs="Arial"/>
          <w:sz w:val="22"/>
          <w:szCs w:val="22"/>
        </w:rPr>
        <w:t> </w:t>
      </w:r>
    </w:p>
    <w:p w14:paraId="358427CB" w14:textId="0E63915A" w:rsidR="005D652C" w:rsidRPr="005D652C" w:rsidRDefault="005D652C" w:rsidP="00950860">
      <w:pPr>
        <w:pStyle w:val="paragraph"/>
        <w:numPr>
          <w:ilvl w:val="1"/>
          <w:numId w:val="1"/>
        </w:numPr>
        <w:spacing w:before="120" w:beforeAutospacing="0" w:after="0" w:afterAutospacing="0" w:line="276" w:lineRule="auto"/>
        <w:textAlignment w:val="baseline"/>
        <w:rPr>
          <w:rFonts w:ascii="Arial" w:hAnsi="Arial" w:cs="Arial"/>
          <w:sz w:val="22"/>
          <w:szCs w:val="22"/>
        </w:rPr>
      </w:pPr>
      <w:r w:rsidRPr="005D652C">
        <w:rPr>
          <w:rStyle w:val="normaltextrun"/>
          <w:rFonts w:ascii="Arial" w:eastAsia="MS Mincho" w:hAnsi="Arial" w:cs="Arial"/>
          <w:sz w:val="22"/>
          <w:szCs w:val="22"/>
        </w:rPr>
        <w:t xml:space="preserve">This policy will be approved by the board of </w:t>
      </w:r>
      <w:r w:rsidR="00A710E4">
        <w:rPr>
          <w:rStyle w:val="normaltextrun"/>
          <w:rFonts w:ascii="Arial" w:eastAsia="MS Mincho" w:hAnsi="Arial" w:cs="Arial"/>
          <w:sz w:val="22"/>
          <w:szCs w:val="22"/>
        </w:rPr>
        <w:t xml:space="preserve">trustees </w:t>
      </w:r>
      <w:r w:rsidRPr="005D652C">
        <w:rPr>
          <w:rStyle w:val="eop"/>
          <w:rFonts w:ascii="Arial" w:hAnsi="Arial" w:cs="Arial"/>
          <w:sz w:val="22"/>
          <w:szCs w:val="22"/>
        </w:rPr>
        <w:t> </w:t>
      </w:r>
    </w:p>
    <w:p w14:paraId="29F76619" w14:textId="77777777" w:rsidR="005D652C" w:rsidRPr="005D652C" w:rsidRDefault="005D652C" w:rsidP="00EB3875">
      <w:pPr>
        <w:pStyle w:val="paragraph"/>
        <w:spacing w:before="120" w:beforeAutospacing="0" w:after="0" w:afterAutospacing="0" w:line="276" w:lineRule="auto"/>
        <w:textAlignment w:val="baseline"/>
        <w:rPr>
          <w:rFonts w:ascii="Arial" w:hAnsi="Arial" w:cs="Arial"/>
          <w:sz w:val="22"/>
          <w:szCs w:val="22"/>
        </w:rPr>
      </w:pPr>
    </w:p>
    <w:p w14:paraId="13148E46" w14:textId="77777777" w:rsidR="005D652C" w:rsidRPr="005D652C" w:rsidRDefault="005D652C" w:rsidP="00EB3875">
      <w:pPr>
        <w:pStyle w:val="NormalWeb"/>
        <w:spacing w:line="276" w:lineRule="auto"/>
        <w:rPr>
          <w:rFonts w:ascii="Arial" w:hAnsi="Arial" w:cs="Arial"/>
          <w:sz w:val="22"/>
          <w:szCs w:val="22"/>
          <w:lang w:val="en"/>
        </w:rPr>
      </w:pPr>
      <w:bookmarkStart w:id="0" w:name="_GoBack"/>
      <w:bookmarkEnd w:id="0"/>
    </w:p>
    <w:sectPr w:rsidR="005D652C" w:rsidRPr="005D652C" w:rsidSect="00540CC6">
      <w:footerReference w:type="default" r:id="rId15"/>
      <w:pgSz w:w="11906" w:h="16838"/>
      <w:pgMar w:top="964" w:right="964" w:bottom="964" w:left="964" w:header="567" w:footer="397" w:gutter="0"/>
      <w:pgBorders w:display="firstPage" w:offsetFrom="page">
        <w:top w:val="single" w:sz="18" w:space="24" w:color="1F3864" w:themeColor="accent5" w:themeShade="80"/>
        <w:left w:val="single" w:sz="18" w:space="24" w:color="1F3864" w:themeColor="accent5" w:themeShade="80"/>
        <w:bottom w:val="single" w:sz="18" w:space="24" w:color="1F3864" w:themeColor="accent5" w:themeShade="80"/>
        <w:right w:val="single" w:sz="18" w:space="24" w:color="1F3864" w:themeColor="accent5"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C138E" w14:textId="77777777" w:rsidR="00572EF7" w:rsidRDefault="00572EF7" w:rsidP="0097506A">
      <w:pPr>
        <w:spacing w:after="0" w:line="240" w:lineRule="auto"/>
      </w:pPr>
      <w:r>
        <w:separator/>
      </w:r>
    </w:p>
  </w:endnote>
  <w:endnote w:type="continuationSeparator" w:id="0">
    <w:p w14:paraId="6049D632" w14:textId="77777777" w:rsidR="00572EF7" w:rsidRDefault="00572EF7" w:rsidP="0097506A">
      <w:pPr>
        <w:spacing w:after="0" w:line="240" w:lineRule="auto"/>
      </w:pPr>
      <w:r>
        <w:continuationSeparator/>
      </w:r>
    </w:p>
  </w:endnote>
  <w:endnote w:type="continuationNotice" w:id="1">
    <w:p w14:paraId="3F5240B2" w14:textId="77777777" w:rsidR="00572EF7" w:rsidRDefault="00572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018672"/>
      <w:docPartObj>
        <w:docPartGallery w:val="Page Numbers (Bottom of Page)"/>
        <w:docPartUnique/>
      </w:docPartObj>
    </w:sdtPr>
    <w:sdtEndPr>
      <w:rPr>
        <w:noProof/>
      </w:rPr>
    </w:sdtEndPr>
    <w:sdtContent>
      <w:p w14:paraId="35C04179" w14:textId="1A20A707" w:rsidR="0096146C" w:rsidRPr="00293571" w:rsidRDefault="0096146C" w:rsidP="0096146C">
        <w:pPr>
          <w:pStyle w:val="Footer"/>
          <w:rPr>
            <w:rFonts w:cs="Arial"/>
            <w:sz w:val="16"/>
            <w:szCs w:val="16"/>
          </w:rPr>
        </w:pPr>
        <w:r>
          <w:rPr>
            <w:rFonts w:cs="Arial"/>
            <w:sz w:val="16"/>
            <w:szCs w:val="16"/>
          </w:rPr>
          <w:t>O</w:t>
        </w:r>
        <w:r w:rsidRPr="00293571">
          <w:rPr>
            <w:rFonts w:cs="Arial"/>
            <w:sz w:val="16"/>
            <w:szCs w:val="16"/>
          </w:rPr>
          <w:t>NE</w:t>
        </w:r>
        <w:r w:rsidR="005D652C">
          <w:rPr>
            <w:rFonts w:cs="Arial"/>
            <w:sz w:val="16"/>
            <w:szCs w:val="16"/>
          </w:rPr>
          <w:t>11</w:t>
        </w:r>
      </w:p>
      <w:p w14:paraId="2B9C9101" w14:textId="574B5FD4" w:rsidR="0096146C" w:rsidRPr="00293571" w:rsidRDefault="005D652C" w:rsidP="0096146C">
        <w:pPr>
          <w:pStyle w:val="Footer"/>
          <w:tabs>
            <w:tab w:val="left" w:pos="5580"/>
          </w:tabs>
          <w:rPr>
            <w:rFonts w:cs="Arial"/>
            <w:sz w:val="16"/>
            <w:szCs w:val="16"/>
          </w:rPr>
        </w:pPr>
        <w:r>
          <w:rPr>
            <w:rFonts w:cs="Arial"/>
            <w:sz w:val="16"/>
            <w:szCs w:val="16"/>
          </w:rPr>
          <w:t xml:space="preserve">Whistleblowing Policy </w:t>
        </w:r>
        <w:r w:rsidR="0096146C">
          <w:rPr>
            <w:rFonts w:cs="Arial"/>
            <w:sz w:val="16"/>
            <w:szCs w:val="16"/>
          </w:rPr>
          <w:t xml:space="preserve">    </w:t>
        </w:r>
        <w:r w:rsidR="0096146C">
          <w:rPr>
            <w:rFonts w:cs="Arial"/>
            <w:sz w:val="16"/>
            <w:szCs w:val="16"/>
          </w:rPr>
          <w:tab/>
        </w:r>
      </w:p>
      <w:p w14:paraId="3073A93B" w14:textId="05F2CFD8" w:rsidR="0096146C" w:rsidRDefault="00CE67AF" w:rsidP="0096146C">
        <w:pPr>
          <w:pStyle w:val="Footer"/>
          <w:tabs>
            <w:tab w:val="left" w:pos="2640"/>
          </w:tabs>
          <w:rPr>
            <w:rFonts w:cs="Arial"/>
            <w:sz w:val="16"/>
            <w:szCs w:val="16"/>
          </w:rPr>
        </w:pPr>
        <w:r>
          <w:rPr>
            <w:rFonts w:cs="Arial"/>
            <w:sz w:val="16"/>
            <w:szCs w:val="16"/>
          </w:rPr>
          <w:t xml:space="preserve">V1 </w:t>
        </w:r>
        <w:r w:rsidR="0096146C">
          <w:rPr>
            <w:rFonts w:cs="Arial"/>
            <w:sz w:val="16"/>
            <w:szCs w:val="16"/>
          </w:rPr>
          <w:t xml:space="preserve">– </w:t>
        </w:r>
        <w:r>
          <w:rPr>
            <w:rFonts w:cs="Arial"/>
            <w:sz w:val="16"/>
            <w:szCs w:val="16"/>
          </w:rPr>
          <w:t xml:space="preserve">Sept </w:t>
        </w:r>
        <w:r w:rsidR="0096146C">
          <w:rPr>
            <w:rFonts w:cs="Arial"/>
            <w:sz w:val="16"/>
            <w:szCs w:val="16"/>
          </w:rPr>
          <w:t>20</w:t>
        </w:r>
        <w:r w:rsidR="0096146C" w:rsidRPr="00293571">
          <w:rPr>
            <w:rFonts w:cs="Arial"/>
            <w:sz w:val="16"/>
            <w:szCs w:val="16"/>
          </w:rPr>
          <w:t>23</w:t>
        </w:r>
        <w:r w:rsidR="0096146C">
          <w:rPr>
            <w:rFonts w:cs="Arial"/>
            <w:sz w:val="16"/>
            <w:szCs w:val="16"/>
          </w:rPr>
          <w:tab/>
        </w:r>
      </w:p>
      <w:p w14:paraId="60301C6A" w14:textId="77777777" w:rsidR="0096146C" w:rsidRPr="00540CC6" w:rsidRDefault="006906A2" w:rsidP="0096146C">
        <w:pPr>
          <w:pStyle w:val="Footer"/>
          <w:jc w:val="right"/>
          <w:rPr>
            <w:rFonts w:ascii="Arial" w:hAnsi="Arial" w:cs="Arial"/>
            <w:sz w:val="18"/>
            <w:szCs w:val="18"/>
          </w:rPr>
        </w:pPr>
        <w:sdt>
          <w:sdtPr>
            <w:id w:val="65088174"/>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388488459"/>
                <w:docPartObj>
                  <w:docPartGallery w:val="Page Numbers (Top of Page)"/>
                  <w:docPartUnique/>
                </w:docPartObj>
              </w:sdtPr>
              <w:sdtEndPr/>
              <w:sdtContent>
                <w:r w:rsidR="0096146C" w:rsidRPr="00540CC6">
                  <w:rPr>
                    <w:rFonts w:ascii="Arial" w:hAnsi="Arial" w:cs="Arial"/>
                    <w:sz w:val="18"/>
                    <w:szCs w:val="18"/>
                  </w:rPr>
                  <w:t xml:space="preserve">Page </w:t>
                </w:r>
                <w:r w:rsidR="0096146C" w:rsidRPr="00540CC6">
                  <w:rPr>
                    <w:rFonts w:ascii="Arial" w:hAnsi="Arial" w:cs="Arial"/>
                    <w:b/>
                    <w:bCs/>
                    <w:sz w:val="18"/>
                    <w:szCs w:val="18"/>
                  </w:rPr>
                  <w:fldChar w:fldCharType="begin"/>
                </w:r>
                <w:r w:rsidR="0096146C" w:rsidRPr="00540CC6">
                  <w:rPr>
                    <w:rFonts w:ascii="Arial" w:hAnsi="Arial" w:cs="Arial"/>
                    <w:b/>
                    <w:bCs/>
                    <w:sz w:val="18"/>
                    <w:szCs w:val="18"/>
                  </w:rPr>
                  <w:instrText xml:space="preserve"> PAGE </w:instrText>
                </w:r>
                <w:r w:rsidR="0096146C" w:rsidRPr="00540CC6">
                  <w:rPr>
                    <w:rFonts w:ascii="Arial" w:hAnsi="Arial" w:cs="Arial"/>
                    <w:b/>
                    <w:bCs/>
                    <w:sz w:val="18"/>
                    <w:szCs w:val="18"/>
                  </w:rPr>
                  <w:fldChar w:fldCharType="separate"/>
                </w:r>
                <w:r w:rsidR="0096146C" w:rsidRPr="00540CC6">
                  <w:rPr>
                    <w:rFonts w:ascii="Arial" w:hAnsi="Arial" w:cs="Arial"/>
                    <w:b/>
                    <w:bCs/>
                    <w:sz w:val="18"/>
                    <w:szCs w:val="18"/>
                  </w:rPr>
                  <w:t>1</w:t>
                </w:r>
                <w:r w:rsidR="0096146C" w:rsidRPr="00540CC6">
                  <w:rPr>
                    <w:rFonts w:ascii="Arial" w:hAnsi="Arial" w:cs="Arial"/>
                    <w:b/>
                    <w:bCs/>
                    <w:sz w:val="18"/>
                    <w:szCs w:val="18"/>
                  </w:rPr>
                  <w:fldChar w:fldCharType="end"/>
                </w:r>
                <w:r w:rsidR="0096146C" w:rsidRPr="00540CC6">
                  <w:rPr>
                    <w:rFonts w:ascii="Arial" w:hAnsi="Arial" w:cs="Arial"/>
                    <w:sz w:val="18"/>
                    <w:szCs w:val="18"/>
                  </w:rPr>
                  <w:t xml:space="preserve"> of </w:t>
                </w:r>
                <w:r w:rsidR="0096146C" w:rsidRPr="00540CC6">
                  <w:rPr>
                    <w:rFonts w:ascii="Arial" w:hAnsi="Arial" w:cs="Arial"/>
                    <w:b/>
                    <w:bCs/>
                    <w:sz w:val="18"/>
                    <w:szCs w:val="18"/>
                  </w:rPr>
                  <w:fldChar w:fldCharType="begin"/>
                </w:r>
                <w:r w:rsidR="0096146C" w:rsidRPr="00540CC6">
                  <w:rPr>
                    <w:rFonts w:ascii="Arial" w:hAnsi="Arial" w:cs="Arial"/>
                    <w:b/>
                    <w:bCs/>
                    <w:sz w:val="18"/>
                    <w:szCs w:val="18"/>
                  </w:rPr>
                  <w:instrText xml:space="preserve"> NUMPAGES  </w:instrText>
                </w:r>
                <w:r w:rsidR="0096146C" w:rsidRPr="00540CC6">
                  <w:rPr>
                    <w:rFonts w:ascii="Arial" w:hAnsi="Arial" w:cs="Arial"/>
                    <w:b/>
                    <w:bCs/>
                    <w:sz w:val="18"/>
                    <w:szCs w:val="18"/>
                  </w:rPr>
                  <w:fldChar w:fldCharType="separate"/>
                </w:r>
                <w:r w:rsidR="0096146C" w:rsidRPr="00540CC6">
                  <w:rPr>
                    <w:rFonts w:ascii="Arial" w:hAnsi="Arial" w:cs="Arial"/>
                    <w:b/>
                    <w:bCs/>
                    <w:sz w:val="18"/>
                    <w:szCs w:val="18"/>
                  </w:rPr>
                  <w:t>33</w:t>
                </w:r>
                <w:r w:rsidR="0096146C" w:rsidRPr="00540CC6">
                  <w:rPr>
                    <w:rFonts w:ascii="Arial" w:hAnsi="Arial" w:cs="Arial"/>
                    <w:b/>
                    <w:bCs/>
                    <w:sz w:val="18"/>
                    <w:szCs w:val="18"/>
                  </w:rPr>
                  <w:fldChar w:fldCharType="end"/>
                </w:r>
              </w:sdtContent>
            </w:sdt>
          </w:sdtContent>
        </w:sdt>
      </w:p>
      <w:p w14:paraId="1BE3CD77" w14:textId="1E20609D" w:rsidR="009C3E8D" w:rsidRDefault="006906A2">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FF6D2" w14:textId="77777777" w:rsidR="00572EF7" w:rsidRDefault="00572EF7" w:rsidP="0097506A">
      <w:pPr>
        <w:spacing w:after="0" w:line="240" w:lineRule="auto"/>
      </w:pPr>
      <w:r>
        <w:separator/>
      </w:r>
    </w:p>
  </w:footnote>
  <w:footnote w:type="continuationSeparator" w:id="0">
    <w:p w14:paraId="088C3887" w14:textId="77777777" w:rsidR="00572EF7" w:rsidRDefault="00572EF7" w:rsidP="0097506A">
      <w:pPr>
        <w:spacing w:after="0" w:line="240" w:lineRule="auto"/>
      </w:pPr>
      <w:r>
        <w:continuationSeparator/>
      </w:r>
    </w:p>
  </w:footnote>
  <w:footnote w:type="continuationNotice" w:id="1">
    <w:p w14:paraId="5B0C62CF" w14:textId="77777777" w:rsidR="00572EF7" w:rsidRDefault="00572E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89B"/>
    <w:multiLevelType w:val="multilevel"/>
    <w:tmpl w:val="A894B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60A95"/>
    <w:multiLevelType w:val="multilevel"/>
    <w:tmpl w:val="44BE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70F5E"/>
    <w:multiLevelType w:val="hybridMultilevel"/>
    <w:tmpl w:val="5A4CB2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F96115"/>
    <w:multiLevelType w:val="hybridMultilevel"/>
    <w:tmpl w:val="8212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82D37"/>
    <w:multiLevelType w:val="hybridMultilevel"/>
    <w:tmpl w:val="A99A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969E3"/>
    <w:multiLevelType w:val="hybridMultilevel"/>
    <w:tmpl w:val="A9106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F5A96"/>
    <w:multiLevelType w:val="multilevel"/>
    <w:tmpl w:val="1250E1CA"/>
    <w:lvl w:ilvl="0">
      <w:start w:val="1"/>
      <w:numFmt w:val="decimal"/>
      <w:pStyle w:val="SchTitle1"/>
      <w:suff w:val="nothing"/>
      <w:lvlText w:val="Schedule %1"/>
      <w:lvlJc w:val="left"/>
      <w:pPr>
        <w:ind w:left="0" w:firstLine="0"/>
      </w:pPr>
      <w:rPr>
        <w:rFonts w:hint="default"/>
        <w:b/>
        <w:i w:val="0"/>
      </w:rPr>
    </w:lvl>
    <w:lvl w:ilvl="1">
      <w:start w:val="1"/>
      <w:numFmt w:val="decimal"/>
      <w:pStyle w:val="SchLevel1"/>
      <w:lvlText w:val="%2"/>
      <w:lvlJc w:val="left"/>
      <w:pPr>
        <w:tabs>
          <w:tab w:val="num" w:pos="907"/>
        </w:tabs>
        <w:ind w:left="907" w:hanging="907"/>
      </w:pPr>
      <w:rPr>
        <w:rFonts w:ascii="Arial" w:hAnsi="Arial" w:hint="default"/>
        <w:b w:val="0"/>
        <w:i w:val="0"/>
        <w:sz w:val="22"/>
      </w:rPr>
    </w:lvl>
    <w:lvl w:ilvl="2">
      <w:start w:val="1"/>
      <w:numFmt w:val="decimal"/>
      <w:pStyle w:val="SchLevel2"/>
      <w:lvlText w:val="%2.%3"/>
      <w:lvlJc w:val="left"/>
      <w:pPr>
        <w:tabs>
          <w:tab w:val="num" w:pos="907"/>
        </w:tabs>
        <w:ind w:left="907" w:hanging="907"/>
      </w:pPr>
      <w:rPr>
        <w:rFonts w:ascii="Arial" w:hAnsi="Arial" w:hint="default"/>
        <w:b w:val="0"/>
        <w:i w:val="0"/>
        <w:sz w:val="22"/>
      </w:rPr>
    </w:lvl>
    <w:lvl w:ilvl="3">
      <w:start w:val="1"/>
      <w:numFmt w:val="decimal"/>
      <w:pStyle w:val="SchLevel3"/>
      <w:lvlText w:val="%2.%3.%4"/>
      <w:lvlJc w:val="left"/>
      <w:pPr>
        <w:tabs>
          <w:tab w:val="num" w:pos="907"/>
        </w:tabs>
        <w:ind w:left="907" w:hanging="907"/>
      </w:pPr>
      <w:rPr>
        <w:rFonts w:ascii="Arial" w:hAnsi="Arial" w:hint="default"/>
        <w:b w:val="0"/>
        <w:i w:val="0"/>
        <w:sz w:val="22"/>
      </w:rPr>
    </w:lvl>
    <w:lvl w:ilvl="4">
      <w:start w:val="1"/>
      <w:numFmt w:val="lowerLetter"/>
      <w:pStyle w:val="SchLevel4"/>
      <w:lvlText w:val="(%5)"/>
      <w:lvlJc w:val="left"/>
      <w:pPr>
        <w:tabs>
          <w:tab w:val="num" w:pos="1474"/>
        </w:tabs>
        <w:ind w:left="1474" w:hanging="567"/>
      </w:pPr>
      <w:rPr>
        <w:rFonts w:ascii="Arial" w:hAnsi="Arial" w:hint="default"/>
        <w:b w:val="0"/>
        <w:i w:val="0"/>
        <w:sz w:val="22"/>
      </w:rPr>
    </w:lvl>
    <w:lvl w:ilvl="5">
      <w:start w:val="1"/>
      <w:numFmt w:val="lowerRoman"/>
      <w:pStyle w:val="SchLevel5"/>
      <w:lvlText w:val="(%6)"/>
      <w:lvlJc w:val="left"/>
      <w:pPr>
        <w:tabs>
          <w:tab w:val="num" w:pos="2041"/>
        </w:tabs>
        <w:ind w:left="2041" w:hanging="567"/>
      </w:pPr>
      <w:rPr>
        <w:rFonts w:ascii="Arial" w:hAnsi="Arial" w:hint="default"/>
        <w:b w:val="0"/>
        <w:i w:val="0"/>
        <w:sz w:val="22"/>
      </w:rPr>
    </w:lvl>
    <w:lvl w:ilvl="6">
      <w:start w:val="1"/>
      <w:numFmt w:val="upperLetter"/>
      <w:pStyle w:val="SchLevel6"/>
      <w:lvlText w:val="(%7)"/>
      <w:lvlJc w:val="left"/>
      <w:pPr>
        <w:tabs>
          <w:tab w:val="num" w:pos="2608"/>
        </w:tabs>
        <w:ind w:left="2608" w:hanging="567"/>
      </w:pPr>
      <w:rPr>
        <w:rFonts w:ascii="Arial" w:hAnsi="Arial" w:hint="default"/>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7" w15:restartNumberingAfterBreak="0">
    <w:nsid w:val="1C505B44"/>
    <w:multiLevelType w:val="multilevel"/>
    <w:tmpl w:val="A894B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E5D24"/>
    <w:multiLevelType w:val="hybridMultilevel"/>
    <w:tmpl w:val="73D05CF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15:restartNumberingAfterBreak="0">
    <w:nsid w:val="20785BCA"/>
    <w:multiLevelType w:val="hybridMultilevel"/>
    <w:tmpl w:val="4C3A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D3402"/>
    <w:multiLevelType w:val="multilevel"/>
    <w:tmpl w:val="E6A0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454160"/>
    <w:multiLevelType w:val="multilevel"/>
    <w:tmpl w:val="9EDC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064605"/>
    <w:multiLevelType w:val="multilevel"/>
    <w:tmpl w:val="DB28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072727"/>
    <w:multiLevelType w:val="multilevel"/>
    <w:tmpl w:val="85B8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E73C25"/>
    <w:multiLevelType w:val="multilevel"/>
    <w:tmpl w:val="14D4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2E167F"/>
    <w:multiLevelType w:val="multilevel"/>
    <w:tmpl w:val="72C0AFEA"/>
    <w:lvl w:ilvl="0">
      <w:start w:val="4"/>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E5B679C"/>
    <w:multiLevelType w:val="hybridMultilevel"/>
    <w:tmpl w:val="26A2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55961"/>
    <w:multiLevelType w:val="multilevel"/>
    <w:tmpl w:val="6900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C2346D"/>
    <w:multiLevelType w:val="multilevel"/>
    <w:tmpl w:val="EF2CF0BE"/>
    <w:lvl w:ilvl="0">
      <w:start w:val="1"/>
      <w:numFmt w:val="bullet"/>
      <w:lvlText w:val=""/>
      <w:lvlJc w:val="left"/>
      <w:pPr>
        <w:tabs>
          <w:tab w:val="num" w:pos="1437"/>
        </w:tabs>
        <w:ind w:left="1437" w:hanging="360"/>
      </w:pPr>
      <w:rPr>
        <w:rFonts w:ascii="Symbol" w:hAnsi="Symbol" w:hint="default"/>
        <w:sz w:val="20"/>
      </w:rPr>
    </w:lvl>
    <w:lvl w:ilvl="1">
      <w:start w:val="1"/>
      <w:numFmt w:val="bullet"/>
      <w:lvlText w:val=""/>
      <w:lvlJc w:val="left"/>
      <w:pPr>
        <w:tabs>
          <w:tab w:val="num" w:pos="2157"/>
        </w:tabs>
        <w:ind w:left="2157" w:hanging="360"/>
      </w:pPr>
      <w:rPr>
        <w:rFonts w:ascii="Symbol" w:hAnsi="Symbol" w:hint="default"/>
        <w:sz w:val="20"/>
      </w:rPr>
    </w:lvl>
    <w:lvl w:ilvl="2" w:tentative="1">
      <w:start w:val="1"/>
      <w:numFmt w:val="bullet"/>
      <w:lvlText w:val=""/>
      <w:lvlJc w:val="left"/>
      <w:pPr>
        <w:tabs>
          <w:tab w:val="num" w:pos="2877"/>
        </w:tabs>
        <w:ind w:left="2877" w:hanging="360"/>
      </w:pPr>
      <w:rPr>
        <w:rFonts w:ascii="Symbol" w:hAnsi="Symbol" w:hint="default"/>
        <w:sz w:val="20"/>
      </w:rPr>
    </w:lvl>
    <w:lvl w:ilvl="3" w:tentative="1">
      <w:start w:val="1"/>
      <w:numFmt w:val="bullet"/>
      <w:lvlText w:val=""/>
      <w:lvlJc w:val="left"/>
      <w:pPr>
        <w:tabs>
          <w:tab w:val="num" w:pos="3597"/>
        </w:tabs>
        <w:ind w:left="3597" w:hanging="360"/>
      </w:pPr>
      <w:rPr>
        <w:rFonts w:ascii="Symbol" w:hAnsi="Symbol" w:hint="default"/>
        <w:sz w:val="20"/>
      </w:rPr>
    </w:lvl>
    <w:lvl w:ilvl="4" w:tentative="1">
      <w:start w:val="1"/>
      <w:numFmt w:val="bullet"/>
      <w:lvlText w:val=""/>
      <w:lvlJc w:val="left"/>
      <w:pPr>
        <w:tabs>
          <w:tab w:val="num" w:pos="4317"/>
        </w:tabs>
        <w:ind w:left="4317" w:hanging="360"/>
      </w:pPr>
      <w:rPr>
        <w:rFonts w:ascii="Symbol" w:hAnsi="Symbol" w:hint="default"/>
        <w:sz w:val="20"/>
      </w:rPr>
    </w:lvl>
    <w:lvl w:ilvl="5" w:tentative="1">
      <w:start w:val="1"/>
      <w:numFmt w:val="bullet"/>
      <w:lvlText w:val=""/>
      <w:lvlJc w:val="left"/>
      <w:pPr>
        <w:tabs>
          <w:tab w:val="num" w:pos="5037"/>
        </w:tabs>
        <w:ind w:left="5037" w:hanging="360"/>
      </w:pPr>
      <w:rPr>
        <w:rFonts w:ascii="Symbol" w:hAnsi="Symbol" w:hint="default"/>
        <w:sz w:val="20"/>
      </w:rPr>
    </w:lvl>
    <w:lvl w:ilvl="6" w:tentative="1">
      <w:start w:val="1"/>
      <w:numFmt w:val="bullet"/>
      <w:lvlText w:val=""/>
      <w:lvlJc w:val="left"/>
      <w:pPr>
        <w:tabs>
          <w:tab w:val="num" w:pos="5757"/>
        </w:tabs>
        <w:ind w:left="5757" w:hanging="360"/>
      </w:pPr>
      <w:rPr>
        <w:rFonts w:ascii="Symbol" w:hAnsi="Symbol" w:hint="default"/>
        <w:sz w:val="20"/>
      </w:rPr>
    </w:lvl>
    <w:lvl w:ilvl="7" w:tentative="1">
      <w:start w:val="1"/>
      <w:numFmt w:val="bullet"/>
      <w:lvlText w:val=""/>
      <w:lvlJc w:val="left"/>
      <w:pPr>
        <w:tabs>
          <w:tab w:val="num" w:pos="6477"/>
        </w:tabs>
        <w:ind w:left="6477" w:hanging="360"/>
      </w:pPr>
      <w:rPr>
        <w:rFonts w:ascii="Symbol" w:hAnsi="Symbol" w:hint="default"/>
        <w:sz w:val="20"/>
      </w:rPr>
    </w:lvl>
    <w:lvl w:ilvl="8" w:tentative="1">
      <w:start w:val="1"/>
      <w:numFmt w:val="bullet"/>
      <w:lvlText w:val=""/>
      <w:lvlJc w:val="left"/>
      <w:pPr>
        <w:tabs>
          <w:tab w:val="num" w:pos="7197"/>
        </w:tabs>
        <w:ind w:left="7197" w:hanging="360"/>
      </w:pPr>
      <w:rPr>
        <w:rFonts w:ascii="Symbol" w:hAnsi="Symbol" w:hint="default"/>
        <w:sz w:val="20"/>
      </w:rPr>
    </w:lvl>
  </w:abstractNum>
  <w:abstractNum w:abstractNumId="19" w15:restartNumberingAfterBreak="0">
    <w:nsid w:val="5F2277B6"/>
    <w:multiLevelType w:val="multilevel"/>
    <w:tmpl w:val="A894B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1866DD"/>
    <w:multiLevelType w:val="multilevel"/>
    <w:tmpl w:val="00448A04"/>
    <w:lvl w:ilvl="0">
      <w:start w:val="1"/>
      <w:numFmt w:val="decimal"/>
      <w:lvlText w:val="%1."/>
      <w:lvlJc w:val="left"/>
      <w:pPr>
        <w:ind w:left="870" w:hanging="870"/>
      </w:pPr>
      <w:rPr>
        <w:b/>
        <w:color w:val="auto"/>
        <w:sz w:val="24"/>
        <w:szCs w:val="24"/>
      </w:rPr>
    </w:lvl>
    <w:lvl w:ilvl="1">
      <w:start w:val="1"/>
      <w:numFmt w:val="decimal"/>
      <w:lvlText w:val="%1.%2"/>
      <w:lvlJc w:val="left"/>
      <w:pPr>
        <w:tabs>
          <w:tab w:val="num" w:pos="567"/>
        </w:tabs>
        <w:ind w:left="567" w:hanging="567"/>
      </w:pPr>
      <w:rPr>
        <w:rFonts w:ascii="Arial" w:hAnsi="Arial" w:cs="Arial" w:hint="default"/>
        <w:b w:val="0"/>
        <w:i w:val="0"/>
        <w:color w:val="auto"/>
        <w:sz w:val="22"/>
        <w:szCs w:val="22"/>
      </w:rPr>
    </w:lvl>
    <w:lvl w:ilvl="2">
      <w:start w:val="1"/>
      <w:numFmt w:val="bullet"/>
      <w:lvlText w:val=""/>
      <w:lvlJc w:val="left"/>
      <w:pPr>
        <w:ind w:left="870" w:hanging="870"/>
      </w:pPr>
      <w:rPr>
        <w:rFonts w:ascii="Symbol" w:hAnsi="Symbol"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B8817A3"/>
    <w:multiLevelType w:val="multilevel"/>
    <w:tmpl w:val="E974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DE5668"/>
    <w:multiLevelType w:val="multilevel"/>
    <w:tmpl w:val="34AA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6"/>
  </w:num>
  <w:num w:numId="3">
    <w:abstractNumId w:val="5"/>
  </w:num>
  <w:num w:numId="4">
    <w:abstractNumId w:val="21"/>
  </w:num>
  <w:num w:numId="5">
    <w:abstractNumId w:val="12"/>
  </w:num>
  <w:num w:numId="6">
    <w:abstractNumId w:val="13"/>
  </w:num>
  <w:num w:numId="7">
    <w:abstractNumId w:val="17"/>
  </w:num>
  <w:num w:numId="8">
    <w:abstractNumId w:val="10"/>
  </w:num>
  <w:num w:numId="9">
    <w:abstractNumId w:val="11"/>
  </w:num>
  <w:num w:numId="10">
    <w:abstractNumId w:val="4"/>
  </w:num>
  <w:num w:numId="11">
    <w:abstractNumId w:val="3"/>
  </w:num>
  <w:num w:numId="12">
    <w:abstractNumId w:val="1"/>
  </w:num>
  <w:num w:numId="13">
    <w:abstractNumId w:val="22"/>
  </w:num>
  <w:num w:numId="14">
    <w:abstractNumId w:val="14"/>
  </w:num>
  <w:num w:numId="15">
    <w:abstractNumId w:val="19"/>
  </w:num>
  <w:num w:numId="16">
    <w:abstractNumId w:val="8"/>
  </w:num>
  <w:num w:numId="17">
    <w:abstractNumId w:val="15"/>
  </w:num>
  <w:num w:numId="18">
    <w:abstractNumId w:val="16"/>
  </w:num>
  <w:num w:numId="19">
    <w:abstractNumId w:val="2"/>
  </w:num>
  <w:num w:numId="20">
    <w:abstractNumId w:val="9"/>
  </w:num>
  <w:num w:numId="21">
    <w:abstractNumId w:val="0"/>
  </w:num>
  <w:num w:numId="22">
    <w:abstractNumId w:val="7"/>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9A"/>
    <w:rsid w:val="00005C59"/>
    <w:rsid w:val="00006B3F"/>
    <w:rsid w:val="000236D8"/>
    <w:rsid w:val="000319C2"/>
    <w:rsid w:val="00033D3C"/>
    <w:rsid w:val="0003651C"/>
    <w:rsid w:val="000419F6"/>
    <w:rsid w:val="000427CA"/>
    <w:rsid w:val="00051B8C"/>
    <w:rsid w:val="000762FC"/>
    <w:rsid w:val="00083F18"/>
    <w:rsid w:val="00091ABE"/>
    <w:rsid w:val="000A39CC"/>
    <w:rsid w:val="000A3C40"/>
    <w:rsid w:val="000A70D0"/>
    <w:rsid w:val="000C242B"/>
    <w:rsid w:val="000C7F2A"/>
    <w:rsid w:val="000D0178"/>
    <w:rsid w:val="000E61A1"/>
    <w:rsid w:val="000F51A4"/>
    <w:rsid w:val="0010073E"/>
    <w:rsid w:val="00103863"/>
    <w:rsid w:val="00117AC8"/>
    <w:rsid w:val="001224CE"/>
    <w:rsid w:val="00127DDF"/>
    <w:rsid w:val="001477AC"/>
    <w:rsid w:val="0015145C"/>
    <w:rsid w:val="00152191"/>
    <w:rsid w:val="00167CB6"/>
    <w:rsid w:val="00184E5C"/>
    <w:rsid w:val="00187C56"/>
    <w:rsid w:val="001A5DC6"/>
    <w:rsid w:val="001B3C95"/>
    <w:rsid w:val="001F1D36"/>
    <w:rsid w:val="00226C6C"/>
    <w:rsid w:val="002413C6"/>
    <w:rsid w:val="0025113A"/>
    <w:rsid w:val="00251E51"/>
    <w:rsid w:val="00257B4F"/>
    <w:rsid w:val="00264C47"/>
    <w:rsid w:val="00294CA9"/>
    <w:rsid w:val="002A100E"/>
    <w:rsid w:val="002A1C18"/>
    <w:rsid w:val="002A3B2E"/>
    <w:rsid w:val="002A3EBF"/>
    <w:rsid w:val="002A43F8"/>
    <w:rsid w:val="002B296A"/>
    <w:rsid w:val="002B61C1"/>
    <w:rsid w:val="002E313B"/>
    <w:rsid w:val="002E5609"/>
    <w:rsid w:val="002F3E7A"/>
    <w:rsid w:val="002F5D5A"/>
    <w:rsid w:val="002F74E0"/>
    <w:rsid w:val="0030664E"/>
    <w:rsid w:val="0034305E"/>
    <w:rsid w:val="00353471"/>
    <w:rsid w:val="00354F7B"/>
    <w:rsid w:val="00361DB1"/>
    <w:rsid w:val="00385F04"/>
    <w:rsid w:val="00393963"/>
    <w:rsid w:val="0039397B"/>
    <w:rsid w:val="003C0AFE"/>
    <w:rsid w:val="003C33FD"/>
    <w:rsid w:val="003C5DE7"/>
    <w:rsid w:val="003D277D"/>
    <w:rsid w:val="003E4E15"/>
    <w:rsid w:val="00412331"/>
    <w:rsid w:val="00414C46"/>
    <w:rsid w:val="00422B1D"/>
    <w:rsid w:val="004271A2"/>
    <w:rsid w:val="0043665A"/>
    <w:rsid w:val="00446A29"/>
    <w:rsid w:val="00447434"/>
    <w:rsid w:val="00470E1F"/>
    <w:rsid w:val="00486E54"/>
    <w:rsid w:val="004C0DAA"/>
    <w:rsid w:val="004C50F9"/>
    <w:rsid w:val="004C7C41"/>
    <w:rsid w:val="004D6B9D"/>
    <w:rsid w:val="004D7F48"/>
    <w:rsid w:val="004E6995"/>
    <w:rsid w:val="00531BA0"/>
    <w:rsid w:val="00536BC5"/>
    <w:rsid w:val="00540CC6"/>
    <w:rsid w:val="00541FF9"/>
    <w:rsid w:val="00556709"/>
    <w:rsid w:val="00556D7F"/>
    <w:rsid w:val="0056775C"/>
    <w:rsid w:val="00572EF7"/>
    <w:rsid w:val="0057386C"/>
    <w:rsid w:val="00577679"/>
    <w:rsid w:val="00585A49"/>
    <w:rsid w:val="00587243"/>
    <w:rsid w:val="005927A4"/>
    <w:rsid w:val="00594804"/>
    <w:rsid w:val="00595DED"/>
    <w:rsid w:val="005A1098"/>
    <w:rsid w:val="005D652C"/>
    <w:rsid w:val="005F6D5B"/>
    <w:rsid w:val="0062284A"/>
    <w:rsid w:val="00632874"/>
    <w:rsid w:val="00652F46"/>
    <w:rsid w:val="006579B8"/>
    <w:rsid w:val="00660797"/>
    <w:rsid w:val="00663578"/>
    <w:rsid w:val="006667A5"/>
    <w:rsid w:val="0067619A"/>
    <w:rsid w:val="0068017C"/>
    <w:rsid w:val="006906A2"/>
    <w:rsid w:val="00694D65"/>
    <w:rsid w:val="006B40A3"/>
    <w:rsid w:val="006D5DC5"/>
    <w:rsid w:val="006E1467"/>
    <w:rsid w:val="006E68A4"/>
    <w:rsid w:val="006E71E7"/>
    <w:rsid w:val="006F4AAE"/>
    <w:rsid w:val="00712AC4"/>
    <w:rsid w:val="00712EC6"/>
    <w:rsid w:val="00716CDF"/>
    <w:rsid w:val="00766F29"/>
    <w:rsid w:val="00770B07"/>
    <w:rsid w:val="007753F0"/>
    <w:rsid w:val="007A713D"/>
    <w:rsid w:val="007B1A6D"/>
    <w:rsid w:val="007B2989"/>
    <w:rsid w:val="007C3D33"/>
    <w:rsid w:val="007D26AC"/>
    <w:rsid w:val="007E5AE5"/>
    <w:rsid w:val="007F1C3D"/>
    <w:rsid w:val="008007FF"/>
    <w:rsid w:val="00801A99"/>
    <w:rsid w:val="00822B61"/>
    <w:rsid w:val="00825F61"/>
    <w:rsid w:val="00832CE6"/>
    <w:rsid w:val="00835B5D"/>
    <w:rsid w:val="008411E1"/>
    <w:rsid w:val="00850C6B"/>
    <w:rsid w:val="00871833"/>
    <w:rsid w:val="00874A6A"/>
    <w:rsid w:val="008757AD"/>
    <w:rsid w:val="00884586"/>
    <w:rsid w:val="00891B4C"/>
    <w:rsid w:val="008A61D0"/>
    <w:rsid w:val="008A75D1"/>
    <w:rsid w:val="008C6A76"/>
    <w:rsid w:val="008F0A68"/>
    <w:rsid w:val="008F10E3"/>
    <w:rsid w:val="008F269C"/>
    <w:rsid w:val="00903DE2"/>
    <w:rsid w:val="0091751A"/>
    <w:rsid w:val="00947661"/>
    <w:rsid w:val="00950860"/>
    <w:rsid w:val="00953147"/>
    <w:rsid w:val="009549AD"/>
    <w:rsid w:val="0096146C"/>
    <w:rsid w:val="00974661"/>
    <w:rsid w:val="0097506A"/>
    <w:rsid w:val="009817B5"/>
    <w:rsid w:val="00987FB1"/>
    <w:rsid w:val="009A74C4"/>
    <w:rsid w:val="009C04A4"/>
    <w:rsid w:val="009C140C"/>
    <w:rsid w:val="009C3E8D"/>
    <w:rsid w:val="009C53E9"/>
    <w:rsid w:val="009F0E9F"/>
    <w:rsid w:val="009F548A"/>
    <w:rsid w:val="00A20730"/>
    <w:rsid w:val="00A24C8F"/>
    <w:rsid w:val="00A25CF2"/>
    <w:rsid w:val="00A604D2"/>
    <w:rsid w:val="00A710E4"/>
    <w:rsid w:val="00A7357A"/>
    <w:rsid w:val="00A83013"/>
    <w:rsid w:val="00A87826"/>
    <w:rsid w:val="00AB376A"/>
    <w:rsid w:val="00AD441B"/>
    <w:rsid w:val="00B066CA"/>
    <w:rsid w:val="00B22819"/>
    <w:rsid w:val="00B32CA4"/>
    <w:rsid w:val="00B46FF6"/>
    <w:rsid w:val="00B50C6F"/>
    <w:rsid w:val="00B65C61"/>
    <w:rsid w:val="00B74BAA"/>
    <w:rsid w:val="00B77C29"/>
    <w:rsid w:val="00B77DF8"/>
    <w:rsid w:val="00B86255"/>
    <w:rsid w:val="00BD5BF6"/>
    <w:rsid w:val="00BE513C"/>
    <w:rsid w:val="00BF53BE"/>
    <w:rsid w:val="00C06492"/>
    <w:rsid w:val="00C0787C"/>
    <w:rsid w:val="00C16934"/>
    <w:rsid w:val="00C22BA4"/>
    <w:rsid w:val="00C23402"/>
    <w:rsid w:val="00C465DE"/>
    <w:rsid w:val="00C46A79"/>
    <w:rsid w:val="00C758EC"/>
    <w:rsid w:val="00C75EE3"/>
    <w:rsid w:val="00C80008"/>
    <w:rsid w:val="00CB09FA"/>
    <w:rsid w:val="00CB3AAF"/>
    <w:rsid w:val="00CB79DE"/>
    <w:rsid w:val="00CC255D"/>
    <w:rsid w:val="00CC7B9C"/>
    <w:rsid w:val="00CE67AF"/>
    <w:rsid w:val="00CF2065"/>
    <w:rsid w:val="00CF4343"/>
    <w:rsid w:val="00CF71D0"/>
    <w:rsid w:val="00D12CAA"/>
    <w:rsid w:val="00D1505B"/>
    <w:rsid w:val="00D37B66"/>
    <w:rsid w:val="00D47992"/>
    <w:rsid w:val="00D6396F"/>
    <w:rsid w:val="00D63DA4"/>
    <w:rsid w:val="00D94D20"/>
    <w:rsid w:val="00DA2906"/>
    <w:rsid w:val="00DA3F6C"/>
    <w:rsid w:val="00DC6677"/>
    <w:rsid w:val="00DE0C9C"/>
    <w:rsid w:val="00DE0DA1"/>
    <w:rsid w:val="00DE6545"/>
    <w:rsid w:val="00DE775C"/>
    <w:rsid w:val="00DF623C"/>
    <w:rsid w:val="00E05415"/>
    <w:rsid w:val="00E102B9"/>
    <w:rsid w:val="00E427E1"/>
    <w:rsid w:val="00E47AF6"/>
    <w:rsid w:val="00E53E13"/>
    <w:rsid w:val="00E5729A"/>
    <w:rsid w:val="00E65DD4"/>
    <w:rsid w:val="00E71A7E"/>
    <w:rsid w:val="00E74960"/>
    <w:rsid w:val="00E75C7E"/>
    <w:rsid w:val="00E76A47"/>
    <w:rsid w:val="00E96040"/>
    <w:rsid w:val="00E96867"/>
    <w:rsid w:val="00EA2C17"/>
    <w:rsid w:val="00EB3875"/>
    <w:rsid w:val="00EB4B47"/>
    <w:rsid w:val="00ED77F6"/>
    <w:rsid w:val="00EF32C7"/>
    <w:rsid w:val="00F055BC"/>
    <w:rsid w:val="00F15BA4"/>
    <w:rsid w:val="00F3688B"/>
    <w:rsid w:val="00F41F66"/>
    <w:rsid w:val="00F5307B"/>
    <w:rsid w:val="00F6263E"/>
    <w:rsid w:val="00F9486A"/>
    <w:rsid w:val="00FB05A6"/>
    <w:rsid w:val="00FC2AD5"/>
    <w:rsid w:val="00FD0DD1"/>
    <w:rsid w:val="00FD450D"/>
    <w:rsid w:val="00FD49E3"/>
    <w:rsid w:val="00FD7D9F"/>
    <w:rsid w:val="00FE579E"/>
    <w:rsid w:val="018C27E1"/>
    <w:rsid w:val="01ED2C76"/>
    <w:rsid w:val="029EEE29"/>
    <w:rsid w:val="02E7A970"/>
    <w:rsid w:val="03A11562"/>
    <w:rsid w:val="047794CB"/>
    <w:rsid w:val="05C1941C"/>
    <w:rsid w:val="060ABFE3"/>
    <w:rsid w:val="060D42E2"/>
    <w:rsid w:val="06A79D75"/>
    <w:rsid w:val="080F7D8D"/>
    <w:rsid w:val="088E8945"/>
    <w:rsid w:val="09D8A0AA"/>
    <w:rsid w:val="09F33B95"/>
    <w:rsid w:val="0A57F13E"/>
    <w:rsid w:val="0A95053F"/>
    <w:rsid w:val="0B67113A"/>
    <w:rsid w:val="0B74710B"/>
    <w:rsid w:val="0BC62A07"/>
    <w:rsid w:val="0CE6C4E1"/>
    <w:rsid w:val="0D48D20B"/>
    <w:rsid w:val="0EFDCAC9"/>
    <w:rsid w:val="0F9879CC"/>
    <w:rsid w:val="10187156"/>
    <w:rsid w:val="1279377A"/>
    <w:rsid w:val="12DDEAD6"/>
    <w:rsid w:val="1380F57E"/>
    <w:rsid w:val="146215F5"/>
    <w:rsid w:val="1479BB37"/>
    <w:rsid w:val="1529B62B"/>
    <w:rsid w:val="15B225E8"/>
    <w:rsid w:val="1635A580"/>
    <w:rsid w:val="1680E9AC"/>
    <w:rsid w:val="17184B92"/>
    <w:rsid w:val="181F55AD"/>
    <w:rsid w:val="185466A1"/>
    <w:rsid w:val="187A7F4A"/>
    <w:rsid w:val="1BFC6CB9"/>
    <w:rsid w:val="1D2E52BC"/>
    <w:rsid w:val="1D3CF71B"/>
    <w:rsid w:val="1D7EE1F6"/>
    <w:rsid w:val="1DCE133C"/>
    <w:rsid w:val="1E209D7D"/>
    <w:rsid w:val="1EE9C0CE"/>
    <w:rsid w:val="1EF899BA"/>
    <w:rsid w:val="1FE0DA27"/>
    <w:rsid w:val="1FEE8929"/>
    <w:rsid w:val="20351793"/>
    <w:rsid w:val="2201C3DF"/>
    <w:rsid w:val="2497CC87"/>
    <w:rsid w:val="24B41879"/>
    <w:rsid w:val="24B44B4A"/>
    <w:rsid w:val="258CBD6F"/>
    <w:rsid w:val="259D7AD6"/>
    <w:rsid w:val="25D6AC8C"/>
    <w:rsid w:val="26501BAB"/>
    <w:rsid w:val="2711A6FF"/>
    <w:rsid w:val="28D51B98"/>
    <w:rsid w:val="290D786D"/>
    <w:rsid w:val="29FD0F67"/>
    <w:rsid w:val="2A70EBF9"/>
    <w:rsid w:val="2AAA6D26"/>
    <w:rsid w:val="2BE1C647"/>
    <w:rsid w:val="2C571E4F"/>
    <w:rsid w:val="2E3EAECD"/>
    <w:rsid w:val="310C8512"/>
    <w:rsid w:val="315D2732"/>
    <w:rsid w:val="349A07F8"/>
    <w:rsid w:val="352E3130"/>
    <w:rsid w:val="3649C0B2"/>
    <w:rsid w:val="37469F20"/>
    <w:rsid w:val="3AC9C0C1"/>
    <w:rsid w:val="3AE038FC"/>
    <w:rsid w:val="3BE1CC37"/>
    <w:rsid w:val="3C2ACDAA"/>
    <w:rsid w:val="3C632A7F"/>
    <w:rsid w:val="3D6BCBAC"/>
    <w:rsid w:val="3E1C0C89"/>
    <w:rsid w:val="3FB7DCEA"/>
    <w:rsid w:val="3FD77A9B"/>
    <w:rsid w:val="40957EA0"/>
    <w:rsid w:val="41CD3186"/>
    <w:rsid w:val="41D2FDDF"/>
    <w:rsid w:val="433354D5"/>
    <w:rsid w:val="440ED39F"/>
    <w:rsid w:val="450D6572"/>
    <w:rsid w:val="459EAEB1"/>
    <w:rsid w:val="46386F47"/>
    <w:rsid w:val="463A0B5B"/>
    <w:rsid w:val="466AF597"/>
    <w:rsid w:val="46BCC06C"/>
    <w:rsid w:val="484AC0C8"/>
    <w:rsid w:val="49E69129"/>
    <w:rsid w:val="4B221AC8"/>
    <w:rsid w:val="4C540168"/>
    <w:rsid w:val="4D5E0079"/>
    <w:rsid w:val="4E065AC4"/>
    <w:rsid w:val="4EC9942A"/>
    <w:rsid w:val="51459C2F"/>
    <w:rsid w:val="51DE3FC6"/>
    <w:rsid w:val="5341CC1B"/>
    <w:rsid w:val="54F8EC69"/>
    <w:rsid w:val="5565C3F2"/>
    <w:rsid w:val="55CDC569"/>
    <w:rsid w:val="5724BF13"/>
    <w:rsid w:val="576995CA"/>
    <w:rsid w:val="58969B86"/>
    <w:rsid w:val="58A8A0A6"/>
    <w:rsid w:val="5A326BE7"/>
    <w:rsid w:val="5BADCE1F"/>
    <w:rsid w:val="5BCE3C48"/>
    <w:rsid w:val="5C23C727"/>
    <w:rsid w:val="5C3D06ED"/>
    <w:rsid w:val="5C3E39CD"/>
    <w:rsid w:val="5E2F6575"/>
    <w:rsid w:val="5E992156"/>
    <w:rsid w:val="5EC9BDF8"/>
    <w:rsid w:val="5F74A7AF"/>
    <w:rsid w:val="5FC48950"/>
    <w:rsid w:val="6102963D"/>
    <w:rsid w:val="61105370"/>
    <w:rsid w:val="616314A6"/>
    <w:rsid w:val="63E7F842"/>
    <w:rsid w:val="64EE7BAF"/>
    <w:rsid w:val="65A43C00"/>
    <w:rsid w:val="6AA1CBFF"/>
    <w:rsid w:val="6BDD3CD5"/>
    <w:rsid w:val="6C514ABD"/>
    <w:rsid w:val="6CD5BA8D"/>
    <w:rsid w:val="6DC8873D"/>
    <w:rsid w:val="6E0D3B34"/>
    <w:rsid w:val="6E957306"/>
    <w:rsid w:val="6ED50F09"/>
    <w:rsid w:val="7008A08A"/>
    <w:rsid w:val="718290AE"/>
    <w:rsid w:val="72983E76"/>
    <w:rsid w:val="74DC11AD"/>
    <w:rsid w:val="7595CB7E"/>
    <w:rsid w:val="7677E20E"/>
    <w:rsid w:val="769D8982"/>
    <w:rsid w:val="76E34019"/>
    <w:rsid w:val="77D24C7A"/>
    <w:rsid w:val="7BA818B6"/>
    <w:rsid w:val="7BB8BC15"/>
    <w:rsid w:val="7D7D305C"/>
    <w:rsid w:val="7F4B3879"/>
    <w:rsid w:val="7F878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94A6F"/>
  <w15:chartTrackingRefBased/>
  <w15:docId w15:val="{C290AC2A-7FFB-4D79-9C12-0A858ECC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619A"/>
    <w:pPr>
      <w:ind w:left="720"/>
      <w:contextualSpacing/>
    </w:pPr>
  </w:style>
  <w:style w:type="paragraph" w:styleId="Header">
    <w:name w:val="header"/>
    <w:basedOn w:val="Normal"/>
    <w:link w:val="HeaderChar"/>
    <w:unhideWhenUsed/>
    <w:rsid w:val="0097506A"/>
    <w:pPr>
      <w:tabs>
        <w:tab w:val="center" w:pos="4513"/>
        <w:tab w:val="right" w:pos="9026"/>
      </w:tabs>
      <w:spacing w:after="0" w:line="240" w:lineRule="auto"/>
    </w:pPr>
  </w:style>
  <w:style w:type="character" w:customStyle="1" w:styleId="HeaderChar">
    <w:name w:val="Header Char"/>
    <w:basedOn w:val="DefaultParagraphFont"/>
    <w:link w:val="Header"/>
    <w:rsid w:val="0097506A"/>
  </w:style>
  <w:style w:type="paragraph" w:styleId="Footer">
    <w:name w:val="footer"/>
    <w:basedOn w:val="Normal"/>
    <w:link w:val="FooterChar"/>
    <w:uiPriority w:val="99"/>
    <w:unhideWhenUsed/>
    <w:rsid w:val="00975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06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22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2B1D"/>
  </w:style>
  <w:style w:type="character" w:customStyle="1" w:styleId="eop">
    <w:name w:val="eop"/>
    <w:basedOn w:val="DefaultParagraphFont"/>
    <w:rsid w:val="00422B1D"/>
  </w:style>
  <w:style w:type="character" w:styleId="Hyperlink">
    <w:name w:val="Hyperlink"/>
    <w:basedOn w:val="DefaultParagraphFont"/>
    <w:uiPriority w:val="99"/>
    <w:unhideWhenUsed/>
    <w:rsid w:val="002413C6"/>
    <w:rPr>
      <w:color w:val="0563C1" w:themeColor="hyperlink"/>
      <w:u w:val="single"/>
    </w:rPr>
  </w:style>
  <w:style w:type="character" w:customStyle="1" w:styleId="ListParagraphChar">
    <w:name w:val="List Paragraph Char"/>
    <w:basedOn w:val="DefaultParagraphFont"/>
    <w:link w:val="ListParagraph"/>
    <w:uiPriority w:val="34"/>
    <w:rsid w:val="00FC2AD5"/>
  </w:style>
  <w:style w:type="paragraph" w:styleId="NormalWeb">
    <w:name w:val="Normal (Web)"/>
    <w:basedOn w:val="Normal"/>
    <w:uiPriority w:val="99"/>
    <w:unhideWhenUsed/>
    <w:rsid w:val="00DA29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hLevel7">
    <w:name w:val="Sch Level 7"/>
    <w:basedOn w:val="Normal"/>
    <w:rsid w:val="00FD7D9F"/>
    <w:pPr>
      <w:numPr>
        <w:ilvl w:val="7"/>
        <w:numId w:val="2"/>
      </w:numPr>
      <w:spacing w:after="180" w:line="240" w:lineRule="auto"/>
      <w:jc w:val="both"/>
      <w:outlineLvl w:val="0"/>
    </w:pPr>
    <w:rPr>
      <w:rFonts w:ascii="Arial" w:eastAsia="Times New Roman" w:hAnsi="Arial" w:cs="Times New Roman"/>
    </w:rPr>
  </w:style>
  <w:style w:type="paragraph" w:customStyle="1" w:styleId="SchLevel1">
    <w:name w:val="Sch Level 1"/>
    <w:basedOn w:val="Normal"/>
    <w:rsid w:val="00FD7D9F"/>
    <w:pPr>
      <w:numPr>
        <w:ilvl w:val="1"/>
        <w:numId w:val="2"/>
      </w:numPr>
      <w:spacing w:after="180" w:line="240" w:lineRule="auto"/>
      <w:jc w:val="both"/>
    </w:pPr>
    <w:rPr>
      <w:rFonts w:ascii="Arial" w:eastAsia="Times New Roman" w:hAnsi="Arial" w:cs="Times New Roman"/>
      <w:szCs w:val="20"/>
    </w:rPr>
  </w:style>
  <w:style w:type="paragraph" w:customStyle="1" w:styleId="SchLevel2">
    <w:name w:val="Sch Level 2"/>
    <w:basedOn w:val="Normal"/>
    <w:rsid w:val="00FD7D9F"/>
    <w:pPr>
      <w:numPr>
        <w:ilvl w:val="2"/>
        <w:numId w:val="2"/>
      </w:numPr>
      <w:spacing w:after="180" w:line="240" w:lineRule="auto"/>
      <w:jc w:val="both"/>
    </w:pPr>
    <w:rPr>
      <w:rFonts w:ascii="Arial" w:eastAsia="Times New Roman" w:hAnsi="Arial" w:cs="Times New Roman"/>
      <w:szCs w:val="20"/>
    </w:rPr>
  </w:style>
  <w:style w:type="paragraph" w:customStyle="1" w:styleId="SchLevel3">
    <w:name w:val="Sch Level 3"/>
    <w:basedOn w:val="Normal"/>
    <w:rsid w:val="00FD7D9F"/>
    <w:pPr>
      <w:numPr>
        <w:ilvl w:val="3"/>
        <w:numId w:val="2"/>
      </w:numPr>
      <w:spacing w:after="180" w:line="240" w:lineRule="auto"/>
      <w:jc w:val="both"/>
    </w:pPr>
    <w:rPr>
      <w:rFonts w:ascii="Arial" w:eastAsia="Times New Roman" w:hAnsi="Arial" w:cs="Times New Roman"/>
      <w:szCs w:val="20"/>
    </w:rPr>
  </w:style>
  <w:style w:type="paragraph" w:customStyle="1" w:styleId="SchLevel4">
    <w:name w:val="Sch Level 4"/>
    <w:basedOn w:val="Normal"/>
    <w:rsid w:val="00FD7D9F"/>
    <w:pPr>
      <w:numPr>
        <w:ilvl w:val="4"/>
        <w:numId w:val="2"/>
      </w:numPr>
      <w:spacing w:after="180" w:line="240" w:lineRule="auto"/>
      <w:jc w:val="both"/>
    </w:pPr>
    <w:rPr>
      <w:rFonts w:ascii="Arial" w:eastAsia="Times New Roman" w:hAnsi="Arial" w:cs="Times New Roman"/>
      <w:szCs w:val="20"/>
    </w:rPr>
  </w:style>
  <w:style w:type="paragraph" w:customStyle="1" w:styleId="SchLevel5">
    <w:name w:val="Sch Level 5"/>
    <w:basedOn w:val="Normal"/>
    <w:rsid w:val="00FD7D9F"/>
    <w:pPr>
      <w:numPr>
        <w:ilvl w:val="5"/>
        <w:numId w:val="2"/>
      </w:numPr>
      <w:spacing w:after="180" w:line="240" w:lineRule="auto"/>
      <w:jc w:val="both"/>
    </w:pPr>
    <w:rPr>
      <w:rFonts w:ascii="Arial" w:eastAsia="Times New Roman" w:hAnsi="Arial" w:cs="Times New Roman"/>
      <w:szCs w:val="20"/>
    </w:rPr>
  </w:style>
  <w:style w:type="paragraph" w:customStyle="1" w:styleId="SchLevel6">
    <w:name w:val="Sch Level 6"/>
    <w:basedOn w:val="Normal"/>
    <w:rsid w:val="00FD7D9F"/>
    <w:pPr>
      <w:numPr>
        <w:ilvl w:val="6"/>
        <w:numId w:val="2"/>
      </w:numPr>
      <w:spacing w:after="180" w:line="240" w:lineRule="auto"/>
      <w:jc w:val="both"/>
    </w:pPr>
    <w:rPr>
      <w:rFonts w:ascii="Arial" w:eastAsia="Times New Roman" w:hAnsi="Arial" w:cs="Times New Roman"/>
      <w:szCs w:val="20"/>
    </w:rPr>
  </w:style>
  <w:style w:type="paragraph" w:customStyle="1" w:styleId="SchTitle1">
    <w:name w:val="Sch Title 1"/>
    <w:basedOn w:val="Normal"/>
    <w:next w:val="BodyText"/>
    <w:rsid w:val="00FD7D9F"/>
    <w:pPr>
      <w:pageBreakBefore/>
      <w:numPr>
        <w:numId w:val="2"/>
      </w:numPr>
      <w:spacing w:after="180" w:line="240" w:lineRule="auto"/>
    </w:pPr>
    <w:rPr>
      <w:rFonts w:ascii="Arial" w:eastAsia="Times New Roman" w:hAnsi="Arial" w:cs="Times New Roman"/>
      <w:b/>
      <w:sz w:val="28"/>
      <w:szCs w:val="28"/>
    </w:rPr>
  </w:style>
  <w:style w:type="paragraph" w:customStyle="1" w:styleId="SchLevel8">
    <w:name w:val="Sch Level 8"/>
    <w:basedOn w:val="Normal"/>
    <w:rsid w:val="00FD7D9F"/>
    <w:pPr>
      <w:numPr>
        <w:ilvl w:val="8"/>
        <w:numId w:val="2"/>
      </w:numPr>
      <w:spacing w:after="180" w:line="240" w:lineRule="auto"/>
      <w:jc w:val="both"/>
      <w:outlineLvl w:val="0"/>
    </w:pPr>
    <w:rPr>
      <w:rFonts w:ascii="Arial" w:eastAsia="Times New Roman" w:hAnsi="Arial" w:cs="Times New Roman"/>
    </w:rPr>
  </w:style>
  <w:style w:type="paragraph" w:styleId="BodyText">
    <w:name w:val="Body Text"/>
    <w:basedOn w:val="Normal"/>
    <w:link w:val="BodyTextChar"/>
    <w:uiPriority w:val="99"/>
    <w:semiHidden/>
    <w:unhideWhenUsed/>
    <w:rsid w:val="00FD7D9F"/>
    <w:pPr>
      <w:spacing w:after="120"/>
    </w:pPr>
  </w:style>
  <w:style w:type="character" w:customStyle="1" w:styleId="BodyTextChar">
    <w:name w:val="Body Text Char"/>
    <w:basedOn w:val="DefaultParagraphFont"/>
    <w:link w:val="BodyText"/>
    <w:uiPriority w:val="99"/>
    <w:semiHidden/>
    <w:rsid w:val="00FD7D9F"/>
  </w:style>
  <w:style w:type="paragraph" w:customStyle="1" w:styleId="1bodycopy10pt">
    <w:name w:val="1 body copy 10pt"/>
    <w:basedOn w:val="Normal"/>
    <w:link w:val="1bodycopy10ptChar"/>
    <w:qFormat/>
    <w:rsid w:val="00E05415"/>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05415"/>
    <w:rPr>
      <w:rFonts w:ascii="Arial" w:eastAsia="MS Mincho" w:hAnsi="Arial" w:cs="Times New Roman"/>
      <w:sz w:val="20"/>
      <w:szCs w:val="24"/>
      <w:lang w:val="en-US"/>
    </w:rPr>
  </w:style>
  <w:style w:type="paragraph" w:customStyle="1" w:styleId="Tablebodycopy">
    <w:name w:val="Table body copy"/>
    <w:basedOn w:val="Normal"/>
    <w:qFormat/>
    <w:rsid w:val="00E05415"/>
    <w:pPr>
      <w:keepLines/>
      <w:spacing w:before="120" w:after="60"/>
      <w:ind w:left="567" w:hanging="567"/>
      <w:textboxTightWrap w:val="allLines"/>
    </w:pPr>
    <w:rPr>
      <w:rFonts w:ascii="Arial" w:eastAsia="MS Mincho" w:hAnsi="Arial" w:cs="Times New Roman"/>
      <w:sz w:val="20"/>
      <w:szCs w:val="24"/>
      <w:lang w:val="en-US"/>
    </w:rPr>
  </w:style>
  <w:style w:type="character" w:styleId="CommentReference">
    <w:name w:val="annotation reference"/>
    <w:basedOn w:val="DefaultParagraphFont"/>
    <w:uiPriority w:val="99"/>
    <w:rsid w:val="00E05415"/>
    <w:rPr>
      <w:sz w:val="16"/>
      <w:szCs w:val="16"/>
    </w:rPr>
  </w:style>
  <w:style w:type="paragraph" w:styleId="CommentText">
    <w:name w:val="annotation text"/>
    <w:basedOn w:val="Normal"/>
    <w:link w:val="CommentTextChar"/>
    <w:uiPriority w:val="99"/>
    <w:rsid w:val="00E05415"/>
    <w:pPr>
      <w:spacing w:before="120" w:after="120" w:line="240" w:lineRule="auto"/>
      <w:ind w:left="567" w:hanging="567"/>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E05415"/>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E05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415"/>
    <w:rPr>
      <w:rFonts w:ascii="Segoe UI" w:hAnsi="Segoe UI" w:cs="Segoe UI"/>
      <w:sz w:val="18"/>
      <w:szCs w:val="18"/>
    </w:rPr>
  </w:style>
  <w:style w:type="character" w:customStyle="1" w:styleId="tabchar">
    <w:name w:val="tabchar"/>
    <w:basedOn w:val="DefaultParagraphFont"/>
    <w:rsid w:val="005D652C"/>
  </w:style>
  <w:style w:type="character" w:styleId="UnresolvedMention">
    <w:name w:val="Unresolved Mention"/>
    <w:basedOn w:val="DefaultParagraphFont"/>
    <w:uiPriority w:val="99"/>
    <w:semiHidden/>
    <w:unhideWhenUsed/>
    <w:rsid w:val="00DF6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871596">
      <w:bodyDiv w:val="1"/>
      <w:marLeft w:val="0"/>
      <w:marRight w:val="0"/>
      <w:marTop w:val="0"/>
      <w:marBottom w:val="0"/>
      <w:divBdr>
        <w:top w:val="none" w:sz="0" w:space="0" w:color="auto"/>
        <w:left w:val="none" w:sz="0" w:space="0" w:color="auto"/>
        <w:bottom w:val="none" w:sz="0" w:space="0" w:color="auto"/>
        <w:right w:val="none" w:sz="0" w:space="0" w:color="auto"/>
      </w:divBdr>
      <w:divsChild>
        <w:div w:id="618530268">
          <w:marLeft w:val="0"/>
          <w:marRight w:val="0"/>
          <w:marTop w:val="0"/>
          <w:marBottom w:val="0"/>
          <w:divBdr>
            <w:top w:val="none" w:sz="0" w:space="0" w:color="auto"/>
            <w:left w:val="none" w:sz="0" w:space="0" w:color="auto"/>
            <w:bottom w:val="none" w:sz="0" w:space="0" w:color="auto"/>
            <w:right w:val="none" w:sz="0" w:space="0" w:color="auto"/>
          </w:divBdr>
          <w:divsChild>
            <w:div w:id="165479695">
              <w:marLeft w:val="0"/>
              <w:marRight w:val="0"/>
              <w:marTop w:val="0"/>
              <w:marBottom w:val="0"/>
              <w:divBdr>
                <w:top w:val="none" w:sz="0" w:space="0" w:color="auto"/>
                <w:left w:val="none" w:sz="0" w:space="0" w:color="auto"/>
                <w:bottom w:val="none" w:sz="0" w:space="0" w:color="auto"/>
                <w:right w:val="none" w:sz="0" w:space="0" w:color="auto"/>
              </w:divBdr>
            </w:div>
          </w:divsChild>
        </w:div>
        <w:div w:id="1755935294">
          <w:marLeft w:val="0"/>
          <w:marRight w:val="0"/>
          <w:marTop w:val="0"/>
          <w:marBottom w:val="0"/>
          <w:divBdr>
            <w:top w:val="none" w:sz="0" w:space="0" w:color="auto"/>
            <w:left w:val="none" w:sz="0" w:space="0" w:color="auto"/>
            <w:bottom w:val="none" w:sz="0" w:space="0" w:color="auto"/>
            <w:right w:val="none" w:sz="0" w:space="0" w:color="auto"/>
          </w:divBdr>
          <w:divsChild>
            <w:div w:id="1137257047">
              <w:marLeft w:val="0"/>
              <w:marRight w:val="0"/>
              <w:marTop w:val="0"/>
              <w:marBottom w:val="0"/>
              <w:divBdr>
                <w:top w:val="none" w:sz="0" w:space="0" w:color="auto"/>
                <w:left w:val="none" w:sz="0" w:space="0" w:color="auto"/>
                <w:bottom w:val="none" w:sz="0" w:space="0" w:color="auto"/>
                <w:right w:val="none" w:sz="0" w:space="0" w:color="auto"/>
              </w:divBdr>
            </w:div>
          </w:divsChild>
        </w:div>
        <w:div w:id="970280409">
          <w:marLeft w:val="0"/>
          <w:marRight w:val="0"/>
          <w:marTop w:val="0"/>
          <w:marBottom w:val="0"/>
          <w:divBdr>
            <w:top w:val="none" w:sz="0" w:space="0" w:color="auto"/>
            <w:left w:val="none" w:sz="0" w:space="0" w:color="auto"/>
            <w:bottom w:val="none" w:sz="0" w:space="0" w:color="auto"/>
            <w:right w:val="none" w:sz="0" w:space="0" w:color="auto"/>
          </w:divBdr>
          <w:divsChild>
            <w:div w:id="1728797897">
              <w:marLeft w:val="0"/>
              <w:marRight w:val="0"/>
              <w:marTop w:val="0"/>
              <w:marBottom w:val="0"/>
              <w:divBdr>
                <w:top w:val="none" w:sz="0" w:space="0" w:color="auto"/>
                <w:left w:val="none" w:sz="0" w:space="0" w:color="auto"/>
                <w:bottom w:val="none" w:sz="0" w:space="0" w:color="auto"/>
                <w:right w:val="none" w:sz="0" w:space="0" w:color="auto"/>
              </w:divBdr>
            </w:div>
          </w:divsChild>
        </w:div>
        <w:div w:id="1269393688">
          <w:marLeft w:val="0"/>
          <w:marRight w:val="0"/>
          <w:marTop w:val="0"/>
          <w:marBottom w:val="0"/>
          <w:divBdr>
            <w:top w:val="none" w:sz="0" w:space="0" w:color="auto"/>
            <w:left w:val="none" w:sz="0" w:space="0" w:color="auto"/>
            <w:bottom w:val="none" w:sz="0" w:space="0" w:color="auto"/>
            <w:right w:val="none" w:sz="0" w:space="0" w:color="auto"/>
          </w:divBdr>
          <w:divsChild>
            <w:div w:id="802818467">
              <w:marLeft w:val="0"/>
              <w:marRight w:val="0"/>
              <w:marTop w:val="0"/>
              <w:marBottom w:val="0"/>
              <w:divBdr>
                <w:top w:val="none" w:sz="0" w:space="0" w:color="auto"/>
                <w:left w:val="none" w:sz="0" w:space="0" w:color="auto"/>
                <w:bottom w:val="none" w:sz="0" w:space="0" w:color="auto"/>
                <w:right w:val="none" w:sz="0" w:space="0" w:color="auto"/>
              </w:divBdr>
            </w:div>
          </w:divsChild>
        </w:div>
        <w:div w:id="1167592766">
          <w:marLeft w:val="0"/>
          <w:marRight w:val="0"/>
          <w:marTop w:val="0"/>
          <w:marBottom w:val="0"/>
          <w:divBdr>
            <w:top w:val="none" w:sz="0" w:space="0" w:color="auto"/>
            <w:left w:val="none" w:sz="0" w:space="0" w:color="auto"/>
            <w:bottom w:val="none" w:sz="0" w:space="0" w:color="auto"/>
            <w:right w:val="none" w:sz="0" w:space="0" w:color="auto"/>
          </w:divBdr>
          <w:divsChild>
            <w:div w:id="1771313726">
              <w:marLeft w:val="0"/>
              <w:marRight w:val="0"/>
              <w:marTop w:val="0"/>
              <w:marBottom w:val="0"/>
              <w:divBdr>
                <w:top w:val="none" w:sz="0" w:space="0" w:color="auto"/>
                <w:left w:val="none" w:sz="0" w:space="0" w:color="auto"/>
                <w:bottom w:val="none" w:sz="0" w:space="0" w:color="auto"/>
                <w:right w:val="none" w:sz="0" w:space="0" w:color="auto"/>
              </w:divBdr>
            </w:div>
          </w:divsChild>
        </w:div>
        <w:div w:id="880746406">
          <w:marLeft w:val="0"/>
          <w:marRight w:val="0"/>
          <w:marTop w:val="0"/>
          <w:marBottom w:val="0"/>
          <w:divBdr>
            <w:top w:val="none" w:sz="0" w:space="0" w:color="auto"/>
            <w:left w:val="none" w:sz="0" w:space="0" w:color="auto"/>
            <w:bottom w:val="none" w:sz="0" w:space="0" w:color="auto"/>
            <w:right w:val="none" w:sz="0" w:space="0" w:color="auto"/>
          </w:divBdr>
          <w:divsChild>
            <w:div w:id="400831706">
              <w:marLeft w:val="0"/>
              <w:marRight w:val="0"/>
              <w:marTop w:val="0"/>
              <w:marBottom w:val="0"/>
              <w:divBdr>
                <w:top w:val="none" w:sz="0" w:space="0" w:color="auto"/>
                <w:left w:val="none" w:sz="0" w:space="0" w:color="auto"/>
                <w:bottom w:val="none" w:sz="0" w:space="0" w:color="auto"/>
                <w:right w:val="none" w:sz="0" w:space="0" w:color="auto"/>
              </w:divBdr>
            </w:div>
          </w:divsChild>
        </w:div>
        <w:div w:id="1724713618">
          <w:marLeft w:val="0"/>
          <w:marRight w:val="0"/>
          <w:marTop w:val="0"/>
          <w:marBottom w:val="0"/>
          <w:divBdr>
            <w:top w:val="none" w:sz="0" w:space="0" w:color="auto"/>
            <w:left w:val="none" w:sz="0" w:space="0" w:color="auto"/>
            <w:bottom w:val="none" w:sz="0" w:space="0" w:color="auto"/>
            <w:right w:val="none" w:sz="0" w:space="0" w:color="auto"/>
          </w:divBdr>
          <w:divsChild>
            <w:div w:id="805204275">
              <w:marLeft w:val="0"/>
              <w:marRight w:val="0"/>
              <w:marTop w:val="0"/>
              <w:marBottom w:val="0"/>
              <w:divBdr>
                <w:top w:val="none" w:sz="0" w:space="0" w:color="auto"/>
                <w:left w:val="none" w:sz="0" w:space="0" w:color="auto"/>
                <w:bottom w:val="none" w:sz="0" w:space="0" w:color="auto"/>
                <w:right w:val="none" w:sz="0" w:space="0" w:color="auto"/>
              </w:divBdr>
            </w:div>
          </w:divsChild>
        </w:div>
        <w:div w:id="1944652765">
          <w:marLeft w:val="0"/>
          <w:marRight w:val="0"/>
          <w:marTop w:val="0"/>
          <w:marBottom w:val="0"/>
          <w:divBdr>
            <w:top w:val="none" w:sz="0" w:space="0" w:color="auto"/>
            <w:left w:val="none" w:sz="0" w:space="0" w:color="auto"/>
            <w:bottom w:val="none" w:sz="0" w:space="0" w:color="auto"/>
            <w:right w:val="none" w:sz="0" w:space="0" w:color="auto"/>
          </w:divBdr>
          <w:divsChild>
            <w:div w:id="366566576">
              <w:marLeft w:val="0"/>
              <w:marRight w:val="0"/>
              <w:marTop w:val="0"/>
              <w:marBottom w:val="0"/>
              <w:divBdr>
                <w:top w:val="none" w:sz="0" w:space="0" w:color="auto"/>
                <w:left w:val="none" w:sz="0" w:space="0" w:color="auto"/>
                <w:bottom w:val="none" w:sz="0" w:space="0" w:color="auto"/>
                <w:right w:val="none" w:sz="0" w:space="0" w:color="auto"/>
              </w:divBdr>
            </w:div>
          </w:divsChild>
        </w:div>
        <w:div w:id="1956794120">
          <w:marLeft w:val="0"/>
          <w:marRight w:val="0"/>
          <w:marTop w:val="0"/>
          <w:marBottom w:val="0"/>
          <w:divBdr>
            <w:top w:val="none" w:sz="0" w:space="0" w:color="auto"/>
            <w:left w:val="none" w:sz="0" w:space="0" w:color="auto"/>
            <w:bottom w:val="none" w:sz="0" w:space="0" w:color="auto"/>
            <w:right w:val="none" w:sz="0" w:space="0" w:color="auto"/>
          </w:divBdr>
          <w:divsChild>
            <w:div w:id="979463666">
              <w:marLeft w:val="0"/>
              <w:marRight w:val="0"/>
              <w:marTop w:val="0"/>
              <w:marBottom w:val="0"/>
              <w:divBdr>
                <w:top w:val="none" w:sz="0" w:space="0" w:color="auto"/>
                <w:left w:val="none" w:sz="0" w:space="0" w:color="auto"/>
                <w:bottom w:val="none" w:sz="0" w:space="0" w:color="auto"/>
                <w:right w:val="none" w:sz="0" w:space="0" w:color="auto"/>
              </w:divBdr>
            </w:div>
          </w:divsChild>
        </w:div>
        <w:div w:id="367461711">
          <w:marLeft w:val="0"/>
          <w:marRight w:val="0"/>
          <w:marTop w:val="0"/>
          <w:marBottom w:val="0"/>
          <w:divBdr>
            <w:top w:val="none" w:sz="0" w:space="0" w:color="auto"/>
            <w:left w:val="none" w:sz="0" w:space="0" w:color="auto"/>
            <w:bottom w:val="none" w:sz="0" w:space="0" w:color="auto"/>
            <w:right w:val="none" w:sz="0" w:space="0" w:color="auto"/>
          </w:divBdr>
          <w:divsChild>
            <w:div w:id="2065057464">
              <w:marLeft w:val="0"/>
              <w:marRight w:val="0"/>
              <w:marTop w:val="0"/>
              <w:marBottom w:val="0"/>
              <w:divBdr>
                <w:top w:val="none" w:sz="0" w:space="0" w:color="auto"/>
                <w:left w:val="none" w:sz="0" w:space="0" w:color="auto"/>
                <w:bottom w:val="none" w:sz="0" w:space="0" w:color="auto"/>
                <w:right w:val="none" w:sz="0" w:space="0" w:color="auto"/>
              </w:divBdr>
            </w:div>
          </w:divsChild>
        </w:div>
        <w:div w:id="402416914">
          <w:marLeft w:val="0"/>
          <w:marRight w:val="0"/>
          <w:marTop w:val="0"/>
          <w:marBottom w:val="0"/>
          <w:divBdr>
            <w:top w:val="none" w:sz="0" w:space="0" w:color="auto"/>
            <w:left w:val="none" w:sz="0" w:space="0" w:color="auto"/>
            <w:bottom w:val="none" w:sz="0" w:space="0" w:color="auto"/>
            <w:right w:val="none" w:sz="0" w:space="0" w:color="auto"/>
          </w:divBdr>
          <w:divsChild>
            <w:div w:id="695035715">
              <w:marLeft w:val="0"/>
              <w:marRight w:val="0"/>
              <w:marTop w:val="0"/>
              <w:marBottom w:val="0"/>
              <w:divBdr>
                <w:top w:val="none" w:sz="0" w:space="0" w:color="auto"/>
                <w:left w:val="none" w:sz="0" w:space="0" w:color="auto"/>
                <w:bottom w:val="none" w:sz="0" w:space="0" w:color="auto"/>
                <w:right w:val="none" w:sz="0" w:space="0" w:color="auto"/>
              </w:divBdr>
            </w:div>
          </w:divsChild>
        </w:div>
        <w:div w:id="163519021">
          <w:marLeft w:val="0"/>
          <w:marRight w:val="0"/>
          <w:marTop w:val="0"/>
          <w:marBottom w:val="0"/>
          <w:divBdr>
            <w:top w:val="none" w:sz="0" w:space="0" w:color="auto"/>
            <w:left w:val="none" w:sz="0" w:space="0" w:color="auto"/>
            <w:bottom w:val="none" w:sz="0" w:space="0" w:color="auto"/>
            <w:right w:val="none" w:sz="0" w:space="0" w:color="auto"/>
          </w:divBdr>
          <w:divsChild>
            <w:div w:id="2009286207">
              <w:marLeft w:val="0"/>
              <w:marRight w:val="0"/>
              <w:marTop w:val="0"/>
              <w:marBottom w:val="0"/>
              <w:divBdr>
                <w:top w:val="none" w:sz="0" w:space="0" w:color="auto"/>
                <w:left w:val="none" w:sz="0" w:space="0" w:color="auto"/>
                <w:bottom w:val="none" w:sz="0" w:space="0" w:color="auto"/>
                <w:right w:val="none" w:sz="0" w:space="0" w:color="auto"/>
              </w:divBdr>
            </w:div>
          </w:divsChild>
        </w:div>
        <w:div w:id="2061202999">
          <w:marLeft w:val="0"/>
          <w:marRight w:val="0"/>
          <w:marTop w:val="0"/>
          <w:marBottom w:val="0"/>
          <w:divBdr>
            <w:top w:val="none" w:sz="0" w:space="0" w:color="auto"/>
            <w:left w:val="none" w:sz="0" w:space="0" w:color="auto"/>
            <w:bottom w:val="none" w:sz="0" w:space="0" w:color="auto"/>
            <w:right w:val="none" w:sz="0" w:space="0" w:color="auto"/>
          </w:divBdr>
          <w:divsChild>
            <w:div w:id="818886263">
              <w:marLeft w:val="0"/>
              <w:marRight w:val="0"/>
              <w:marTop w:val="0"/>
              <w:marBottom w:val="0"/>
              <w:divBdr>
                <w:top w:val="none" w:sz="0" w:space="0" w:color="auto"/>
                <w:left w:val="none" w:sz="0" w:space="0" w:color="auto"/>
                <w:bottom w:val="none" w:sz="0" w:space="0" w:color="auto"/>
                <w:right w:val="none" w:sz="0" w:space="0" w:color="auto"/>
              </w:divBdr>
            </w:div>
          </w:divsChild>
        </w:div>
        <w:div w:id="181403674">
          <w:marLeft w:val="0"/>
          <w:marRight w:val="0"/>
          <w:marTop w:val="0"/>
          <w:marBottom w:val="0"/>
          <w:divBdr>
            <w:top w:val="none" w:sz="0" w:space="0" w:color="auto"/>
            <w:left w:val="none" w:sz="0" w:space="0" w:color="auto"/>
            <w:bottom w:val="none" w:sz="0" w:space="0" w:color="auto"/>
            <w:right w:val="none" w:sz="0" w:space="0" w:color="auto"/>
          </w:divBdr>
          <w:divsChild>
            <w:div w:id="914128098">
              <w:marLeft w:val="0"/>
              <w:marRight w:val="0"/>
              <w:marTop w:val="0"/>
              <w:marBottom w:val="0"/>
              <w:divBdr>
                <w:top w:val="none" w:sz="0" w:space="0" w:color="auto"/>
                <w:left w:val="none" w:sz="0" w:space="0" w:color="auto"/>
                <w:bottom w:val="none" w:sz="0" w:space="0" w:color="auto"/>
                <w:right w:val="none" w:sz="0" w:space="0" w:color="auto"/>
              </w:divBdr>
            </w:div>
          </w:divsChild>
        </w:div>
        <w:div w:id="868570143">
          <w:marLeft w:val="0"/>
          <w:marRight w:val="0"/>
          <w:marTop w:val="0"/>
          <w:marBottom w:val="0"/>
          <w:divBdr>
            <w:top w:val="none" w:sz="0" w:space="0" w:color="auto"/>
            <w:left w:val="none" w:sz="0" w:space="0" w:color="auto"/>
            <w:bottom w:val="none" w:sz="0" w:space="0" w:color="auto"/>
            <w:right w:val="none" w:sz="0" w:space="0" w:color="auto"/>
          </w:divBdr>
          <w:divsChild>
            <w:div w:id="1971981117">
              <w:marLeft w:val="0"/>
              <w:marRight w:val="0"/>
              <w:marTop w:val="0"/>
              <w:marBottom w:val="0"/>
              <w:divBdr>
                <w:top w:val="none" w:sz="0" w:space="0" w:color="auto"/>
                <w:left w:val="none" w:sz="0" w:space="0" w:color="auto"/>
                <w:bottom w:val="none" w:sz="0" w:space="0" w:color="auto"/>
                <w:right w:val="none" w:sz="0" w:space="0" w:color="auto"/>
              </w:divBdr>
            </w:div>
          </w:divsChild>
        </w:div>
        <w:div w:id="2003316736">
          <w:marLeft w:val="0"/>
          <w:marRight w:val="0"/>
          <w:marTop w:val="0"/>
          <w:marBottom w:val="0"/>
          <w:divBdr>
            <w:top w:val="none" w:sz="0" w:space="0" w:color="auto"/>
            <w:left w:val="none" w:sz="0" w:space="0" w:color="auto"/>
            <w:bottom w:val="none" w:sz="0" w:space="0" w:color="auto"/>
            <w:right w:val="none" w:sz="0" w:space="0" w:color="auto"/>
          </w:divBdr>
          <w:divsChild>
            <w:div w:id="950476798">
              <w:marLeft w:val="0"/>
              <w:marRight w:val="0"/>
              <w:marTop w:val="0"/>
              <w:marBottom w:val="0"/>
              <w:divBdr>
                <w:top w:val="none" w:sz="0" w:space="0" w:color="auto"/>
                <w:left w:val="none" w:sz="0" w:space="0" w:color="auto"/>
                <w:bottom w:val="none" w:sz="0" w:space="0" w:color="auto"/>
                <w:right w:val="none" w:sz="0" w:space="0" w:color="auto"/>
              </w:divBdr>
            </w:div>
          </w:divsChild>
        </w:div>
        <w:div w:id="485972598">
          <w:marLeft w:val="0"/>
          <w:marRight w:val="0"/>
          <w:marTop w:val="0"/>
          <w:marBottom w:val="0"/>
          <w:divBdr>
            <w:top w:val="none" w:sz="0" w:space="0" w:color="auto"/>
            <w:left w:val="none" w:sz="0" w:space="0" w:color="auto"/>
            <w:bottom w:val="none" w:sz="0" w:space="0" w:color="auto"/>
            <w:right w:val="none" w:sz="0" w:space="0" w:color="auto"/>
          </w:divBdr>
          <w:divsChild>
            <w:div w:id="2079787550">
              <w:marLeft w:val="0"/>
              <w:marRight w:val="0"/>
              <w:marTop w:val="0"/>
              <w:marBottom w:val="0"/>
              <w:divBdr>
                <w:top w:val="none" w:sz="0" w:space="0" w:color="auto"/>
                <w:left w:val="none" w:sz="0" w:space="0" w:color="auto"/>
                <w:bottom w:val="none" w:sz="0" w:space="0" w:color="auto"/>
                <w:right w:val="none" w:sz="0" w:space="0" w:color="auto"/>
              </w:divBdr>
            </w:div>
          </w:divsChild>
        </w:div>
        <w:div w:id="1801874783">
          <w:marLeft w:val="0"/>
          <w:marRight w:val="0"/>
          <w:marTop w:val="0"/>
          <w:marBottom w:val="0"/>
          <w:divBdr>
            <w:top w:val="none" w:sz="0" w:space="0" w:color="auto"/>
            <w:left w:val="none" w:sz="0" w:space="0" w:color="auto"/>
            <w:bottom w:val="none" w:sz="0" w:space="0" w:color="auto"/>
            <w:right w:val="none" w:sz="0" w:space="0" w:color="auto"/>
          </w:divBdr>
          <w:divsChild>
            <w:div w:id="254747083">
              <w:marLeft w:val="0"/>
              <w:marRight w:val="0"/>
              <w:marTop w:val="0"/>
              <w:marBottom w:val="0"/>
              <w:divBdr>
                <w:top w:val="none" w:sz="0" w:space="0" w:color="auto"/>
                <w:left w:val="none" w:sz="0" w:space="0" w:color="auto"/>
                <w:bottom w:val="none" w:sz="0" w:space="0" w:color="auto"/>
                <w:right w:val="none" w:sz="0" w:space="0" w:color="auto"/>
              </w:divBdr>
            </w:div>
          </w:divsChild>
        </w:div>
        <w:div w:id="194543487">
          <w:marLeft w:val="0"/>
          <w:marRight w:val="0"/>
          <w:marTop w:val="0"/>
          <w:marBottom w:val="0"/>
          <w:divBdr>
            <w:top w:val="none" w:sz="0" w:space="0" w:color="auto"/>
            <w:left w:val="none" w:sz="0" w:space="0" w:color="auto"/>
            <w:bottom w:val="none" w:sz="0" w:space="0" w:color="auto"/>
            <w:right w:val="none" w:sz="0" w:space="0" w:color="auto"/>
          </w:divBdr>
          <w:divsChild>
            <w:div w:id="241716143">
              <w:marLeft w:val="0"/>
              <w:marRight w:val="0"/>
              <w:marTop w:val="0"/>
              <w:marBottom w:val="0"/>
              <w:divBdr>
                <w:top w:val="none" w:sz="0" w:space="0" w:color="auto"/>
                <w:left w:val="none" w:sz="0" w:space="0" w:color="auto"/>
                <w:bottom w:val="none" w:sz="0" w:space="0" w:color="auto"/>
                <w:right w:val="none" w:sz="0" w:space="0" w:color="auto"/>
              </w:divBdr>
            </w:div>
          </w:divsChild>
        </w:div>
        <w:div w:id="1379816071">
          <w:marLeft w:val="0"/>
          <w:marRight w:val="0"/>
          <w:marTop w:val="0"/>
          <w:marBottom w:val="0"/>
          <w:divBdr>
            <w:top w:val="none" w:sz="0" w:space="0" w:color="auto"/>
            <w:left w:val="none" w:sz="0" w:space="0" w:color="auto"/>
            <w:bottom w:val="none" w:sz="0" w:space="0" w:color="auto"/>
            <w:right w:val="none" w:sz="0" w:space="0" w:color="auto"/>
          </w:divBdr>
          <w:divsChild>
            <w:div w:id="1193151991">
              <w:marLeft w:val="0"/>
              <w:marRight w:val="0"/>
              <w:marTop w:val="0"/>
              <w:marBottom w:val="0"/>
              <w:divBdr>
                <w:top w:val="none" w:sz="0" w:space="0" w:color="auto"/>
                <w:left w:val="none" w:sz="0" w:space="0" w:color="auto"/>
                <w:bottom w:val="none" w:sz="0" w:space="0" w:color="auto"/>
                <w:right w:val="none" w:sz="0" w:space="0" w:color="auto"/>
              </w:divBdr>
            </w:div>
          </w:divsChild>
        </w:div>
        <w:div w:id="204104596">
          <w:marLeft w:val="0"/>
          <w:marRight w:val="0"/>
          <w:marTop w:val="0"/>
          <w:marBottom w:val="0"/>
          <w:divBdr>
            <w:top w:val="none" w:sz="0" w:space="0" w:color="auto"/>
            <w:left w:val="none" w:sz="0" w:space="0" w:color="auto"/>
            <w:bottom w:val="none" w:sz="0" w:space="0" w:color="auto"/>
            <w:right w:val="none" w:sz="0" w:space="0" w:color="auto"/>
          </w:divBdr>
          <w:divsChild>
            <w:div w:id="619920722">
              <w:marLeft w:val="0"/>
              <w:marRight w:val="0"/>
              <w:marTop w:val="0"/>
              <w:marBottom w:val="0"/>
              <w:divBdr>
                <w:top w:val="none" w:sz="0" w:space="0" w:color="auto"/>
                <w:left w:val="none" w:sz="0" w:space="0" w:color="auto"/>
                <w:bottom w:val="none" w:sz="0" w:space="0" w:color="auto"/>
                <w:right w:val="none" w:sz="0" w:space="0" w:color="auto"/>
              </w:divBdr>
            </w:div>
          </w:divsChild>
        </w:div>
        <w:div w:id="2143840438">
          <w:marLeft w:val="0"/>
          <w:marRight w:val="0"/>
          <w:marTop w:val="0"/>
          <w:marBottom w:val="0"/>
          <w:divBdr>
            <w:top w:val="none" w:sz="0" w:space="0" w:color="auto"/>
            <w:left w:val="none" w:sz="0" w:space="0" w:color="auto"/>
            <w:bottom w:val="none" w:sz="0" w:space="0" w:color="auto"/>
            <w:right w:val="none" w:sz="0" w:space="0" w:color="auto"/>
          </w:divBdr>
          <w:divsChild>
            <w:div w:id="1516577818">
              <w:marLeft w:val="0"/>
              <w:marRight w:val="0"/>
              <w:marTop w:val="0"/>
              <w:marBottom w:val="0"/>
              <w:divBdr>
                <w:top w:val="none" w:sz="0" w:space="0" w:color="auto"/>
                <w:left w:val="none" w:sz="0" w:space="0" w:color="auto"/>
                <w:bottom w:val="none" w:sz="0" w:space="0" w:color="auto"/>
                <w:right w:val="none" w:sz="0" w:space="0" w:color="auto"/>
              </w:divBdr>
            </w:div>
          </w:divsChild>
        </w:div>
        <w:div w:id="100079500">
          <w:marLeft w:val="0"/>
          <w:marRight w:val="0"/>
          <w:marTop w:val="0"/>
          <w:marBottom w:val="0"/>
          <w:divBdr>
            <w:top w:val="none" w:sz="0" w:space="0" w:color="auto"/>
            <w:left w:val="none" w:sz="0" w:space="0" w:color="auto"/>
            <w:bottom w:val="none" w:sz="0" w:space="0" w:color="auto"/>
            <w:right w:val="none" w:sz="0" w:space="0" w:color="auto"/>
          </w:divBdr>
          <w:divsChild>
            <w:div w:id="652877916">
              <w:marLeft w:val="0"/>
              <w:marRight w:val="0"/>
              <w:marTop w:val="0"/>
              <w:marBottom w:val="0"/>
              <w:divBdr>
                <w:top w:val="none" w:sz="0" w:space="0" w:color="auto"/>
                <w:left w:val="none" w:sz="0" w:space="0" w:color="auto"/>
                <w:bottom w:val="none" w:sz="0" w:space="0" w:color="auto"/>
                <w:right w:val="none" w:sz="0" w:space="0" w:color="auto"/>
              </w:divBdr>
            </w:div>
          </w:divsChild>
        </w:div>
        <w:div w:id="2019426332">
          <w:marLeft w:val="0"/>
          <w:marRight w:val="0"/>
          <w:marTop w:val="0"/>
          <w:marBottom w:val="0"/>
          <w:divBdr>
            <w:top w:val="none" w:sz="0" w:space="0" w:color="auto"/>
            <w:left w:val="none" w:sz="0" w:space="0" w:color="auto"/>
            <w:bottom w:val="none" w:sz="0" w:space="0" w:color="auto"/>
            <w:right w:val="none" w:sz="0" w:space="0" w:color="auto"/>
          </w:divBdr>
          <w:divsChild>
            <w:div w:id="1568344958">
              <w:marLeft w:val="0"/>
              <w:marRight w:val="0"/>
              <w:marTop w:val="0"/>
              <w:marBottom w:val="0"/>
              <w:divBdr>
                <w:top w:val="none" w:sz="0" w:space="0" w:color="auto"/>
                <w:left w:val="none" w:sz="0" w:space="0" w:color="auto"/>
                <w:bottom w:val="none" w:sz="0" w:space="0" w:color="auto"/>
                <w:right w:val="none" w:sz="0" w:space="0" w:color="auto"/>
              </w:divBdr>
            </w:div>
          </w:divsChild>
        </w:div>
        <w:div w:id="760761059">
          <w:marLeft w:val="0"/>
          <w:marRight w:val="0"/>
          <w:marTop w:val="0"/>
          <w:marBottom w:val="0"/>
          <w:divBdr>
            <w:top w:val="none" w:sz="0" w:space="0" w:color="auto"/>
            <w:left w:val="none" w:sz="0" w:space="0" w:color="auto"/>
            <w:bottom w:val="none" w:sz="0" w:space="0" w:color="auto"/>
            <w:right w:val="none" w:sz="0" w:space="0" w:color="auto"/>
          </w:divBdr>
          <w:divsChild>
            <w:div w:id="747461247">
              <w:marLeft w:val="0"/>
              <w:marRight w:val="0"/>
              <w:marTop w:val="0"/>
              <w:marBottom w:val="0"/>
              <w:divBdr>
                <w:top w:val="none" w:sz="0" w:space="0" w:color="auto"/>
                <w:left w:val="none" w:sz="0" w:space="0" w:color="auto"/>
                <w:bottom w:val="none" w:sz="0" w:space="0" w:color="auto"/>
                <w:right w:val="none" w:sz="0" w:space="0" w:color="auto"/>
              </w:divBdr>
            </w:div>
            <w:div w:id="1620915532">
              <w:marLeft w:val="0"/>
              <w:marRight w:val="0"/>
              <w:marTop w:val="0"/>
              <w:marBottom w:val="0"/>
              <w:divBdr>
                <w:top w:val="none" w:sz="0" w:space="0" w:color="auto"/>
                <w:left w:val="none" w:sz="0" w:space="0" w:color="auto"/>
                <w:bottom w:val="none" w:sz="0" w:space="0" w:color="auto"/>
                <w:right w:val="none" w:sz="0" w:space="0" w:color="auto"/>
              </w:divBdr>
            </w:div>
          </w:divsChild>
        </w:div>
        <w:div w:id="272857837">
          <w:marLeft w:val="0"/>
          <w:marRight w:val="0"/>
          <w:marTop w:val="0"/>
          <w:marBottom w:val="0"/>
          <w:divBdr>
            <w:top w:val="none" w:sz="0" w:space="0" w:color="auto"/>
            <w:left w:val="none" w:sz="0" w:space="0" w:color="auto"/>
            <w:bottom w:val="none" w:sz="0" w:space="0" w:color="auto"/>
            <w:right w:val="none" w:sz="0" w:space="0" w:color="auto"/>
          </w:divBdr>
          <w:divsChild>
            <w:div w:id="383338758">
              <w:marLeft w:val="0"/>
              <w:marRight w:val="0"/>
              <w:marTop w:val="0"/>
              <w:marBottom w:val="0"/>
              <w:divBdr>
                <w:top w:val="none" w:sz="0" w:space="0" w:color="auto"/>
                <w:left w:val="none" w:sz="0" w:space="0" w:color="auto"/>
                <w:bottom w:val="none" w:sz="0" w:space="0" w:color="auto"/>
                <w:right w:val="none" w:sz="0" w:space="0" w:color="auto"/>
              </w:divBdr>
            </w:div>
          </w:divsChild>
        </w:div>
        <w:div w:id="1692339120">
          <w:marLeft w:val="0"/>
          <w:marRight w:val="0"/>
          <w:marTop w:val="0"/>
          <w:marBottom w:val="0"/>
          <w:divBdr>
            <w:top w:val="none" w:sz="0" w:space="0" w:color="auto"/>
            <w:left w:val="none" w:sz="0" w:space="0" w:color="auto"/>
            <w:bottom w:val="none" w:sz="0" w:space="0" w:color="auto"/>
            <w:right w:val="none" w:sz="0" w:space="0" w:color="auto"/>
          </w:divBdr>
          <w:divsChild>
            <w:div w:id="1903326869">
              <w:marLeft w:val="0"/>
              <w:marRight w:val="0"/>
              <w:marTop w:val="0"/>
              <w:marBottom w:val="0"/>
              <w:divBdr>
                <w:top w:val="none" w:sz="0" w:space="0" w:color="auto"/>
                <w:left w:val="none" w:sz="0" w:space="0" w:color="auto"/>
                <w:bottom w:val="none" w:sz="0" w:space="0" w:color="auto"/>
                <w:right w:val="none" w:sz="0" w:space="0" w:color="auto"/>
              </w:divBdr>
            </w:div>
          </w:divsChild>
        </w:div>
        <w:div w:id="2006005058">
          <w:marLeft w:val="0"/>
          <w:marRight w:val="0"/>
          <w:marTop w:val="0"/>
          <w:marBottom w:val="0"/>
          <w:divBdr>
            <w:top w:val="none" w:sz="0" w:space="0" w:color="auto"/>
            <w:left w:val="none" w:sz="0" w:space="0" w:color="auto"/>
            <w:bottom w:val="none" w:sz="0" w:space="0" w:color="auto"/>
            <w:right w:val="none" w:sz="0" w:space="0" w:color="auto"/>
          </w:divBdr>
          <w:divsChild>
            <w:div w:id="2026520640">
              <w:marLeft w:val="0"/>
              <w:marRight w:val="0"/>
              <w:marTop w:val="0"/>
              <w:marBottom w:val="0"/>
              <w:divBdr>
                <w:top w:val="none" w:sz="0" w:space="0" w:color="auto"/>
                <w:left w:val="none" w:sz="0" w:space="0" w:color="auto"/>
                <w:bottom w:val="none" w:sz="0" w:space="0" w:color="auto"/>
                <w:right w:val="none" w:sz="0" w:space="0" w:color="auto"/>
              </w:divBdr>
            </w:div>
          </w:divsChild>
        </w:div>
        <w:div w:id="1621885913">
          <w:marLeft w:val="0"/>
          <w:marRight w:val="0"/>
          <w:marTop w:val="0"/>
          <w:marBottom w:val="0"/>
          <w:divBdr>
            <w:top w:val="none" w:sz="0" w:space="0" w:color="auto"/>
            <w:left w:val="none" w:sz="0" w:space="0" w:color="auto"/>
            <w:bottom w:val="none" w:sz="0" w:space="0" w:color="auto"/>
            <w:right w:val="none" w:sz="0" w:space="0" w:color="auto"/>
          </w:divBdr>
          <w:divsChild>
            <w:div w:id="963266254">
              <w:marLeft w:val="0"/>
              <w:marRight w:val="0"/>
              <w:marTop w:val="0"/>
              <w:marBottom w:val="0"/>
              <w:divBdr>
                <w:top w:val="none" w:sz="0" w:space="0" w:color="auto"/>
                <w:left w:val="none" w:sz="0" w:space="0" w:color="auto"/>
                <w:bottom w:val="none" w:sz="0" w:space="0" w:color="auto"/>
                <w:right w:val="none" w:sz="0" w:space="0" w:color="auto"/>
              </w:divBdr>
            </w:div>
          </w:divsChild>
        </w:div>
        <w:div w:id="1191189833">
          <w:marLeft w:val="0"/>
          <w:marRight w:val="0"/>
          <w:marTop w:val="0"/>
          <w:marBottom w:val="0"/>
          <w:divBdr>
            <w:top w:val="none" w:sz="0" w:space="0" w:color="auto"/>
            <w:left w:val="none" w:sz="0" w:space="0" w:color="auto"/>
            <w:bottom w:val="none" w:sz="0" w:space="0" w:color="auto"/>
            <w:right w:val="none" w:sz="0" w:space="0" w:color="auto"/>
          </w:divBdr>
          <w:divsChild>
            <w:div w:id="465662329">
              <w:marLeft w:val="0"/>
              <w:marRight w:val="0"/>
              <w:marTop w:val="0"/>
              <w:marBottom w:val="0"/>
              <w:divBdr>
                <w:top w:val="none" w:sz="0" w:space="0" w:color="auto"/>
                <w:left w:val="none" w:sz="0" w:space="0" w:color="auto"/>
                <w:bottom w:val="none" w:sz="0" w:space="0" w:color="auto"/>
                <w:right w:val="none" w:sz="0" w:space="0" w:color="auto"/>
              </w:divBdr>
            </w:div>
          </w:divsChild>
        </w:div>
        <w:div w:id="508103446">
          <w:marLeft w:val="0"/>
          <w:marRight w:val="0"/>
          <w:marTop w:val="0"/>
          <w:marBottom w:val="0"/>
          <w:divBdr>
            <w:top w:val="none" w:sz="0" w:space="0" w:color="auto"/>
            <w:left w:val="none" w:sz="0" w:space="0" w:color="auto"/>
            <w:bottom w:val="none" w:sz="0" w:space="0" w:color="auto"/>
            <w:right w:val="none" w:sz="0" w:space="0" w:color="auto"/>
          </w:divBdr>
          <w:divsChild>
            <w:div w:id="2102875139">
              <w:marLeft w:val="0"/>
              <w:marRight w:val="0"/>
              <w:marTop w:val="0"/>
              <w:marBottom w:val="0"/>
              <w:divBdr>
                <w:top w:val="none" w:sz="0" w:space="0" w:color="auto"/>
                <w:left w:val="none" w:sz="0" w:space="0" w:color="auto"/>
                <w:bottom w:val="none" w:sz="0" w:space="0" w:color="auto"/>
                <w:right w:val="none" w:sz="0" w:space="0" w:color="auto"/>
              </w:divBdr>
            </w:div>
          </w:divsChild>
        </w:div>
        <w:div w:id="993408533">
          <w:marLeft w:val="0"/>
          <w:marRight w:val="0"/>
          <w:marTop w:val="0"/>
          <w:marBottom w:val="0"/>
          <w:divBdr>
            <w:top w:val="none" w:sz="0" w:space="0" w:color="auto"/>
            <w:left w:val="none" w:sz="0" w:space="0" w:color="auto"/>
            <w:bottom w:val="none" w:sz="0" w:space="0" w:color="auto"/>
            <w:right w:val="none" w:sz="0" w:space="0" w:color="auto"/>
          </w:divBdr>
          <w:divsChild>
            <w:div w:id="1290744987">
              <w:marLeft w:val="0"/>
              <w:marRight w:val="0"/>
              <w:marTop w:val="0"/>
              <w:marBottom w:val="0"/>
              <w:divBdr>
                <w:top w:val="none" w:sz="0" w:space="0" w:color="auto"/>
                <w:left w:val="none" w:sz="0" w:space="0" w:color="auto"/>
                <w:bottom w:val="none" w:sz="0" w:space="0" w:color="auto"/>
                <w:right w:val="none" w:sz="0" w:space="0" w:color="auto"/>
              </w:divBdr>
            </w:div>
          </w:divsChild>
        </w:div>
        <w:div w:id="1467896462">
          <w:marLeft w:val="0"/>
          <w:marRight w:val="0"/>
          <w:marTop w:val="0"/>
          <w:marBottom w:val="0"/>
          <w:divBdr>
            <w:top w:val="none" w:sz="0" w:space="0" w:color="auto"/>
            <w:left w:val="none" w:sz="0" w:space="0" w:color="auto"/>
            <w:bottom w:val="none" w:sz="0" w:space="0" w:color="auto"/>
            <w:right w:val="none" w:sz="0" w:space="0" w:color="auto"/>
          </w:divBdr>
          <w:divsChild>
            <w:div w:id="1635140301">
              <w:marLeft w:val="0"/>
              <w:marRight w:val="0"/>
              <w:marTop w:val="0"/>
              <w:marBottom w:val="0"/>
              <w:divBdr>
                <w:top w:val="none" w:sz="0" w:space="0" w:color="auto"/>
                <w:left w:val="none" w:sz="0" w:space="0" w:color="auto"/>
                <w:bottom w:val="none" w:sz="0" w:space="0" w:color="auto"/>
                <w:right w:val="none" w:sz="0" w:space="0" w:color="auto"/>
              </w:divBdr>
            </w:div>
          </w:divsChild>
        </w:div>
        <w:div w:id="218368429">
          <w:marLeft w:val="0"/>
          <w:marRight w:val="0"/>
          <w:marTop w:val="0"/>
          <w:marBottom w:val="0"/>
          <w:divBdr>
            <w:top w:val="none" w:sz="0" w:space="0" w:color="auto"/>
            <w:left w:val="none" w:sz="0" w:space="0" w:color="auto"/>
            <w:bottom w:val="none" w:sz="0" w:space="0" w:color="auto"/>
            <w:right w:val="none" w:sz="0" w:space="0" w:color="auto"/>
          </w:divBdr>
          <w:divsChild>
            <w:div w:id="897202067">
              <w:marLeft w:val="0"/>
              <w:marRight w:val="0"/>
              <w:marTop w:val="0"/>
              <w:marBottom w:val="0"/>
              <w:divBdr>
                <w:top w:val="none" w:sz="0" w:space="0" w:color="auto"/>
                <w:left w:val="none" w:sz="0" w:space="0" w:color="auto"/>
                <w:bottom w:val="none" w:sz="0" w:space="0" w:color="auto"/>
                <w:right w:val="none" w:sz="0" w:space="0" w:color="auto"/>
              </w:divBdr>
            </w:div>
          </w:divsChild>
        </w:div>
        <w:div w:id="1031223075">
          <w:marLeft w:val="0"/>
          <w:marRight w:val="0"/>
          <w:marTop w:val="0"/>
          <w:marBottom w:val="0"/>
          <w:divBdr>
            <w:top w:val="none" w:sz="0" w:space="0" w:color="auto"/>
            <w:left w:val="none" w:sz="0" w:space="0" w:color="auto"/>
            <w:bottom w:val="none" w:sz="0" w:space="0" w:color="auto"/>
            <w:right w:val="none" w:sz="0" w:space="0" w:color="auto"/>
          </w:divBdr>
          <w:divsChild>
            <w:div w:id="1183087870">
              <w:marLeft w:val="0"/>
              <w:marRight w:val="0"/>
              <w:marTop w:val="0"/>
              <w:marBottom w:val="0"/>
              <w:divBdr>
                <w:top w:val="none" w:sz="0" w:space="0" w:color="auto"/>
                <w:left w:val="none" w:sz="0" w:space="0" w:color="auto"/>
                <w:bottom w:val="none" w:sz="0" w:space="0" w:color="auto"/>
                <w:right w:val="none" w:sz="0" w:space="0" w:color="auto"/>
              </w:divBdr>
            </w:div>
          </w:divsChild>
        </w:div>
        <w:div w:id="1424569822">
          <w:marLeft w:val="0"/>
          <w:marRight w:val="0"/>
          <w:marTop w:val="0"/>
          <w:marBottom w:val="0"/>
          <w:divBdr>
            <w:top w:val="none" w:sz="0" w:space="0" w:color="auto"/>
            <w:left w:val="none" w:sz="0" w:space="0" w:color="auto"/>
            <w:bottom w:val="none" w:sz="0" w:space="0" w:color="auto"/>
            <w:right w:val="none" w:sz="0" w:space="0" w:color="auto"/>
          </w:divBdr>
          <w:divsChild>
            <w:div w:id="1425495418">
              <w:marLeft w:val="0"/>
              <w:marRight w:val="0"/>
              <w:marTop w:val="0"/>
              <w:marBottom w:val="0"/>
              <w:divBdr>
                <w:top w:val="none" w:sz="0" w:space="0" w:color="auto"/>
                <w:left w:val="none" w:sz="0" w:space="0" w:color="auto"/>
                <w:bottom w:val="none" w:sz="0" w:space="0" w:color="auto"/>
                <w:right w:val="none" w:sz="0" w:space="0" w:color="auto"/>
              </w:divBdr>
            </w:div>
          </w:divsChild>
        </w:div>
        <w:div w:id="1959872233">
          <w:marLeft w:val="0"/>
          <w:marRight w:val="0"/>
          <w:marTop w:val="0"/>
          <w:marBottom w:val="0"/>
          <w:divBdr>
            <w:top w:val="none" w:sz="0" w:space="0" w:color="auto"/>
            <w:left w:val="none" w:sz="0" w:space="0" w:color="auto"/>
            <w:bottom w:val="none" w:sz="0" w:space="0" w:color="auto"/>
            <w:right w:val="none" w:sz="0" w:space="0" w:color="auto"/>
          </w:divBdr>
          <w:divsChild>
            <w:div w:id="314574104">
              <w:marLeft w:val="0"/>
              <w:marRight w:val="0"/>
              <w:marTop w:val="0"/>
              <w:marBottom w:val="0"/>
              <w:divBdr>
                <w:top w:val="none" w:sz="0" w:space="0" w:color="auto"/>
                <w:left w:val="none" w:sz="0" w:space="0" w:color="auto"/>
                <w:bottom w:val="none" w:sz="0" w:space="0" w:color="auto"/>
                <w:right w:val="none" w:sz="0" w:space="0" w:color="auto"/>
              </w:divBdr>
            </w:div>
          </w:divsChild>
        </w:div>
        <w:div w:id="1179273966">
          <w:marLeft w:val="0"/>
          <w:marRight w:val="0"/>
          <w:marTop w:val="0"/>
          <w:marBottom w:val="0"/>
          <w:divBdr>
            <w:top w:val="none" w:sz="0" w:space="0" w:color="auto"/>
            <w:left w:val="none" w:sz="0" w:space="0" w:color="auto"/>
            <w:bottom w:val="none" w:sz="0" w:space="0" w:color="auto"/>
            <w:right w:val="none" w:sz="0" w:space="0" w:color="auto"/>
          </w:divBdr>
          <w:divsChild>
            <w:div w:id="132213929">
              <w:marLeft w:val="0"/>
              <w:marRight w:val="0"/>
              <w:marTop w:val="0"/>
              <w:marBottom w:val="0"/>
              <w:divBdr>
                <w:top w:val="none" w:sz="0" w:space="0" w:color="auto"/>
                <w:left w:val="none" w:sz="0" w:space="0" w:color="auto"/>
                <w:bottom w:val="none" w:sz="0" w:space="0" w:color="auto"/>
                <w:right w:val="none" w:sz="0" w:space="0" w:color="auto"/>
              </w:divBdr>
            </w:div>
          </w:divsChild>
        </w:div>
        <w:div w:id="73360627">
          <w:marLeft w:val="0"/>
          <w:marRight w:val="0"/>
          <w:marTop w:val="0"/>
          <w:marBottom w:val="0"/>
          <w:divBdr>
            <w:top w:val="none" w:sz="0" w:space="0" w:color="auto"/>
            <w:left w:val="none" w:sz="0" w:space="0" w:color="auto"/>
            <w:bottom w:val="none" w:sz="0" w:space="0" w:color="auto"/>
            <w:right w:val="none" w:sz="0" w:space="0" w:color="auto"/>
          </w:divBdr>
          <w:divsChild>
            <w:div w:id="1006592928">
              <w:marLeft w:val="0"/>
              <w:marRight w:val="0"/>
              <w:marTop w:val="0"/>
              <w:marBottom w:val="0"/>
              <w:divBdr>
                <w:top w:val="none" w:sz="0" w:space="0" w:color="auto"/>
                <w:left w:val="none" w:sz="0" w:space="0" w:color="auto"/>
                <w:bottom w:val="none" w:sz="0" w:space="0" w:color="auto"/>
                <w:right w:val="none" w:sz="0" w:space="0" w:color="auto"/>
              </w:divBdr>
            </w:div>
          </w:divsChild>
        </w:div>
        <w:div w:id="413672137">
          <w:marLeft w:val="0"/>
          <w:marRight w:val="0"/>
          <w:marTop w:val="0"/>
          <w:marBottom w:val="0"/>
          <w:divBdr>
            <w:top w:val="none" w:sz="0" w:space="0" w:color="auto"/>
            <w:left w:val="none" w:sz="0" w:space="0" w:color="auto"/>
            <w:bottom w:val="none" w:sz="0" w:space="0" w:color="auto"/>
            <w:right w:val="none" w:sz="0" w:space="0" w:color="auto"/>
          </w:divBdr>
          <w:divsChild>
            <w:div w:id="1906867299">
              <w:marLeft w:val="0"/>
              <w:marRight w:val="0"/>
              <w:marTop w:val="0"/>
              <w:marBottom w:val="0"/>
              <w:divBdr>
                <w:top w:val="none" w:sz="0" w:space="0" w:color="auto"/>
                <w:left w:val="none" w:sz="0" w:space="0" w:color="auto"/>
                <w:bottom w:val="none" w:sz="0" w:space="0" w:color="auto"/>
                <w:right w:val="none" w:sz="0" w:space="0" w:color="auto"/>
              </w:divBdr>
            </w:div>
          </w:divsChild>
        </w:div>
        <w:div w:id="134880752">
          <w:marLeft w:val="0"/>
          <w:marRight w:val="0"/>
          <w:marTop w:val="0"/>
          <w:marBottom w:val="0"/>
          <w:divBdr>
            <w:top w:val="none" w:sz="0" w:space="0" w:color="auto"/>
            <w:left w:val="none" w:sz="0" w:space="0" w:color="auto"/>
            <w:bottom w:val="none" w:sz="0" w:space="0" w:color="auto"/>
            <w:right w:val="none" w:sz="0" w:space="0" w:color="auto"/>
          </w:divBdr>
          <w:divsChild>
            <w:div w:id="278146318">
              <w:marLeft w:val="0"/>
              <w:marRight w:val="0"/>
              <w:marTop w:val="0"/>
              <w:marBottom w:val="0"/>
              <w:divBdr>
                <w:top w:val="none" w:sz="0" w:space="0" w:color="auto"/>
                <w:left w:val="none" w:sz="0" w:space="0" w:color="auto"/>
                <w:bottom w:val="none" w:sz="0" w:space="0" w:color="auto"/>
                <w:right w:val="none" w:sz="0" w:space="0" w:color="auto"/>
              </w:divBdr>
            </w:div>
          </w:divsChild>
        </w:div>
        <w:div w:id="599025690">
          <w:marLeft w:val="0"/>
          <w:marRight w:val="0"/>
          <w:marTop w:val="0"/>
          <w:marBottom w:val="0"/>
          <w:divBdr>
            <w:top w:val="none" w:sz="0" w:space="0" w:color="auto"/>
            <w:left w:val="none" w:sz="0" w:space="0" w:color="auto"/>
            <w:bottom w:val="none" w:sz="0" w:space="0" w:color="auto"/>
            <w:right w:val="none" w:sz="0" w:space="0" w:color="auto"/>
          </w:divBdr>
          <w:divsChild>
            <w:div w:id="254635620">
              <w:marLeft w:val="0"/>
              <w:marRight w:val="0"/>
              <w:marTop w:val="0"/>
              <w:marBottom w:val="0"/>
              <w:divBdr>
                <w:top w:val="none" w:sz="0" w:space="0" w:color="auto"/>
                <w:left w:val="none" w:sz="0" w:space="0" w:color="auto"/>
                <w:bottom w:val="none" w:sz="0" w:space="0" w:color="auto"/>
                <w:right w:val="none" w:sz="0" w:space="0" w:color="auto"/>
              </w:divBdr>
            </w:div>
          </w:divsChild>
        </w:div>
        <w:div w:id="1893929903">
          <w:marLeft w:val="0"/>
          <w:marRight w:val="0"/>
          <w:marTop w:val="0"/>
          <w:marBottom w:val="0"/>
          <w:divBdr>
            <w:top w:val="none" w:sz="0" w:space="0" w:color="auto"/>
            <w:left w:val="none" w:sz="0" w:space="0" w:color="auto"/>
            <w:bottom w:val="none" w:sz="0" w:space="0" w:color="auto"/>
            <w:right w:val="none" w:sz="0" w:space="0" w:color="auto"/>
          </w:divBdr>
          <w:divsChild>
            <w:div w:id="1624965607">
              <w:marLeft w:val="0"/>
              <w:marRight w:val="0"/>
              <w:marTop w:val="0"/>
              <w:marBottom w:val="0"/>
              <w:divBdr>
                <w:top w:val="none" w:sz="0" w:space="0" w:color="auto"/>
                <w:left w:val="none" w:sz="0" w:space="0" w:color="auto"/>
                <w:bottom w:val="none" w:sz="0" w:space="0" w:color="auto"/>
                <w:right w:val="none" w:sz="0" w:space="0" w:color="auto"/>
              </w:divBdr>
            </w:div>
          </w:divsChild>
        </w:div>
        <w:div w:id="1781756633">
          <w:marLeft w:val="0"/>
          <w:marRight w:val="0"/>
          <w:marTop w:val="0"/>
          <w:marBottom w:val="0"/>
          <w:divBdr>
            <w:top w:val="none" w:sz="0" w:space="0" w:color="auto"/>
            <w:left w:val="none" w:sz="0" w:space="0" w:color="auto"/>
            <w:bottom w:val="none" w:sz="0" w:space="0" w:color="auto"/>
            <w:right w:val="none" w:sz="0" w:space="0" w:color="auto"/>
          </w:divBdr>
          <w:divsChild>
            <w:div w:id="546334069">
              <w:marLeft w:val="0"/>
              <w:marRight w:val="0"/>
              <w:marTop w:val="0"/>
              <w:marBottom w:val="0"/>
              <w:divBdr>
                <w:top w:val="none" w:sz="0" w:space="0" w:color="auto"/>
                <w:left w:val="none" w:sz="0" w:space="0" w:color="auto"/>
                <w:bottom w:val="none" w:sz="0" w:space="0" w:color="auto"/>
                <w:right w:val="none" w:sz="0" w:space="0" w:color="auto"/>
              </w:divBdr>
            </w:div>
          </w:divsChild>
        </w:div>
        <w:div w:id="1441072740">
          <w:marLeft w:val="0"/>
          <w:marRight w:val="0"/>
          <w:marTop w:val="0"/>
          <w:marBottom w:val="0"/>
          <w:divBdr>
            <w:top w:val="none" w:sz="0" w:space="0" w:color="auto"/>
            <w:left w:val="none" w:sz="0" w:space="0" w:color="auto"/>
            <w:bottom w:val="none" w:sz="0" w:space="0" w:color="auto"/>
            <w:right w:val="none" w:sz="0" w:space="0" w:color="auto"/>
          </w:divBdr>
          <w:divsChild>
            <w:div w:id="588007841">
              <w:marLeft w:val="0"/>
              <w:marRight w:val="0"/>
              <w:marTop w:val="0"/>
              <w:marBottom w:val="0"/>
              <w:divBdr>
                <w:top w:val="none" w:sz="0" w:space="0" w:color="auto"/>
                <w:left w:val="none" w:sz="0" w:space="0" w:color="auto"/>
                <w:bottom w:val="none" w:sz="0" w:space="0" w:color="auto"/>
                <w:right w:val="none" w:sz="0" w:space="0" w:color="auto"/>
              </w:divBdr>
            </w:div>
          </w:divsChild>
        </w:div>
        <w:div w:id="1622179369">
          <w:marLeft w:val="0"/>
          <w:marRight w:val="0"/>
          <w:marTop w:val="0"/>
          <w:marBottom w:val="0"/>
          <w:divBdr>
            <w:top w:val="none" w:sz="0" w:space="0" w:color="auto"/>
            <w:left w:val="none" w:sz="0" w:space="0" w:color="auto"/>
            <w:bottom w:val="none" w:sz="0" w:space="0" w:color="auto"/>
            <w:right w:val="none" w:sz="0" w:space="0" w:color="auto"/>
          </w:divBdr>
          <w:divsChild>
            <w:div w:id="1099764173">
              <w:marLeft w:val="0"/>
              <w:marRight w:val="0"/>
              <w:marTop w:val="0"/>
              <w:marBottom w:val="0"/>
              <w:divBdr>
                <w:top w:val="none" w:sz="0" w:space="0" w:color="auto"/>
                <w:left w:val="none" w:sz="0" w:space="0" w:color="auto"/>
                <w:bottom w:val="none" w:sz="0" w:space="0" w:color="auto"/>
                <w:right w:val="none" w:sz="0" w:space="0" w:color="auto"/>
              </w:divBdr>
            </w:div>
          </w:divsChild>
        </w:div>
        <w:div w:id="1435902787">
          <w:marLeft w:val="0"/>
          <w:marRight w:val="0"/>
          <w:marTop w:val="0"/>
          <w:marBottom w:val="0"/>
          <w:divBdr>
            <w:top w:val="none" w:sz="0" w:space="0" w:color="auto"/>
            <w:left w:val="none" w:sz="0" w:space="0" w:color="auto"/>
            <w:bottom w:val="none" w:sz="0" w:space="0" w:color="auto"/>
            <w:right w:val="none" w:sz="0" w:space="0" w:color="auto"/>
          </w:divBdr>
          <w:divsChild>
            <w:div w:id="271714180">
              <w:marLeft w:val="0"/>
              <w:marRight w:val="0"/>
              <w:marTop w:val="0"/>
              <w:marBottom w:val="0"/>
              <w:divBdr>
                <w:top w:val="none" w:sz="0" w:space="0" w:color="auto"/>
                <w:left w:val="none" w:sz="0" w:space="0" w:color="auto"/>
                <w:bottom w:val="none" w:sz="0" w:space="0" w:color="auto"/>
                <w:right w:val="none" w:sz="0" w:space="0" w:color="auto"/>
              </w:divBdr>
            </w:div>
          </w:divsChild>
        </w:div>
        <w:div w:id="222376147">
          <w:marLeft w:val="0"/>
          <w:marRight w:val="0"/>
          <w:marTop w:val="0"/>
          <w:marBottom w:val="0"/>
          <w:divBdr>
            <w:top w:val="none" w:sz="0" w:space="0" w:color="auto"/>
            <w:left w:val="none" w:sz="0" w:space="0" w:color="auto"/>
            <w:bottom w:val="none" w:sz="0" w:space="0" w:color="auto"/>
            <w:right w:val="none" w:sz="0" w:space="0" w:color="auto"/>
          </w:divBdr>
          <w:divsChild>
            <w:div w:id="1178468419">
              <w:marLeft w:val="0"/>
              <w:marRight w:val="0"/>
              <w:marTop w:val="0"/>
              <w:marBottom w:val="0"/>
              <w:divBdr>
                <w:top w:val="none" w:sz="0" w:space="0" w:color="auto"/>
                <w:left w:val="none" w:sz="0" w:space="0" w:color="auto"/>
                <w:bottom w:val="none" w:sz="0" w:space="0" w:color="auto"/>
                <w:right w:val="none" w:sz="0" w:space="0" w:color="auto"/>
              </w:divBdr>
            </w:div>
          </w:divsChild>
        </w:div>
        <w:div w:id="1040939189">
          <w:marLeft w:val="0"/>
          <w:marRight w:val="0"/>
          <w:marTop w:val="0"/>
          <w:marBottom w:val="0"/>
          <w:divBdr>
            <w:top w:val="none" w:sz="0" w:space="0" w:color="auto"/>
            <w:left w:val="none" w:sz="0" w:space="0" w:color="auto"/>
            <w:bottom w:val="none" w:sz="0" w:space="0" w:color="auto"/>
            <w:right w:val="none" w:sz="0" w:space="0" w:color="auto"/>
          </w:divBdr>
          <w:divsChild>
            <w:div w:id="867571291">
              <w:marLeft w:val="0"/>
              <w:marRight w:val="0"/>
              <w:marTop w:val="0"/>
              <w:marBottom w:val="0"/>
              <w:divBdr>
                <w:top w:val="none" w:sz="0" w:space="0" w:color="auto"/>
                <w:left w:val="none" w:sz="0" w:space="0" w:color="auto"/>
                <w:bottom w:val="none" w:sz="0" w:space="0" w:color="auto"/>
                <w:right w:val="none" w:sz="0" w:space="0" w:color="auto"/>
              </w:divBdr>
            </w:div>
          </w:divsChild>
        </w:div>
        <w:div w:id="1131047513">
          <w:marLeft w:val="0"/>
          <w:marRight w:val="0"/>
          <w:marTop w:val="0"/>
          <w:marBottom w:val="0"/>
          <w:divBdr>
            <w:top w:val="none" w:sz="0" w:space="0" w:color="auto"/>
            <w:left w:val="none" w:sz="0" w:space="0" w:color="auto"/>
            <w:bottom w:val="none" w:sz="0" w:space="0" w:color="auto"/>
            <w:right w:val="none" w:sz="0" w:space="0" w:color="auto"/>
          </w:divBdr>
          <w:divsChild>
            <w:div w:id="1919056316">
              <w:marLeft w:val="0"/>
              <w:marRight w:val="0"/>
              <w:marTop w:val="0"/>
              <w:marBottom w:val="0"/>
              <w:divBdr>
                <w:top w:val="none" w:sz="0" w:space="0" w:color="auto"/>
                <w:left w:val="none" w:sz="0" w:space="0" w:color="auto"/>
                <w:bottom w:val="none" w:sz="0" w:space="0" w:color="auto"/>
                <w:right w:val="none" w:sz="0" w:space="0" w:color="auto"/>
              </w:divBdr>
            </w:div>
          </w:divsChild>
        </w:div>
        <w:div w:id="779379885">
          <w:marLeft w:val="0"/>
          <w:marRight w:val="0"/>
          <w:marTop w:val="0"/>
          <w:marBottom w:val="0"/>
          <w:divBdr>
            <w:top w:val="none" w:sz="0" w:space="0" w:color="auto"/>
            <w:left w:val="none" w:sz="0" w:space="0" w:color="auto"/>
            <w:bottom w:val="none" w:sz="0" w:space="0" w:color="auto"/>
            <w:right w:val="none" w:sz="0" w:space="0" w:color="auto"/>
          </w:divBdr>
          <w:divsChild>
            <w:div w:id="2133480779">
              <w:marLeft w:val="0"/>
              <w:marRight w:val="0"/>
              <w:marTop w:val="0"/>
              <w:marBottom w:val="0"/>
              <w:divBdr>
                <w:top w:val="none" w:sz="0" w:space="0" w:color="auto"/>
                <w:left w:val="none" w:sz="0" w:space="0" w:color="auto"/>
                <w:bottom w:val="none" w:sz="0" w:space="0" w:color="auto"/>
                <w:right w:val="none" w:sz="0" w:space="0" w:color="auto"/>
              </w:divBdr>
            </w:div>
          </w:divsChild>
        </w:div>
        <w:div w:id="1025249111">
          <w:marLeft w:val="0"/>
          <w:marRight w:val="0"/>
          <w:marTop w:val="0"/>
          <w:marBottom w:val="0"/>
          <w:divBdr>
            <w:top w:val="none" w:sz="0" w:space="0" w:color="auto"/>
            <w:left w:val="none" w:sz="0" w:space="0" w:color="auto"/>
            <w:bottom w:val="none" w:sz="0" w:space="0" w:color="auto"/>
            <w:right w:val="none" w:sz="0" w:space="0" w:color="auto"/>
          </w:divBdr>
          <w:divsChild>
            <w:div w:id="1863202261">
              <w:marLeft w:val="0"/>
              <w:marRight w:val="0"/>
              <w:marTop w:val="0"/>
              <w:marBottom w:val="0"/>
              <w:divBdr>
                <w:top w:val="none" w:sz="0" w:space="0" w:color="auto"/>
                <w:left w:val="none" w:sz="0" w:space="0" w:color="auto"/>
                <w:bottom w:val="none" w:sz="0" w:space="0" w:color="auto"/>
                <w:right w:val="none" w:sz="0" w:space="0" w:color="auto"/>
              </w:divBdr>
            </w:div>
          </w:divsChild>
        </w:div>
        <w:div w:id="570772381">
          <w:marLeft w:val="0"/>
          <w:marRight w:val="0"/>
          <w:marTop w:val="0"/>
          <w:marBottom w:val="0"/>
          <w:divBdr>
            <w:top w:val="none" w:sz="0" w:space="0" w:color="auto"/>
            <w:left w:val="none" w:sz="0" w:space="0" w:color="auto"/>
            <w:bottom w:val="none" w:sz="0" w:space="0" w:color="auto"/>
            <w:right w:val="none" w:sz="0" w:space="0" w:color="auto"/>
          </w:divBdr>
          <w:divsChild>
            <w:div w:id="1152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7169">
      <w:bodyDiv w:val="1"/>
      <w:marLeft w:val="0"/>
      <w:marRight w:val="0"/>
      <w:marTop w:val="0"/>
      <w:marBottom w:val="0"/>
      <w:divBdr>
        <w:top w:val="none" w:sz="0" w:space="0" w:color="auto"/>
        <w:left w:val="none" w:sz="0" w:space="0" w:color="auto"/>
        <w:bottom w:val="none" w:sz="0" w:space="0" w:color="auto"/>
        <w:right w:val="none" w:sz="0" w:space="0" w:color="auto"/>
      </w:divBdr>
      <w:divsChild>
        <w:div w:id="186021165">
          <w:marLeft w:val="0"/>
          <w:marRight w:val="0"/>
          <w:marTop w:val="0"/>
          <w:marBottom w:val="0"/>
          <w:divBdr>
            <w:top w:val="none" w:sz="0" w:space="0" w:color="auto"/>
            <w:left w:val="none" w:sz="0" w:space="0" w:color="auto"/>
            <w:bottom w:val="none" w:sz="0" w:space="0" w:color="auto"/>
            <w:right w:val="none" w:sz="0" w:space="0" w:color="auto"/>
          </w:divBdr>
          <w:divsChild>
            <w:div w:id="1671911394">
              <w:marLeft w:val="0"/>
              <w:marRight w:val="0"/>
              <w:marTop w:val="0"/>
              <w:marBottom w:val="0"/>
              <w:divBdr>
                <w:top w:val="none" w:sz="0" w:space="0" w:color="auto"/>
                <w:left w:val="none" w:sz="0" w:space="0" w:color="auto"/>
                <w:bottom w:val="none" w:sz="0" w:space="0" w:color="auto"/>
                <w:right w:val="none" w:sz="0" w:space="0" w:color="auto"/>
              </w:divBdr>
            </w:div>
            <w:div w:id="347341115">
              <w:marLeft w:val="0"/>
              <w:marRight w:val="0"/>
              <w:marTop w:val="0"/>
              <w:marBottom w:val="0"/>
              <w:divBdr>
                <w:top w:val="none" w:sz="0" w:space="0" w:color="auto"/>
                <w:left w:val="none" w:sz="0" w:space="0" w:color="auto"/>
                <w:bottom w:val="none" w:sz="0" w:space="0" w:color="auto"/>
                <w:right w:val="none" w:sz="0" w:space="0" w:color="auto"/>
              </w:divBdr>
            </w:div>
            <w:div w:id="1044408098">
              <w:marLeft w:val="0"/>
              <w:marRight w:val="0"/>
              <w:marTop w:val="0"/>
              <w:marBottom w:val="0"/>
              <w:divBdr>
                <w:top w:val="none" w:sz="0" w:space="0" w:color="auto"/>
                <w:left w:val="none" w:sz="0" w:space="0" w:color="auto"/>
                <w:bottom w:val="none" w:sz="0" w:space="0" w:color="auto"/>
                <w:right w:val="none" w:sz="0" w:space="0" w:color="auto"/>
              </w:divBdr>
            </w:div>
            <w:div w:id="464396230">
              <w:marLeft w:val="0"/>
              <w:marRight w:val="0"/>
              <w:marTop w:val="0"/>
              <w:marBottom w:val="0"/>
              <w:divBdr>
                <w:top w:val="none" w:sz="0" w:space="0" w:color="auto"/>
                <w:left w:val="none" w:sz="0" w:space="0" w:color="auto"/>
                <w:bottom w:val="none" w:sz="0" w:space="0" w:color="auto"/>
                <w:right w:val="none" w:sz="0" w:space="0" w:color="auto"/>
              </w:divBdr>
            </w:div>
          </w:divsChild>
        </w:div>
        <w:div w:id="1626427509">
          <w:marLeft w:val="0"/>
          <w:marRight w:val="0"/>
          <w:marTop w:val="0"/>
          <w:marBottom w:val="0"/>
          <w:divBdr>
            <w:top w:val="none" w:sz="0" w:space="0" w:color="auto"/>
            <w:left w:val="none" w:sz="0" w:space="0" w:color="auto"/>
            <w:bottom w:val="none" w:sz="0" w:space="0" w:color="auto"/>
            <w:right w:val="none" w:sz="0" w:space="0" w:color="auto"/>
          </w:divBdr>
          <w:divsChild>
            <w:div w:id="1581141036">
              <w:marLeft w:val="0"/>
              <w:marRight w:val="0"/>
              <w:marTop w:val="0"/>
              <w:marBottom w:val="0"/>
              <w:divBdr>
                <w:top w:val="none" w:sz="0" w:space="0" w:color="auto"/>
                <w:left w:val="none" w:sz="0" w:space="0" w:color="auto"/>
                <w:bottom w:val="none" w:sz="0" w:space="0" w:color="auto"/>
                <w:right w:val="none" w:sz="0" w:space="0" w:color="auto"/>
              </w:divBdr>
            </w:div>
            <w:div w:id="546186912">
              <w:marLeft w:val="0"/>
              <w:marRight w:val="0"/>
              <w:marTop w:val="0"/>
              <w:marBottom w:val="0"/>
              <w:divBdr>
                <w:top w:val="none" w:sz="0" w:space="0" w:color="auto"/>
                <w:left w:val="none" w:sz="0" w:space="0" w:color="auto"/>
                <w:bottom w:val="none" w:sz="0" w:space="0" w:color="auto"/>
                <w:right w:val="none" w:sz="0" w:space="0" w:color="auto"/>
              </w:divBdr>
            </w:div>
            <w:div w:id="315645533">
              <w:marLeft w:val="0"/>
              <w:marRight w:val="0"/>
              <w:marTop w:val="0"/>
              <w:marBottom w:val="0"/>
              <w:divBdr>
                <w:top w:val="none" w:sz="0" w:space="0" w:color="auto"/>
                <w:left w:val="none" w:sz="0" w:space="0" w:color="auto"/>
                <w:bottom w:val="none" w:sz="0" w:space="0" w:color="auto"/>
                <w:right w:val="none" w:sz="0" w:space="0" w:color="auto"/>
              </w:divBdr>
            </w:div>
            <w:div w:id="1178232349">
              <w:marLeft w:val="0"/>
              <w:marRight w:val="0"/>
              <w:marTop w:val="0"/>
              <w:marBottom w:val="0"/>
              <w:divBdr>
                <w:top w:val="none" w:sz="0" w:space="0" w:color="auto"/>
                <w:left w:val="none" w:sz="0" w:space="0" w:color="auto"/>
                <w:bottom w:val="none" w:sz="0" w:space="0" w:color="auto"/>
                <w:right w:val="none" w:sz="0" w:space="0" w:color="auto"/>
              </w:divBdr>
            </w:div>
            <w:div w:id="1931424484">
              <w:marLeft w:val="0"/>
              <w:marRight w:val="0"/>
              <w:marTop w:val="0"/>
              <w:marBottom w:val="0"/>
              <w:divBdr>
                <w:top w:val="none" w:sz="0" w:space="0" w:color="auto"/>
                <w:left w:val="none" w:sz="0" w:space="0" w:color="auto"/>
                <w:bottom w:val="none" w:sz="0" w:space="0" w:color="auto"/>
                <w:right w:val="none" w:sz="0" w:space="0" w:color="auto"/>
              </w:divBdr>
            </w:div>
          </w:divsChild>
        </w:div>
        <w:div w:id="125783972">
          <w:marLeft w:val="0"/>
          <w:marRight w:val="0"/>
          <w:marTop w:val="0"/>
          <w:marBottom w:val="0"/>
          <w:divBdr>
            <w:top w:val="none" w:sz="0" w:space="0" w:color="auto"/>
            <w:left w:val="none" w:sz="0" w:space="0" w:color="auto"/>
            <w:bottom w:val="none" w:sz="0" w:space="0" w:color="auto"/>
            <w:right w:val="none" w:sz="0" w:space="0" w:color="auto"/>
          </w:divBdr>
          <w:divsChild>
            <w:div w:id="2050718122">
              <w:marLeft w:val="0"/>
              <w:marRight w:val="0"/>
              <w:marTop w:val="0"/>
              <w:marBottom w:val="0"/>
              <w:divBdr>
                <w:top w:val="none" w:sz="0" w:space="0" w:color="auto"/>
                <w:left w:val="none" w:sz="0" w:space="0" w:color="auto"/>
                <w:bottom w:val="none" w:sz="0" w:space="0" w:color="auto"/>
                <w:right w:val="none" w:sz="0" w:space="0" w:color="auto"/>
              </w:divBdr>
            </w:div>
            <w:div w:id="855536545">
              <w:marLeft w:val="0"/>
              <w:marRight w:val="0"/>
              <w:marTop w:val="0"/>
              <w:marBottom w:val="0"/>
              <w:divBdr>
                <w:top w:val="none" w:sz="0" w:space="0" w:color="auto"/>
                <w:left w:val="none" w:sz="0" w:space="0" w:color="auto"/>
                <w:bottom w:val="none" w:sz="0" w:space="0" w:color="auto"/>
                <w:right w:val="none" w:sz="0" w:space="0" w:color="auto"/>
              </w:divBdr>
            </w:div>
            <w:div w:id="1295407900">
              <w:marLeft w:val="0"/>
              <w:marRight w:val="0"/>
              <w:marTop w:val="0"/>
              <w:marBottom w:val="0"/>
              <w:divBdr>
                <w:top w:val="none" w:sz="0" w:space="0" w:color="auto"/>
                <w:left w:val="none" w:sz="0" w:space="0" w:color="auto"/>
                <w:bottom w:val="none" w:sz="0" w:space="0" w:color="auto"/>
                <w:right w:val="none" w:sz="0" w:space="0" w:color="auto"/>
              </w:divBdr>
            </w:div>
            <w:div w:id="1467166658">
              <w:marLeft w:val="0"/>
              <w:marRight w:val="0"/>
              <w:marTop w:val="0"/>
              <w:marBottom w:val="0"/>
              <w:divBdr>
                <w:top w:val="none" w:sz="0" w:space="0" w:color="auto"/>
                <w:left w:val="none" w:sz="0" w:space="0" w:color="auto"/>
                <w:bottom w:val="none" w:sz="0" w:space="0" w:color="auto"/>
                <w:right w:val="none" w:sz="0" w:space="0" w:color="auto"/>
              </w:divBdr>
            </w:div>
            <w:div w:id="1280182256">
              <w:marLeft w:val="0"/>
              <w:marRight w:val="0"/>
              <w:marTop w:val="0"/>
              <w:marBottom w:val="0"/>
              <w:divBdr>
                <w:top w:val="none" w:sz="0" w:space="0" w:color="auto"/>
                <w:left w:val="none" w:sz="0" w:space="0" w:color="auto"/>
                <w:bottom w:val="none" w:sz="0" w:space="0" w:color="auto"/>
                <w:right w:val="none" w:sz="0" w:space="0" w:color="auto"/>
              </w:divBdr>
            </w:div>
          </w:divsChild>
        </w:div>
        <w:div w:id="774784196">
          <w:marLeft w:val="0"/>
          <w:marRight w:val="0"/>
          <w:marTop w:val="0"/>
          <w:marBottom w:val="0"/>
          <w:divBdr>
            <w:top w:val="none" w:sz="0" w:space="0" w:color="auto"/>
            <w:left w:val="none" w:sz="0" w:space="0" w:color="auto"/>
            <w:bottom w:val="none" w:sz="0" w:space="0" w:color="auto"/>
            <w:right w:val="none" w:sz="0" w:space="0" w:color="auto"/>
          </w:divBdr>
          <w:divsChild>
            <w:div w:id="2127772958">
              <w:marLeft w:val="0"/>
              <w:marRight w:val="0"/>
              <w:marTop w:val="0"/>
              <w:marBottom w:val="0"/>
              <w:divBdr>
                <w:top w:val="none" w:sz="0" w:space="0" w:color="auto"/>
                <w:left w:val="none" w:sz="0" w:space="0" w:color="auto"/>
                <w:bottom w:val="none" w:sz="0" w:space="0" w:color="auto"/>
                <w:right w:val="none" w:sz="0" w:space="0" w:color="auto"/>
              </w:divBdr>
            </w:div>
            <w:div w:id="1475440606">
              <w:marLeft w:val="0"/>
              <w:marRight w:val="0"/>
              <w:marTop w:val="0"/>
              <w:marBottom w:val="0"/>
              <w:divBdr>
                <w:top w:val="none" w:sz="0" w:space="0" w:color="auto"/>
                <w:left w:val="none" w:sz="0" w:space="0" w:color="auto"/>
                <w:bottom w:val="none" w:sz="0" w:space="0" w:color="auto"/>
                <w:right w:val="none" w:sz="0" w:space="0" w:color="auto"/>
              </w:divBdr>
            </w:div>
            <w:div w:id="1921790648">
              <w:marLeft w:val="0"/>
              <w:marRight w:val="0"/>
              <w:marTop w:val="0"/>
              <w:marBottom w:val="0"/>
              <w:divBdr>
                <w:top w:val="none" w:sz="0" w:space="0" w:color="auto"/>
                <w:left w:val="none" w:sz="0" w:space="0" w:color="auto"/>
                <w:bottom w:val="none" w:sz="0" w:space="0" w:color="auto"/>
                <w:right w:val="none" w:sz="0" w:space="0" w:color="auto"/>
              </w:divBdr>
            </w:div>
            <w:div w:id="418985972">
              <w:marLeft w:val="0"/>
              <w:marRight w:val="0"/>
              <w:marTop w:val="0"/>
              <w:marBottom w:val="0"/>
              <w:divBdr>
                <w:top w:val="none" w:sz="0" w:space="0" w:color="auto"/>
                <w:left w:val="none" w:sz="0" w:space="0" w:color="auto"/>
                <w:bottom w:val="none" w:sz="0" w:space="0" w:color="auto"/>
                <w:right w:val="none" w:sz="0" w:space="0" w:color="auto"/>
              </w:divBdr>
            </w:div>
            <w:div w:id="2012635614">
              <w:marLeft w:val="0"/>
              <w:marRight w:val="0"/>
              <w:marTop w:val="0"/>
              <w:marBottom w:val="0"/>
              <w:divBdr>
                <w:top w:val="none" w:sz="0" w:space="0" w:color="auto"/>
                <w:left w:val="none" w:sz="0" w:space="0" w:color="auto"/>
                <w:bottom w:val="none" w:sz="0" w:space="0" w:color="auto"/>
                <w:right w:val="none" w:sz="0" w:space="0" w:color="auto"/>
              </w:divBdr>
            </w:div>
          </w:divsChild>
        </w:div>
        <w:div w:id="411705823">
          <w:marLeft w:val="0"/>
          <w:marRight w:val="0"/>
          <w:marTop w:val="0"/>
          <w:marBottom w:val="0"/>
          <w:divBdr>
            <w:top w:val="none" w:sz="0" w:space="0" w:color="auto"/>
            <w:left w:val="none" w:sz="0" w:space="0" w:color="auto"/>
            <w:bottom w:val="none" w:sz="0" w:space="0" w:color="auto"/>
            <w:right w:val="none" w:sz="0" w:space="0" w:color="auto"/>
          </w:divBdr>
          <w:divsChild>
            <w:div w:id="2096396931">
              <w:marLeft w:val="0"/>
              <w:marRight w:val="0"/>
              <w:marTop w:val="0"/>
              <w:marBottom w:val="0"/>
              <w:divBdr>
                <w:top w:val="none" w:sz="0" w:space="0" w:color="auto"/>
                <w:left w:val="none" w:sz="0" w:space="0" w:color="auto"/>
                <w:bottom w:val="none" w:sz="0" w:space="0" w:color="auto"/>
                <w:right w:val="none" w:sz="0" w:space="0" w:color="auto"/>
              </w:divBdr>
            </w:div>
            <w:div w:id="1517423947">
              <w:marLeft w:val="0"/>
              <w:marRight w:val="0"/>
              <w:marTop w:val="0"/>
              <w:marBottom w:val="0"/>
              <w:divBdr>
                <w:top w:val="none" w:sz="0" w:space="0" w:color="auto"/>
                <w:left w:val="none" w:sz="0" w:space="0" w:color="auto"/>
                <w:bottom w:val="none" w:sz="0" w:space="0" w:color="auto"/>
                <w:right w:val="none" w:sz="0" w:space="0" w:color="auto"/>
              </w:divBdr>
            </w:div>
            <w:div w:id="260334873">
              <w:marLeft w:val="0"/>
              <w:marRight w:val="0"/>
              <w:marTop w:val="0"/>
              <w:marBottom w:val="0"/>
              <w:divBdr>
                <w:top w:val="none" w:sz="0" w:space="0" w:color="auto"/>
                <w:left w:val="none" w:sz="0" w:space="0" w:color="auto"/>
                <w:bottom w:val="none" w:sz="0" w:space="0" w:color="auto"/>
                <w:right w:val="none" w:sz="0" w:space="0" w:color="auto"/>
              </w:divBdr>
            </w:div>
            <w:div w:id="424115099">
              <w:marLeft w:val="0"/>
              <w:marRight w:val="0"/>
              <w:marTop w:val="0"/>
              <w:marBottom w:val="0"/>
              <w:divBdr>
                <w:top w:val="none" w:sz="0" w:space="0" w:color="auto"/>
                <w:left w:val="none" w:sz="0" w:space="0" w:color="auto"/>
                <w:bottom w:val="none" w:sz="0" w:space="0" w:color="auto"/>
                <w:right w:val="none" w:sz="0" w:space="0" w:color="auto"/>
              </w:divBdr>
            </w:div>
            <w:div w:id="1093471233">
              <w:marLeft w:val="0"/>
              <w:marRight w:val="0"/>
              <w:marTop w:val="0"/>
              <w:marBottom w:val="0"/>
              <w:divBdr>
                <w:top w:val="none" w:sz="0" w:space="0" w:color="auto"/>
                <w:left w:val="none" w:sz="0" w:space="0" w:color="auto"/>
                <w:bottom w:val="none" w:sz="0" w:space="0" w:color="auto"/>
                <w:right w:val="none" w:sz="0" w:space="0" w:color="auto"/>
              </w:divBdr>
            </w:div>
          </w:divsChild>
        </w:div>
        <w:div w:id="104466231">
          <w:marLeft w:val="0"/>
          <w:marRight w:val="0"/>
          <w:marTop w:val="0"/>
          <w:marBottom w:val="0"/>
          <w:divBdr>
            <w:top w:val="none" w:sz="0" w:space="0" w:color="auto"/>
            <w:left w:val="none" w:sz="0" w:space="0" w:color="auto"/>
            <w:bottom w:val="none" w:sz="0" w:space="0" w:color="auto"/>
            <w:right w:val="none" w:sz="0" w:space="0" w:color="auto"/>
          </w:divBdr>
          <w:divsChild>
            <w:div w:id="1653488925">
              <w:marLeft w:val="0"/>
              <w:marRight w:val="0"/>
              <w:marTop w:val="0"/>
              <w:marBottom w:val="0"/>
              <w:divBdr>
                <w:top w:val="none" w:sz="0" w:space="0" w:color="auto"/>
                <w:left w:val="none" w:sz="0" w:space="0" w:color="auto"/>
                <w:bottom w:val="none" w:sz="0" w:space="0" w:color="auto"/>
                <w:right w:val="none" w:sz="0" w:space="0" w:color="auto"/>
              </w:divBdr>
            </w:div>
            <w:div w:id="1048147973">
              <w:marLeft w:val="0"/>
              <w:marRight w:val="0"/>
              <w:marTop w:val="0"/>
              <w:marBottom w:val="0"/>
              <w:divBdr>
                <w:top w:val="none" w:sz="0" w:space="0" w:color="auto"/>
                <w:left w:val="none" w:sz="0" w:space="0" w:color="auto"/>
                <w:bottom w:val="none" w:sz="0" w:space="0" w:color="auto"/>
                <w:right w:val="none" w:sz="0" w:space="0" w:color="auto"/>
              </w:divBdr>
            </w:div>
            <w:div w:id="1986085979">
              <w:marLeft w:val="0"/>
              <w:marRight w:val="0"/>
              <w:marTop w:val="0"/>
              <w:marBottom w:val="0"/>
              <w:divBdr>
                <w:top w:val="none" w:sz="0" w:space="0" w:color="auto"/>
                <w:left w:val="none" w:sz="0" w:space="0" w:color="auto"/>
                <w:bottom w:val="none" w:sz="0" w:space="0" w:color="auto"/>
                <w:right w:val="none" w:sz="0" w:space="0" w:color="auto"/>
              </w:divBdr>
            </w:div>
            <w:div w:id="2136830277">
              <w:marLeft w:val="0"/>
              <w:marRight w:val="0"/>
              <w:marTop w:val="0"/>
              <w:marBottom w:val="0"/>
              <w:divBdr>
                <w:top w:val="none" w:sz="0" w:space="0" w:color="auto"/>
                <w:left w:val="none" w:sz="0" w:space="0" w:color="auto"/>
                <w:bottom w:val="none" w:sz="0" w:space="0" w:color="auto"/>
                <w:right w:val="none" w:sz="0" w:space="0" w:color="auto"/>
              </w:divBdr>
            </w:div>
            <w:div w:id="163327746">
              <w:marLeft w:val="0"/>
              <w:marRight w:val="0"/>
              <w:marTop w:val="0"/>
              <w:marBottom w:val="0"/>
              <w:divBdr>
                <w:top w:val="none" w:sz="0" w:space="0" w:color="auto"/>
                <w:left w:val="none" w:sz="0" w:space="0" w:color="auto"/>
                <w:bottom w:val="none" w:sz="0" w:space="0" w:color="auto"/>
                <w:right w:val="none" w:sz="0" w:space="0" w:color="auto"/>
              </w:divBdr>
            </w:div>
          </w:divsChild>
        </w:div>
        <w:div w:id="1521507537">
          <w:marLeft w:val="0"/>
          <w:marRight w:val="0"/>
          <w:marTop w:val="0"/>
          <w:marBottom w:val="0"/>
          <w:divBdr>
            <w:top w:val="none" w:sz="0" w:space="0" w:color="auto"/>
            <w:left w:val="none" w:sz="0" w:space="0" w:color="auto"/>
            <w:bottom w:val="none" w:sz="0" w:space="0" w:color="auto"/>
            <w:right w:val="none" w:sz="0" w:space="0" w:color="auto"/>
          </w:divBdr>
        </w:div>
        <w:div w:id="1760981645">
          <w:marLeft w:val="0"/>
          <w:marRight w:val="0"/>
          <w:marTop w:val="0"/>
          <w:marBottom w:val="0"/>
          <w:divBdr>
            <w:top w:val="none" w:sz="0" w:space="0" w:color="auto"/>
            <w:left w:val="none" w:sz="0" w:space="0" w:color="auto"/>
            <w:bottom w:val="none" w:sz="0" w:space="0" w:color="auto"/>
            <w:right w:val="none" w:sz="0" w:space="0" w:color="auto"/>
          </w:divBdr>
        </w:div>
      </w:divsChild>
    </w:div>
    <w:div w:id="1156919426">
      <w:bodyDiv w:val="1"/>
      <w:marLeft w:val="0"/>
      <w:marRight w:val="0"/>
      <w:marTop w:val="0"/>
      <w:marBottom w:val="0"/>
      <w:divBdr>
        <w:top w:val="none" w:sz="0" w:space="0" w:color="auto"/>
        <w:left w:val="none" w:sz="0" w:space="0" w:color="auto"/>
        <w:bottom w:val="none" w:sz="0" w:space="0" w:color="auto"/>
        <w:right w:val="none" w:sz="0" w:space="0" w:color="auto"/>
      </w:divBdr>
    </w:div>
    <w:div w:id="1546068037">
      <w:bodyDiv w:val="1"/>
      <w:marLeft w:val="0"/>
      <w:marRight w:val="0"/>
      <w:marTop w:val="0"/>
      <w:marBottom w:val="0"/>
      <w:divBdr>
        <w:top w:val="none" w:sz="0" w:space="0" w:color="auto"/>
        <w:left w:val="none" w:sz="0" w:space="0" w:color="auto"/>
        <w:bottom w:val="none" w:sz="0" w:space="0" w:color="auto"/>
        <w:right w:val="none" w:sz="0" w:space="0" w:color="auto"/>
      </w:divBdr>
      <w:divsChild>
        <w:div w:id="1523515951">
          <w:marLeft w:val="0"/>
          <w:marRight w:val="0"/>
          <w:marTop w:val="0"/>
          <w:marBottom w:val="0"/>
          <w:divBdr>
            <w:top w:val="none" w:sz="0" w:space="0" w:color="auto"/>
            <w:left w:val="none" w:sz="0" w:space="0" w:color="auto"/>
            <w:bottom w:val="none" w:sz="0" w:space="0" w:color="auto"/>
            <w:right w:val="none" w:sz="0" w:space="0" w:color="auto"/>
          </w:divBdr>
        </w:div>
        <w:div w:id="1551188718">
          <w:marLeft w:val="0"/>
          <w:marRight w:val="0"/>
          <w:marTop w:val="0"/>
          <w:marBottom w:val="0"/>
          <w:divBdr>
            <w:top w:val="none" w:sz="0" w:space="0" w:color="auto"/>
            <w:left w:val="none" w:sz="0" w:space="0" w:color="auto"/>
            <w:bottom w:val="none" w:sz="0" w:space="0" w:color="auto"/>
            <w:right w:val="none" w:sz="0" w:space="0" w:color="auto"/>
          </w:divBdr>
        </w:div>
        <w:div w:id="992216702">
          <w:marLeft w:val="0"/>
          <w:marRight w:val="0"/>
          <w:marTop w:val="0"/>
          <w:marBottom w:val="0"/>
          <w:divBdr>
            <w:top w:val="none" w:sz="0" w:space="0" w:color="auto"/>
            <w:left w:val="none" w:sz="0" w:space="0" w:color="auto"/>
            <w:bottom w:val="none" w:sz="0" w:space="0" w:color="auto"/>
            <w:right w:val="none" w:sz="0" w:space="0" w:color="auto"/>
          </w:divBdr>
        </w:div>
        <w:div w:id="203952138">
          <w:marLeft w:val="0"/>
          <w:marRight w:val="0"/>
          <w:marTop w:val="0"/>
          <w:marBottom w:val="0"/>
          <w:divBdr>
            <w:top w:val="none" w:sz="0" w:space="0" w:color="auto"/>
            <w:left w:val="none" w:sz="0" w:space="0" w:color="auto"/>
            <w:bottom w:val="none" w:sz="0" w:space="0" w:color="auto"/>
            <w:right w:val="none" w:sz="0" w:space="0" w:color="auto"/>
          </w:divBdr>
        </w:div>
        <w:div w:id="1282540389">
          <w:marLeft w:val="0"/>
          <w:marRight w:val="0"/>
          <w:marTop w:val="0"/>
          <w:marBottom w:val="0"/>
          <w:divBdr>
            <w:top w:val="none" w:sz="0" w:space="0" w:color="auto"/>
            <w:left w:val="none" w:sz="0" w:space="0" w:color="auto"/>
            <w:bottom w:val="none" w:sz="0" w:space="0" w:color="auto"/>
            <w:right w:val="none" w:sz="0" w:space="0" w:color="auto"/>
          </w:divBdr>
        </w:div>
        <w:div w:id="1306666483">
          <w:marLeft w:val="0"/>
          <w:marRight w:val="0"/>
          <w:marTop w:val="0"/>
          <w:marBottom w:val="0"/>
          <w:divBdr>
            <w:top w:val="none" w:sz="0" w:space="0" w:color="auto"/>
            <w:left w:val="none" w:sz="0" w:space="0" w:color="auto"/>
            <w:bottom w:val="none" w:sz="0" w:space="0" w:color="auto"/>
            <w:right w:val="none" w:sz="0" w:space="0" w:color="auto"/>
          </w:divBdr>
        </w:div>
        <w:div w:id="1747191937">
          <w:marLeft w:val="0"/>
          <w:marRight w:val="0"/>
          <w:marTop w:val="0"/>
          <w:marBottom w:val="0"/>
          <w:divBdr>
            <w:top w:val="none" w:sz="0" w:space="0" w:color="auto"/>
            <w:left w:val="none" w:sz="0" w:space="0" w:color="auto"/>
            <w:bottom w:val="none" w:sz="0" w:space="0" w:color="auto"/>
            <w:right w:val="none" w:sz="0" w:space="0" w:color="auto"/>
          </w:divBdr>
        </w:div>
        <w:div w:id="359165391">
          <w:marLeft w:val="0"/>
          <w:marRight w:val="0"/>
          <w:marTop w:val="0"/>
          <w:marBottom w:val="0"/>
          <w:divBdr>
            <w:top w:val="none" w:sz="0" w:space="0" w:color="auto"/>
            <w:left w:val="none" w:sz="0" w:space="0" w:color="auto"/>
            <w:bottom w:val="none" w:sz="0" w:space="0" w:color="auto"/>
            <w:right w:val="none" w:sz="0" w:space="0" w:color="auto"/>
          </w:divBdr>
          <w:divsChild>
            <w:div w:id="1327903911">
              <w:marLeft w:val="-75"/>
              <w:marRight w:val="0"/>
              <w:marTop w:val="30"/>
              <w:marBottom w:val="30"/>
              <w:divBdr>
                <w:top w:val="none" w:sz="0" w:space="0" w:color="auto"/>
                <w:left w:val="none" w:sz="0" w:space="0" w:color="auto"/>
                <w:bottom w:val="none" w:sz="0" w:space="0" w:color="auto"/>
                <w:right w:val="none" w:sz="0" w:space="0" w:color="auto"/>
              </w:divBdr>
              <w:divsChild>
                <w:div w:id="1567645015">
                  <w:marLeft w:val="0"/>
                  <w:marRight w:val="0"/>
                  <w:marTop w:val="0"/>
                  <w:marBottom w:val="0"/>
                  <w:divBdr>
                    <w:top w:val="none" w:sz="0" w:space="0" w:color="auto"/>
                    <w:left w:val="none" w:sz="0" w:space="0" w:color="auto"/>
                    <w:bottom w:val="none" w:sz="0" w:space="0" w:color="auto"/>
                    <w:right w:val="none" w:sz="0" w:space="0" w:color="auto"/>
                  </w:divBdr>
                  <w:divsChild>
                    <w:div w:id="1334339467">
                      <w:marLeft w:val="0"/>
                      <w:marRight w:val="0"/>
                      <w:marTop w:val="0"/>
                      <w:marBottom w:val="0"/>
                      <w:divBdr>
                        <w:top w:val="none" w:sz="0" w:space="0" w:color="auto"/>
                        <w:left w:val="none" w:sz="0" w:space="0" w:color="auto"/>
                        <w:bottom w:val="none" w:sz="0" w:space="0" w:color="auto"/>
                        <w:right w:val="none" w:sz="0" w:space="0" w:color="auto"/>
                      </w:divBdr>
                    </w:div>
                  </w:divsChild>
                </w:div>
                <w:div w:id="290210010">
                  <w:marLeft w:val="0"/>
                  <w:marRight w:val="0"/>
                  <w:marTop w:val="0"/>
                  <w:marBottom w:val="0"/>
                  <w:divBdr>
                    <w:top w:val="none" w:sz="0" w:space="0" w:color="auto"/>
                    <w:left w:val="none" w:sz="0" w:space="0" w:color="auto"/>
                    <w:bottom w:val="none" w:sz="0" w:space="0" w:color="auto"/>
                    <w:right w:val="none" w:sz="0" w:space="0" w:color="auto"/>
                  </w:divBdr>
                  <w:divsChild>
                    <w:div w:id="1800877037">
                      <w:marLeft w:val="0"/>
                      <w:marRight w:val="0"/>
                      <w:marTop w:val="0"/>
                      <w:marBottom w:val="0"/>
                      <w:divBdr>
                        <w:top w:val="none" w:sz="0" w:space="0" w:color="auto"/>
                        <w:left w:val="none" w:sz="0" w:space="0" w:color="auto"/>
                        <w:bottom w:val="none" w:sz="0" w:space="0" w:color="auto"/>
                        <w:right w:val="none" w:sz="0" w:space="0" w:color="auto"/>
                      </w:divBdr>
                    </w:div>
                  </w:divsChild>
                </w:div>
                <w:div w:id="415178549">
                  <w:marLeft w:val="0"/>
                  <w:marRight w:val="0"/>
                  <w:marTop w:val="0"/>
                  <w:marBottom w:val="0"/>
                  <w:divBdr>
                    <w:top w:val="none" w:sz="0" w:space="0" w:color="auto"/>
                    <w:left w:val="none" w:sz="0" w:space="0" w:color="auto"/>
                    <w:bottom w:val="none" w:sz="0" w:space="0" w:color="auto"/>
                    <w:right w:val="none" w:sz="0" w:space="0" w:color="auto"/>
                  </w:divBdr>
                  <w:divsChild>
                    <w:div w:id="119229372">
                      <w:marLeft w:val="0"/>
                      <w:marRight w:val="0"/>
                      <w:marTop w:val="0"/>
                      <w:marBottom w:val="0"/>
                      <w:divBdr>
                        <w:top w:val="none" w:sz="0" w:space="0" w:color="auto"/>
                        <w:left w:val="none" w:sz="0" w:space="0" w:color="auto"/>
                        <w:bottom w:val="none" w:sz="0" w:space="0" w:color="auto"/>
                        <w:right w:val="none" w:sz="0" w:space="0" w:color="auto"/>
                      </w:divBdr>
                    </w:div>
                  </w:divsChild>
                </w:div>
                <w:div w:id="309332107">
                  <w:marLeft w:val="0"/>
                  <w:marRight w:val="0"/>
                  <w:marTop w:val="0"/>
                  <w:marBottom w:val="0"/>
                  <w:divBdr>
                    <w:top w:val="none" w:sz="0" w:space="0" w:color="auto"/>
                    <w:left w:val="none" w:sz="0" w:space="0" w:color="auto"/>
                    <w:bottom w:val="none" w:sz="0" w:space="0" w:color="auto"/>
                    <w:right w:val="none" w:sz="0" w:space="0" w:color="auto"/>
                  </w:divBdr>
                  <w:divsChild>
                    <w:div w:id="1112163954">
                      <w:marLeft w:val="0"/>
                      <w:marRight w:val="0"/>
                      <w:marTop w:val="0"/>
                      <w:marBottom w:val="0"/>
                      <w:divBdr>
                        <w:top w:val="none" w:sz="0" w:space="0" w:color="auto"/>
                        <w:left w:val="none" w:sz="0" w:space="0" w:color="auto"/>
                        <w:bottom w:val="none" w:sz="0" w:space="0" w:color="auto"/>
                        <w:right w:val="none" w:sz="0" w:space="0" w:color="auto"/>
                      </w:divBdr>
                    </w:div>
                  </w:divsChild>
                </w:div>
                <w:div w:id="1816607203">
                  <w:marLeft w:val="0"/>
                  <w:marRight w:val="0"/>
                  <w:marTop w:val="0"/>
                  <w:marBottom w:val="0"/>
                  <w:divBdr>
                    <w:top w:val="none" w:sz="0" w:space="0" w:color="auto"/>
                    <w:left w:val="none" w:sz="0" w:space="0" w:color="auto"/>
                    <w:bottom w:val="none" w:sz="0" w:space="0" w:color="auto"/>
                    <w:right w:val="none" w:sz="0" w:space="0" w:color="auto"/>
                  </w:divBdr>
                  <w:divsChild>
                    <w:div w:id="1305620146">
                      <w:marLeft w:val="0"/>
                      <w:marRight w:val="0"/>
                      <w:marTop w:val="0"/>
                      <w:marBottom w:val="0"/>
                      <w:divBdr>
                        <w:top w:val="none" w:sz="0" w:space="0" w:color="auto"/>
                        <w:left w:val="none" w:sz="0" w:space="0" w:color="auto"/>
                        <w:bottom w:val="none" w:sz="0" w:space="0" w:color="auto"/>
                        <w:right w:val="none" w:sz="0" w:space="0" w:color="auto"/>
                      </w:divBdr>
                    </w:div>
                  </w:divsChild>
                </w:div>
                <w:div w:id="1519738414">
                  <w:marLeft w:val="0"/>
                  <w:marRight w:val="0"/>
                  <w:marTop w:val="0"/>
                  <w:marBottom w:val="0"/>
                  <w:divBdr>
                    <w:top w:val="none" w:sz="0" w:space="0" w:color="auto"/>
                    <w:left w:val="none" w:sz="0" w:space="0" w:color="auto"/>
                    <w:bottom w:val="none" w:sz="0" w:space="0" w:color="auto"/>
                    <w:right w:val="none" w:sz="0" w:space="0" w:color="auto"/>
                  </w:divBdr>
                  <w:divsChild>
                    <w:div w:id="1494839323">
                      <w:marLeft w:val="0"/>
                      <w:marRight w:val="0"/>
                      <w:marTop w:val="0"/>
                      <w:marBottom w:val="0"/>
                      <w:divBdr>
                        <w:top w:val="none" w:sz="0" w:space="0" w:color="auto"/>
                        <w:left w:val="none" w:sz="0" w:space="0" w:color="auto"/>
                        <w:bottom w:val="none" w:sz="0" w:space="0" w:color="auto"/>
                        <w:right w:val="none" w:sz="0" w:space="0" w:color="auto"/>
                      </w:divBdr>
                    </w:div>
                  </w:divsChild>
                </w:div>
                <w:div w:id="840049354">
                  <w:marLeft w:val="0"/>
                  <w:marRight w:val="0"/>
                  <w:marTop w:val="0"/>
                  <w:marBottom w:val="0"/>
                  <w:divBdr>
                    <w:top w:val="none" w:sz="0" w:space="0" w:color="auto"/>
                    <w:left w:val="none" w:sz="0" w:space="0" w:color="auto"/>
                    <w:bottom w:val="none" w:sz="0" w:space="0" w:color="auto"/>
                    <w:right w:val="none" w:sz="0" w:space="0" w:color="auto"/>
                  </w:divBdr>
                  <w:divsChild>
                    <w:div w:id="469522966">
                      <w:marLeft w:val="0"/>
                      <w:marRight w:val="0"/>
                      <w:marTop w:val="0"/>
                      <w:marBottom w:val="0"/>
                      <w:divBdr>
                        <w:top w:val="none" w:sz="0" w:space="0" w:color="auto"/>
                        <w:left w:val="none" w:sz="0" w:space="0" w:color="auto"/>
                        <w:bottom w:val="none" w:sz="0" w:space="0" w:color="auto"/>
                        <w:right w:val="none" w:sz="0" w:space="0" w:color="auto"/>
                      </w:divBdr>
                    </w:div>
                  </w:divsChild>
                </w:div>
                <w:div w:id="1734238129">
                  <w:marLeft w:val="0"/>
                  <w:marRight w:val="0"/>
                  <w:marTop w:val="0"/>
                  <w:marBottom w:val="0"/>
                  <w:divBdr>
                    <w:top w:val="none" w:sz="0" w:space="0" w:color="auto"/>
                    <w:left w:val="none" w:sz="0" w:space="0" w:color="auto"/>
                    <w:bottom w:val="none" w:sz="0" w:space="0" w:color="auto"/>
                    <w:right w:val="none" w:sz="0" w:space="0" w:color="auto"/>
                  </w:divBdr>
                  <w:divsChild>
                    <w:div w:id="878858078">
                      <w:marLeft w:val="0"/>
                      <w:marRight w:val="0"/>
                      <w:marTop w:val="0"/>
                      <w:marBottom w:val="0"/>
                      <w:divBdr>
                        <w:top w:val="none" w:sz="0" w:space="0" w:color="auto"/>
                        <w:left w:val="none" w:sz="0" w:space="0" w:color="auto"/>
                        <w:bottom w:val="none" w:sz="0" w:space="0" w:color="auto"/>
                        <w:right w:val="none" w:sz="0" w:space="0" w:color="auto"/>
                      </w:divBdr>
                    </w:div>
                  </w:divsChild>
                </w:div>
                <w:div w:id="2071421067">
                  <w:marLeft w:val="0"/>
                  <w:marRight w:val="0"/>
                  <w:marTop w:val="0"/>
                  <w:marBottom w:val="0"/>
                  <w:divBdr>
                    <w:top w:val="none" w:sz="0" w:space="0" w:color="auto"/>
                    <w:left w:val="none" w:sz="0" w:space="0" w:color="auto"/>
                    <w:bottom w:val="none" w:sz="0" w:space="0" w:color="auto"/>
                    <w:right w:val="none" w:sz="0" w:space="0" w:color="auto"/>
                  </w:divBdr>
                  <w:divsChild>
                    <w:div w:id="557791513">
                      <w:marLeft w:val="0"/>
                      <w:marRight w:val="0"/>
                      <w:marTop w:val="0"/>
                      <w:marBottom w:val="0"/>
                      <w:divBdr>
                        <w:top w:val="none" w:sz="0" w:space="0" w:color="auto"/>
                        <w:left w:val="none" w:sz="0" w:space="0" w:color="auto"/>
                        <w:bottom w:val="none" w:sz="0" w:space="0" w:color="auto"/>
                        <w:right w:val="none" w:sz="0" w:space="0" w:color="auto"/>
                      </w:divBdr>
                    </w:div>
                  </w:divsChild>
                </w:div>
                <w:div w:id="697513730">
                  <w:marLeft w:val="0"/>
                  <w:marRight w:val="0"/>
                  <w:marTop w:val="0"/>
                  <w:marBottom w:val="0"/>
                  <w:divBdr>
                    <w:top w:val="none" w:sz="0" w:space="0" w:color="auto"/>
                    <w:left w:val="none" w:sz="0" w:space="0" w:color="auto"/>
                    <w:bottom w:val="none" w:sz="0" w:space="0" w:color="auto"/>
                    <w:right w:val="none" w:sz="0" w:space="0" w:color="auto"/>
                  </w:divBdr>
                  <w:divsChild>
                    <w:div w:id="1777360006">
                      <w:marLeft w:val="0"/>
                      <w:marRight w:val="0"/>
                      <w:marTop w:val="0"/>
                      <w:marBottom w:val="0"/>
                      <w:divBdr>
                        <w:top w:val="none" w:sz="0" w:space="0" w:color="auto"/>
                        <w:left w:val="none" w:sz="0" w:space="0" w:color="auto"/>
                        <w:bottom w:val="none" w:sz="0" w:space="0" w:color="auto"/>
                        <w:right w:val="none" w:sz="0" w:space="0" w:color="auto"/>
                      </w:divBdr>
                    </w:div>
                  </w:divsChild>
                </w:div>
                <w:div w:id="2114936446">
                  <w:marLeft w:val="0"/>
                  <w:marRight w:val="0"/>
                  <w:marTop w:val="0"/>
                  <w:marBottom w:val="0"/>
                  <w:divBdr>
                    <w:top w:val="none" w:sz="0" w:space="0" w:color="auto"/>
                    <w:left w:val="none" w:sz="0" w:space="0" w:color="auto"/>
                    <w:bottom w:val="none" w:sz="0" w:space="0" w:color="auto"/>
                    <w:right w:val="none" w:sz="0" w:space="0" w:color="auto"/>
                  </w:divBdr>
                  <w:divsChild>
                    <w:div w:id="1365012074">
                      <w:marLeft w:val="0"/>
                      <w:marRight w:val="0"/>
                      <w:marTop w:val="0"/>
                      <w:marBottom w:val="0"/>
                      <w:divBdr>
                        <w:top w:val="none" w:sz="0" w:space="0" w:color="auto"/>
                        <w:left w:val="none" w:sz="0" w:space="0" w:color="auto"/>
                        <w:bottom w:val="none" w:sz="0" w:space="0" w:color="auto"/>
                        <w:right w:val="none" w:sz="0" w:space="0" w:color="auto"/>
                      </w:divBdr>
                    </w:div>
                  </w:divsChild>
                </w:div>
                <w:div w:id="2069955923">
                  <w:marLeft w:val="0"/>
                  <w:marRight w:val="0"/>
                  <w:marTop w:val="0"/>
                  <w:marBottom w:val="0"/>
                  <w:divBdr>
                    <w:top w:val="none" w:sz="0" w:space="0" w:color="auto"/>
                    <w:left w:val="none" w:sz="0" w:space="0" w:color="auto"/>
                    <w:bottom w:val="none" w:sz="0" w:space="0" w:color="auto"/>
                    <w:right w:val="none" w:sz="0" w:space="0" w:color="auto"/>
                  </w:divBdr>
                  <w:divsChild>
                    <w:div w:id="486895737">
                      <w:marLeft w:val="0"/>
                      <w:marRight w:val="0"/>
                      <w:marTop w:val="0"/>
                      <w:marBottom w:val="0"/>
                      <w:divBdr>
                        <w:top w:val="none" w:sz="0" w:space="0" w:color="auto"/>
                        <w:left w:val="none" w:sz="0" w:space="0" w:color="auto"/>
                        <w:bottom w:val="none" w:sz="0" w:space="0" w:color="auto"/>
                        <w:right w:val="none" w:sz="0" w:space="0" w:color="auto"/>
                      </w:divBdr>
                    </w:div>
                  </w:divsChild>
                </w:div>
                <w:div w:id="1775634951">
                  <w:marLeft w:val="0"/>
                  <w:marRight w:val="0"/>
                  <w:marTop w:val="0"/>
                  <w:marBottom w:val="0"/>
                  <w:divBdr>
                    <w:top w:val="none" w:sz="0" w:space="0" w:color="auto"/>
                    <w:left w:val="none" w:sz="0" w:space="0" w:color="auto"/>
                    <w:bottom w:val="none" w:sz="0" w:space="0" w:color="auto"/>
                    <w:right w:val="none" w:sz="0" w:space="0" w:color="auto"/>
                  </w:divBdr>
                  <w:divsChild>
                    <w:div w:id="1337919067">
                      <w:marLeft w:val="0"/>
                      <w:marRight w:val="0"/>
                      <w:marTop w:val="0"/>
                      <w:marBottom w:val="0"/>
                      <w:divBdr>
                        <w:top w:val="none" w:sz="0" w:space="0" w:color="auto"/>
                        <w:left w:val="none" w:sz="0" w:space="0" w:color="auto"/>
                        <w:bottom w:val="none" w:sz="0" w:space="0" w:color="auto"/>
                        <w:right w:val="none" w:sz="0" w:space="0" w:color="auto"/>
                      </w:divBdr>
                    </w:div>
                  </w:divsChild>
                </w:div>
                <w:div w:id="93939351">
                  <w:marLeft w:val="0"/>
                  <w:marRight w:val="0"/>
                  <w:marTop w:val="0"/>
                  <w:marBottom w:val="0"/>
                  <w:divBdr>
                    <w:top w:val="none" w:sz="0" w:space="0" w:color="auto"/>
                    <w:left w:val="none" w:sz="0" w:space="0" w:color="auto"/>
                    <w:bottom w:val="none" w:sz="0" w:space="0" w:color="auto"/>
                    <w:right w:val="none" w:sz="0" w:space="0" w:color="auto"/>
                  </w:divBdr>
                  <w:divsChild>
                    <w:div w:id="985082853">
                      <w:marLeft w:val="0"/>
                      <w:marRight w:val="0"/>
                      <w:marTop w:val="0"/>
                      <w:marBottom w:val="0"/>
                      <w:divBdr>
                        <w:top w:val="none" w:sz="0" w:space="0" w:color="auto"/>
                        <w:left w:val="none" w:sz="0" w:space="0" w:color="auto"/>
                        <w:bottom w:val="none" w:sz="0" w:space="0" w:color="auto"/>
                        <w:right w:val="none" w:sz="0" w:space="0" w:color="auto"/>
                      </w:divBdr>
                    </w:div>
                  </w:divsChild>
                </w:div>
                <w:div w:id="1518958603">
                  <w:marLeft w:val="0"/>
                  <w:marRight w:val="0"/>
                  <w:marTop w:val="0"/>
                  <w:marBottom w:val="0"/>
                  <w:divBdr>
                    <w:top w:val="none" w:sz="0" w:space="0" w:color="auto"/>
                    <w:left w:val="none" w:sz="0" w:space="0" w:color="auto"/>
                    <w:bottom w:val="none" w:sz="0" w:space="0" w:color="auto"/>
                    <w:right w:val="none" w:sz="0" w:space="0" w:color="auto"/>
                  </w:divBdr>
                  <w:divsChild>
                    <w:div w:id="1621573282">
                      <w:marLeft w:val="0"/>
                      <w:marRight w:val="0"/>
                      <w:marTop w:val="0"/>
                      <w:marBottom w:val="0"/>
                      <w:divBdr>
                        <w:top w:val="none" w:sz="0" w:space="0" w:color="auto"/>
                        <w:left w:val="none" w:sz="0" w:space="0" w:color="auto"/>
                        <w:bottom w:val="none" w:sz="0" w:space="0" w:color="auto"/>
                        <w:right w:val="none" w:sz="0" w:space="0" w:color="auto"/>
                      </w:divBdr>
                    </w:div>
                  </w:divsChild>
                </w:div>
                <w:div w:id="2064135559">
                  <w:marLeft w:val="0"/>
                  <w:marRight w:val="0"/>
                  <w:marTop w:val="0"/>
                  <w:marBottom w:val="0"/>
                  <w:divBdr>
                    <w:top w:val="none" w:sz="0" w:space="0" w:color="auto"/>
                    <w:left w:val="none" w:sz="0" w:space="0" w:color="auto"/>
                    <w:bottom w:val="none" w:sz="0" w:space="0" w:color="auto"/>
                    <w:right w:val="none" w:sz="0" w:space="0" w:color="auto"/>
                  </w:divBdr>
                  <w:divsChild>
                    <w:div w:id="17410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49427">
          <w:marLeft w:val="0"/>
          <w:marRight w:val="0"/>
          <w:marTop w:val="0"/>
          <w:marBottom w:val="0"/>
          <w:divBdr>
            <w:top w:val="none" w:sz="0" w:space="0" w:color="auto"/>
            <w:left w:val="none" w:sz="0" w:space="0" w:color="auto"/>
            <w:bottom w:val="none" w:sz="0" w:space="0" w:color="auto"/>
            <w:right w:val="none" w:sz="0" w:space="0" w:color="auto"/>
          </w:divBdr>
        </w:div>
        <w:div w:id="502477913">
          <w:marLeft w:val="0"/>
          <w:marRight w:val="0"/>
          <w:marTop w:val="0"/>
          <w:marBottom w:val="0"/>
          <w:divBdr>
            <w:top w:val="none" w:sz="0" w:space="0" w:color="auto"/>
            <w:left w:val="none" w:sz="0" w:space="0" w:color="auto"/>
            <w:bottom w:val="none" w:sz="0" w:space="0" w:color="auto"/>
            <w:right w:val="none" w:sz="0" w:space="0" w:color="auto"/>
          </w:divBdr>
        </w:div>
      </w:divsChild>
    </w:div>
    <w:div w:id="2115637502">
      <w:bodyDiv w:val="1"/>
      <w:marLeft w:val="0"/>
      <w:marRight w:val="0"/>
      <w:marTop w:val="0"/>
      <w:marBottom w:val="0"/>
      <w:divBdr>
        <w:top w:val="none" w:sz="0" w:space="0" w:color="auto"/>
        <w:left w:val="none" w:sz="0" w:space="0" w:color="auto"/>
        <w:bottom w:val="none" w:sz="0" w:space="0" w:color="auto"/>
        <w:right w:val="none" w:sz="0" w:space="0" w:color="auto"/>
      </w:divBdr>
      <w:divsChild>
        <w:div w:id="713040683">
          <w:marLeft w:val="0"/>
          <w:marRight w:val="0"/>
          <w:marTop w:val="0"/>
          <w:marBottom w:val="0"/>
          <w:divBdr>
            <w:top w:val="none" w:sz="0" w:space="0" w:color="auto"/>
            <w:left w:val="none" w:sz="0" w:space="0" w:color="auto"/>
            <w:bottom w:val="none" w:sz="0" w:space="0" w:color="auto"/>
            <w:right w:val="none" w:sz="0" w:space="0" w:color="auto"/>
          </w:divBdr>
        </w:div>
        <w:div w:id="605388302">
          <w:marLeft w:val="0"/>
          <w:marRight w:val="0"/>
          <w:marTop w:val="0"/>
          <w:marBottom w:val="0"/>
          <w:divBdr>
            <w:top w:val="none" w:sz="0" w:space="0" w:color="auto"/>
            <w:left w:val="none" w:sz="0" w:space="0" w:color="auto"/>
            <w:bottom w:val="none" w:sz="0" w:space="0" w:color="auto"/>
            <w:right w:val="none" w:sz="0" w:space="0" w:color="auto"/>
          </w:divBdr>
          <w:divsChild>
            <w:div w:id="73013417">
              <w:marLeft w:val="0"/>
              <w:marRight w:val="0"/>
              <w:marTop w:val="30"/>
              <w:marBottom w:val="30"/>
              <w:divBdr>
                <w:top w:val="none" w:sz="0" w:space="0" w:color="auto"/>
                <w:left w:val="none" w:sz="0" w:space="0" w:color="auto"/>
                <w:bottom w:val="none" w:sz="0" w:space="0" w:color="auto"/>
                <w:right w:val="none" w:sz="0" w:space="0" w:color="auto"/>
              </w:divBdr>
              <w:divsChild>
                <w:div w:id="842596930">
                  <w:marLeft w:val="0"/>
                  <w:marRight w:val="0"/>
                  <w:marTop w:val="0"/>
                  <w:marBottom w:val="0"/>
                  <w:divBdr>
                    <w:top w:val="none" w:sz="0" w:space="0" w:color="auto"/>
                    <w:left w:val="none" w:sz="0" w:space="0" w:color="auto"/>
                    <w:bottom w:val="none" w:sz="0" w:space="0" w:color="auto"/>
                    <w:right w:val="none" w:sz="0" w:space="0" w:color="auto"/>
                  </w:divBdr>
                  <w:divsChild>
                    <w:div w:id="721441092">
                      <w:marLeft w:val="0"/>
                      <w:marRight w:val="0"/>
                      <w:marTop w:val="0"/>
                      <w:marBottom w:val="0"/>
                      <w:divBdr>
                        <w:top w:val="none" w:sz="0" w:space="0" w:color="auto"/>
                        <w:left w:val="none" w:sz="0" w:space="0" w:color="auto"/>
                        <w:bottom w:val="none" w:sz="0" w:space="0" w:color="auto"/>
                        <w:right w:val="none" w:sz="0" w:space="0" w:color="auto"/>
                      </w:divBdr>
                    </w:div>
                  </w:divsChild>
                </w:div>
                <w:div w:id="1998459392">
                  <w:marLeft w:val="0"/>
                  <w:marRight w:val="0"/>
                  <w:marTop w:val="0"/>
                  <w:marBottom w:val="0"/>
                  <w:divBdr>
                    <w:top w:val="none" w:sz="0" w:space="0" w:color="auto"/>
                    <w:left w:val="none" w:sz="0" w:space="0" w:color="auto"/>
                    <w:bottom w:val="none" w:sz="0" w:space="0" w:color="auto"/>
                    <w:right w:val="none" w:sz="0" w:space="0" w:color="auto"/>
                  </w:divBdr>
                  <w:divsChild>
                    <w:div w:id="847331289">
                      <w:marLeft w:val="0"/>
                      <w:marRight w:val="0"/>
                      <w:marTop w:val="0"/>
                      <w:marBottom w:val="0"/>
                      <w:divBdr>
                        <w:top w:val="none" w:sz="0" w:space="0" w:color="auto"/>
                        <w:left w:val="none" w:sz="0" w:space="0" w:color="auto"/>
                        <w:bottom w:val="none" w:sz="0" w:space="0" w:color="auto"/>
                        <w:right w:val="none" w:sz="0" w:space="0" w:color="auto"/>
                      </w:divBdr>
                    </w:div>
                  </w:divsChild>
                </w:div>
                <w:div w:id="1529677855">
                  <w:marLeft w:val="0"/>
                  <w:marRight w:val="0"/>
                  <w:marTop w:val="0"/>
                  <w:marBottom w:val="0"/>
                  <w:divBdr>
                    <w:top w:val="none" w:sz="0" w:space="0" w:color="auto"/>
                    <w:left w:val="none" w:sz="0" w:space="0" w:color="auto"/>
                    <w:bottom w:val="none" w:sz="0" w:space="0" w:color="auto"/>
                    <w:right w:val="none" w:sz="0" w:space="0" w:color="auto"/>
                  </w:divBdr>
                  <w:divsChild>
                    <w:div w:id="180168289">
                      <w:marLeft w:val="0"/>
                      <w:marRight w:val="0"/>
                      <w:marTop w:val="0"/>
                      <w:marBottom w:val="0"/>
                      <w:divBdr>
                        <w:top w:val="none" w:sz="0" w:space="0" w:color="auto"/>
                        <w:left w:val="none" w:sz="0" w:space="0" w:color="auto"/>
                        <w:bottom w:val="none" w:sz="0" w:space="0" w:color="auto"/>
                        <w:right w:val="none" w:sz="0" w:space="0" w:color="auto"/>
                      </w:divBdr>
                    </w:div>
                  </w:divsChild>
                </w:div>
                <w:div w:id="738749901">
                  <w:marLeft w:val="0"/>
                  <w:marRight w:val="0"/>
                  <w:marTop w:val="0"/>
                  <w:marBottom w:val="0"/>
                  <w:divBdr>
                    <w:top w:val="none" w:sz="0" w:space="0" w:color="auto"/>
                    <w:left w:val="none" w:sz="0" w:space="0" w:color="auto"/>
                    <w:bottom w:val="none" w:sz="0" w:space="0" w:color="auto"/>
                    <w:right w:val="none" w:sz="0" w:space="0" w:color="auto"/>
                  </w:divBdr>
                  <w:divsChild>
                    <w:div w:id="129321840">
                      <w:marLeft w:val="0"/>
                      <w:marRight w:val="0"/>
                      <w:marTop w:val="0"/>
                      <w:marBottom w:val="0"/>
                      <w:divBdr>
                        <w:top w:val="none" w:sz="0" w:space="0" w:color="auto"/>
                        <w:left w:val="none" w:sz="0" w:space="0" w:color="auto"/>
                        <w:bottom w:val="none" w:sz="0" w:space="0" w:color="auto"/>
                        <w:right w:val="none" w:sz="0" w:space="0" w:color="auto"/>
                      </w:divBdr>
                    </w:div>
                  </w:divsChild>
                </w:div>
                <w:div w:id="420418839">
                  <w:marLeft w:val="0"/>
                  <w:marRight w:val="0"/>
                  <w:marTop w:val="0"/>
                  <w:marBottom w:val="0"/>
                  <w:divBdr>
                    <w:top w:val="none" w:sz="0" w:space="0" w:color="auto"/>
                    <w:left w:val="none" w:sz="0" w:space="0" w:color="auto"/>
                    <w:bottom w:val="none" w:sz="0" w:space="0" w:color="auto"/>
                    <w:right w:val="none" w:sz="0" w:space="0" w:color="auto"/>
                  </w:divBdr>
                  <w:divsChild>
                    <w:div w:id="64107077">
                      <w:marLeft w:val="0"/>
                      <w:marRight w:val="0"/>
                      <w:marTop w:val="0"/>
                      <w:marBottom w:val="0"/>
                      <w:divBdr>
                        <w:top w:val="none" w:sz="0" w:space="0" w:color="auto"/>
                        <w:left w:val="none" w:sz="0" w:space="0" w:color="auto"/>
                        <w:bottom w:val="none" w:sz="0" w:space="0" w:color="auto"/>
                        <w:right w:val="none" w:sz="0" w:space="0" w:color="auto"/>
                      </w:divBdr>
                    </w:div>
                  </w:divsChild>
                </w:div>
                <w:div w:id="953712248">
                  <w:marLeft w:val="0"/>
                  <w:marRight w:val="0"/>
                  <w:marTop w:val="0"/>
                  <w:marBottom w:val="0"/>
                  <w:divBdr>
                    <w:top w:val="none" w:sz="0" w:space="0" w:color="auto"/>
                    <w:left w:val="none" w:sz="0" w:space="0" w:color="auto"/>
                    <w:bottom w:val="none" w:sz="0" w:space="0" w:color="auto"/>
                    <w:right w:val="none" w:sz="0" w:space="0" w:color="auto"/>
                  </w:divBdr>
                  <w:divsChild>
                    <w:div w:id="779184797">
                      <w:marLeft w:val="0"/>
                      <w:marRight w:val="0"/>
                      <w:marTop w:val="0"/>
                      <w:marBottom w:val="0"/>
                      <w:divBdr>
                        <w:top w:val="none" w:sz="0" w:space="0" w:color="auto"/>
                        <w:left w:val="none" w:sz="0" w:space="0" w:color="auto"/>
                        <w:bottom w:val="none" w:sz="0" w:space="0" w:color="auto"/>
                        <w:right w:val="none" w:sz="0" w:space="0" w:color="auto"/>
                      </w:divBdr>
                    </w:div>
                  </w:divsChild>
                </w:div>
                <w:div w:id="894240789">
                  <w:marLeft w:val="0"/>
                  <w:marRight w:val="0"/>
                  <w:marTop w:val="0"/>
                  <w:marBottom w:val="0"/>
                  <w:divBdr>
                    <w:top w:val="none" w:sz="0" w:space="0" w:color="auto"/>
                    <w:left w:val="none" w:sz="0" w:space="0" w:color="auto"/>
                    <w:bottom w:val="none" w:sz="0" w:space="0" w:color="auto"/>
                    <w:right w:val="none" w:sz="0" w:space="0" w:color="auto"/>
                  </w:divBdr>
                  <w:divsChild>
                    <w:div w:id="2053920161">
                      <w:marLeft w:val="0"/>
                      <w:marRight w:val="0"/>
                      <w:marTop w:val="0"/>
                      <w:marBottom w:val="0"/>
                      <w:divBdr>
                        <w:top w:val="none" w:sz="0" w:space="0" w:color="auto"/>
                        <w:left w:val="none" w:sz="0" w:space="0" w:color="auto"/>
                        <w:bottom w:val="none" w:sz="0" w:space="0" w:color="auto"/>
                        <w:right w:val="none" w:sz="0" w:space="0" w:color="auto"/>
                      </w:divBdr>
                    </w:div>
                  </w:divsChild>
                </w:div>
                <w:div w:id="1619139926">
                  <w:marLeft w:val="0"/>
                  <w:marRight w:val="0"/>
                  <w:marTop w:val="0"/>
                  <w:marBottom w:val="0"/>
                  <w:divBdr>
                    <w:top w:val="none" w:sz="0" w:space="0" w:color="auto"/>
                    <w:left w:val="none" w:sz="0" w:space="0" w:color="auto"/>
                    <w:bottom w:val="none" w:sz="0" w:space="0" w:color="auto"/>
                    <w:right w:val="none" w:sz="0" w:space="0" w:color="auto"/>
                  </w:divBdr>
                  <w:divsChild>
                    <w:div w:id="358316083">
                      <w:marLeft w:val="0"/>
                      <w:marRight w:val="0"/>
                      <w:marTop w:val="0"/>
                      <w:marBottom w:val="0"/>
                      <w:divBdr>
                        <w:top w:val="none" w:sz="0" w:space="0" w:color="auto"/>
                        <w:left w:val="none" w:sz="0" w:space="0" w:color="auto"/>
                        <w:bottom w:val="none" w:sz="0" w:space="0" w:color="auto"/>
                        <w:right w:val="none" w:sz="0" w:space="0" w:color="auto"/>
                      </w:divBdr>
                    </w:div>
                  </w:divsChild>
                </w:div>
                <w:div w:id="912199992">
                  <w:marLeft w:val="0"/>
                  <w:marRight w:val="0"/>
                  <w:marTop w:val="0"/>
                  <w:marBottom w:val="0"/>
                  <w:divBdr>
                    <w:top w:val="none" w:sz="0" w:space="0" w:color="auto"/>
                    <w:left w:val="none" w:sz="0" w:space="0" w:color="auto"/>
                    <w:bottom w:val="none" w:sz="0" w:space="0" w:color="auto"/>
                    <w:right w:val="none" w:sz="0" w:space="0" w:color="auto"/>
                  </w:divBdr>
                  <w:divsChild>
                    <w:div w:id="1774665957">
                      <w:marLeft w:val="0"/>
                      <w:marRight w:val="0"/>
                      <w:marTop w:val="0"/>
                      <w:marBottom w:val="0"/>
                      <w:divBdr>
                        <w:top w:val="none" w:sz="0" w:space="0" w:color="auto"/>
                        <w:left w:val="none" w:sz="0" w:space="0" w:color="auto"/>
                        <w:bottom w:val="none" w:sz="0" w:space="0" w:color="auto"/>
                        <w:right w:val="none" w:sz="0" w:space="0" w:color="auto"/>
                      </w:divBdr>
                    </w:div>
                  </w:divsChild>
                </w:div>
                <w:div w:id="790324442">
                  <w:marLeft w:val="0"/>
                  <w:marRight w:val="0"/>
                  <w:marTop w:val="0"/>
                  <w:marBottom w:val="0"/>
                  <w:divBdr>
                    <w:top w:val="none" w:sz="0" w:space="0" w:color="auto"/>
                    <w:left w:val="none" w:sz="0" w:space="0" w:color="auto"/>
                    <w:bottom w:val="none" w:sz="0" w:space="0" w:color="auto"/>
                    <w:right w:val="none" w:sz="0" w:space="0" w:color="auto"/>
                  </w:divBdr>
                  <w:divsChild>
                    <w:div w:id="576018689">
                      <w:marLeft w:val="0"/>
                      <w:marRight w:val="0"/>
                      <w:marTop w:val="0"/>
                      <w:marBottom w:val="0"/>
                      <w:divBdr>
                        <w:top w:val="none" w:sz="0" w:space="0" w:color="auto"/>
                        <w:left w:val="none" w:sz="0" w:space="0" w:color="auto"/>
                        <w:bottom w:val="none" w:sz="0" w:space="0" w:color="auto"/>
                        <w:right w:val="none" w:sz="0" w:space="0" w:color="auto"/>
                      </w:divBdr>
                    </w:div>
                  </w:divsChild>
                </w:div>
                <w:div w:id="1267007843">
                  <w:marLeft w:val="0"/>
                  <w:marRight w:val="0"/>
                  <w:marTop w:val="0"/>
                  <w:marBottom w:val="0"/>
                  <w:divBdr>
                    <w:top w:val="none" w:sz="0" w:space="0" w:color="auto"/>
                    <w:left w:val="none" w:sz="0" w:space="0" w:color="auto"/>
                    <w:bottom w:val="none" w:sz="0" w:space="0" w:color="auto"/>
                    <w:right w:val="none" w:sz="0" w:space="0" w:color="auto"/>
                  </w:divBdr>
                  <w:divsChild>
                    <w:div w:id="464276757">
                      <w:marLeft w:val="0"/>
                      <w:marRight w:val="0"/>
                      <w:marTop w:val="0"/>
                      <w:marBottom w:val="0"/>
                      <w:divBdr>
                        <w:top w:val="none" w:sz="0" w:space="0" w:color="auto"/>
                        <w:left w:val="none" w:sz="0" w:space="0" w:color="auto"/>
                        <w:bottom w:val="none" w:sz="0" w:space="0" w:color="auto"/>
                        <w:right w:val="none" w:sz="0" w:space="0" w:color="auto"/>
                      </w:divBdr>
                    </w:div>
                  </w:divsChild>
                </w:div>
                <w:div w:id="1693727430">
                  <w:marLeft w:val="0"/>
                  <w:marRight w:val="0"/>
                  <w:marTop w:val="0"/>
                  <w:marBottom w:val="0"/>
                  <w:divBdr>
                    <w:top w:val="none" w:sz="0" w:space="0" w:color="auto"/>
                    <w:left w:val="none" w:sz="0" w:space="0" w:color="auto"/>
                    <w:bottom w:val="none" w:sz="0" w:space="0" w:color="auto"/>
                    <w:right w:val="none" w:sz="0" w:space="0" w:color="auto"/>
                  </w:divBdr>
                  <w:divsChild>
                    <w:div w:id="859658242">
                      <w:marLeft w:val="0"/>
                      <w:marRight w:val="0"/>
                      <w:marTop w:val="0"/>
                      <w:marBottom w:val="0"/>
                      <w:divBdr>
                        <w:top w:val="none" w:sz="0" w:space="0" w:color="auto"/>
                        <w:left w:val="none" w:sz="0" w:space="0" w:color="auto"/>
                        <w:bottom w:val="none" w:sz="0" w:space="0" w:color="auto"/>
                        <w:right w:val="none" w:sz="0" w:space="0" w:color="auto"/>
                      </w:divBdr>
                    </w:div>
                  </w:divsChild>
                </w:div>
                <w:div w:id="436216820">
                  <w:marLeft w:val="0"/>
                  <w:marRight w:val="0"/>
                  <w:marTop w:val="0"/>
                  <w:marBottom w:val="0"/>
                  <w:divBdr>
                    <w:top w:val="none" w:sz="0" w:space="0" w:color="auto"/>
                    <w:left w:val="none" w:sz="0" w:space="0" w:color="auto"/>
                    <w:bottom w:val="none" w:sz="0" w:space="0" w:color="auto"/>
                    <w:right w:val="none" w:sz="0" w:space="0" w:color="auto"/>
                  </w:divBdr>
                  <w:divsChild>
                    <w:div w:id="1298612239">
                      <w:marLeft w:val="0"/>
                      <w:marRight w:val="0"/>
                      <w:marTop w:val="0"/>
                      <w:marBottom w:val="0"/>
                      <w:divBdr>
                        <w:top w:val="none" w:sz="0" w:space="0" w:color="auto"/>
                        <w:left w:val="none" w:sz="0" w:space="0" w:color="auto"/>
                        <w:bottom w:val="none" w:sz="0" w:space="0" w:color="auto"/>
                        <w:right w:val="none" w:sz="0" w:space="0" w:color="auto"/>
                      </w:divBdr>
                    </w:div>
                  </w:divsChild>
                </w:div>
                <w:div w:id="1710179814">
                  <w:marLeft w:val="0"/>
                  <w:marRight w:val="0"/>
                  <w:marTop w:val="0"/>
                  <w:marBottom w:val="0"/>
                  <w:divBdr>
                    <w:top w:val="none" w:sz="0" w:space="0" w:color="auto"/>
                    <w:left w:val="none" w:sz="0" w:space="0" w:color="auto"/>
                    <w:bottom w:val="none" w:sz="0" w:space="0" w:color="auto"/>
                    <w:right w:val="none" w:sz="0" w:space="0" w:color="auto"/>
                  </w:divBdr>
                  <w:divsChild>
                    <w:div w:id="1340280542">
                      <w:marLeft w:val="0"/>
                      <w:marRight w:val="0"/>
                      <w:marTop w:val="0"/>
                      <w:marBottom w:val="0"/>
                      <w:divBdr>
                        <w:top w:val="none" w:sz="0" w:space="0" w:color="auto"/>
                        <w:left w:val="none" w:sz="0" w:space="0" w:color="auto"/>
                        <w:bottom w:val="none" w:sz="0" w:space="0" w:color="auto"/>
                        <w:right w:val="none" w:sz="0" w:space="0" w:color="auto"/>
                      </w:divBdr>
                    </w:div>
                  </w:divsChild>
                </w:div>
                <w:div w:id="819687058">
                  <w:marLeft w:val="0"/>
                  <w:marRight w:val="0"/>
                  <w:marTop w:val="0"/>
                  <w:marBottom w:val="0"/>
                  <w:divBdr>
                    <w:top w:val="none" w:sz="0" w:space="0" w:color="auto"/>
                    <w:left w:val="none" w:sz="0" w:space="0" w:color="auto"/>
                    <w:bottom w:val="none" w:sz="0" w:space="0" w:color="auto"/>
                    <w:right w:val="none" w:sz="0" w:space="0" w:color="auto"/>
                  </w:divBdr>
                  <w:divsChild>
                    <w:div w:id="844631756">
                      <w:marLeft w:val="0"/>
                      <w:marRight w:val="0"/>
                      <w:marTop w:val="0"/>
                      <w:marBottom w:val="0"/>
                      <w:divBdr>
                        <w:top w:val="none" w:sz="0" w:space="0" w:color="auto"/>
                        <w:left w:val="none" w:sz="0" w:space="0" w:color="auto"/>
                        <w:bottom w:val="none" w:sz="0" w:space="0" w:color="auto"/>
                        <w:right w:val="none" w:sz="0" w:space="0" w:color="auto"/>
                      </w:divBdr>
                    </w:div>
                  </w:divsChild>
                </w:div>
                <w:div w:id="433479003">
                  <w:marLeft w:val="0"/>
                  <w:marRight w:val="0"/>
                  <w:marTop w:val="0"/>
                  <w:marBottom w:val="0"/>
                  <w:divBdr>
                    <w:top w:val="none" w:sz="0" w:space="0" w:color="auto"/>
                    <w:left w:val="none" w:sz="0" w:space="0" w:color="auto"/>
                    <w:bottom w:val="none" w:sz="0" w:space="0" w:color="auto"/>
                    <w:right w:val="none" w:sz="0" w:space="0" w:color="auto"/>
                  </w:divBdr>
                  <w:divsChild>
                    <w:div w:id="293563130">
                      <w:marLeft w:val="0"/>
                      <w:marRight w:val="0"/>
                      <w:marTop w:val="0"/>
                      <w:marBottom w:val="0"/>
                      <w:divBdr>
                        <w:top w:val="none" w:sz="0" w:space="0" w:color="auto"/>
                        <w:left w:val="none" w:sz="0" w:space="0" w:color="auto"/>
                        <w:bottom w:val="none" w:sz="0" w:space="0" w:color="auto"/>
                        <w:right w:val="none" w:sz="0" w:space="0" w:color="auto"/>
                      </w:divBdr>
                    </w:div>
                  </w:divsChild>
                </w:div>
                <w:div w:id="614218707">
                  <w:marLeft w:val="0"/>
                  <w:marRight w:val="0"/>
                  <w:marTop w:val="0"/>
                  <w:marBottom w:val="0"/>
                  <w:divBdr>
                    <w:top w:val="none" w:sz="0" w:space="0" w:color="auto"/>
                    <w:left w:val="none" w:sz="0" w:space="0" w:color="auto"/>
                    <w:bottom w:val="none" w:sz="0" w:space="0" w:color="auto"/>
                    <w:right w:val="none" w:sz="0" w:space="0" w:color="auto"/>
                  </w:divBdr>
                  <w:divsChild>
                    <w:div w:id="539440212">
                      <w:marLeft w:val="0"/>
                      <w:marRight w:val="0"/>
                      <w:marTop w:val="0"/>
                      <w:marBottom w:val="0"/>
                      <w:divBdr>
                        <w:top w:val="none" w:sz="0" w:space="0" w:color="auto"/>
                        <w:left w:val="none" w:sz="0" w:space="0" w:color="auto"/>
                        <w:bottom w:val="none" w:sz="0" w:space="0" w:color="auto"/>
                        <w:right w:val="none" w:sz="0" w:space="0" w:color="auto"/>
                      </w:divBdr>
                    </w:div>
                  </w:divsChild>
                </w:div>
                <w:div w:id="1540894030">
                  <w:marLeft w:val="0"/>
                  <w:marRight w:val="0"/>
                  <w:marTop w:val="0"/>
                  <w:marBottom w:val="0"/>
                  <w:divBdr>
                    <w:top w:val="none" w:sz="0" w:space="0" w:color="auto"/>
                    <w:left w:val="none" w:sz="0" w:space="0" w:color="auto"/>
                    <w:bottom w:val="none" w:sz="0" w:space="0" w:color="auto"/>
                    <w:right w:val="none" w:sz="0" w:space="0" w:color="auto"/>
                  </w:divBdr>
                  <w:divsChild>
                    <w:div w:id="808791479">
                      <w:marLeft w:val="0"/>
                      <w:marRight w:val="0"/>
                      <w:marTop w:val="0"/>
                      <w:marBottom w:val="0"/>
                      <w:divBdr>
                        <w:top w:val="none" w:sz="0" w:space="0" w:color="auto"/>
                        <w:left w:val="none" w:sz="0" w:space="0" w:color="auto"/>
                        <w:bottom w:val="none" w:sz="0" w:space="0" w:color="auto"/>
                        <w:right w:val="none" w:sz="0" w:space="0" w:color="auto"/>
                      </w:divBdr>
                    </w:div>
                  </w:divsChild>
                </w:div>
                <w:div w:id="1390420648">
                  <w:marLeft w:val="0"/>
                  <w:marRight w:val="0"/>
                  <w:marTop w:val="0"/>
                  <w:marBottom w:val="0"/>
                  <w:divBdr>
                    <w:top w:val="none" w:sz="0" w:space="0" w:color="auto"/>
                    <w:left w:val="none" w:sz="0" w:space="0" w:color="auto"/>
                    <w:bottom w:val="none" w:sz="0" w:space="0" w:color="auto"/>
                    <w:right w:val="none" w:sz="0" w:space="0" w:color="auto"/>
                  </w:divBdr>
                  <w:divsChild>
                    <w:div w:id="627976527">
                      <w:marLeft w:val="0"/>
                      <w:marRight w:val="0"/>
                      <w:marTop w:val="0"/>
                      <w:marBottom w:val="0"/>
                      <w:divBdr>
                        <w:top w:val="none" w:sz="0" w:space="0" w:color="auto"/>
                        <w:left w:val="none" w:sz="0" w:space="0" w:color="auto"/>
                        <w:bottom w:val="none" w:sz="0" w:space="0" w:color="auto"/>
                        <w:right w:val="none" w:sz="0" w:space="0" w:color="auto"/>
                      </w:divBdr>
                    </w:div>
                  </w:divsChild>
                </w:div>
                <w:div w:id="1946451285">
                  <w:marLeft w:val="0"/>
                  <w:marRight w:val="0"/>
                  <w:marTop w:val="0"/>
                  <w:marBottom w:val="0"/>
                  <w:divBdr>
                    <w:top w:val="none" w:sz="0" w:space="0" w:color="auto"/>
                    <w:left w:val="none" w:sz="0" w:space="0" w:color="auto"/>
                    <w:bottom w:val="none" w:sz="0" w:space="0" w:color="auto"/>
                    <w:right w:val="none" w:sz="0" w:space="0" w:color="auto"/>
                  </w:divBdr>
                  <w:divsChild>
                    <w:div w:id="691027673">
                      <w:marLeft w:val="0"/>
                      <w:marRight w:val="0"/>
                      <w:marTop w:val="0"/>
                      <w:marBottom w:val="0"/>
                      <w:divBdr>
                        <w:top w:val="none" w:sz="0" w:space="0" w:color="auto"/>
                        <w:left w:val="none" w:sz="0" w:space="0" w:color="auto"/>
                        <w:bottom w:val="none" w:sz="0" w:space="0" w:color="auto"/>
                        <w:right w:val="none" w:sz="0" w:space="0" w:color="auto"/>
                      </w:divBdr>
                    </w:div>
                    <w:div w:id="346833321">
                      <w:marLeft w:val="0"/>
                      <w:marRight w:val="0"/>
                      <w:marTop w:val="0"/>
                      <w:marBottom w:val="0"/>
                      <w:divBdr>
                        <w:top w:val="none" w:sz="0" w:space="0" w:color="auto"/>
                        <w:left w:val="none" w:sz="0" w:space="0" w:color="auto"/>
                        <w:bottom w:val="none" w:sz="0" w:space="0" w:color="auto"/>
                        <w:right w:val="none" w:sz="0" w:space="0" w:color="auto"/>
                      </w:divBdr>
                    </w:div>
                    <w:div w:id="164903165">
                      <w:marLeft w:val="0"/>
                      <w:marRight w:val="0"/>
                      <w:marTop w:val="0"/>
                      <w:marBottom w:val="0"/>
                      <w:divBdr>
                        <w:top w:val="none" w:sz="0" w:space="0" w:color="auto"/>
                        <w:left w:val="none" w:sz="0" w:space="0" w:color="auto"/>
                        <w:bottom w:val="none" w:sz="0" w:space="0" w:color="auto"/>
                        <w:right w:val="none" w:sz="0" w:space="0" w:color="auto"/>
                      </w:divBdr>
                    </w:div>
                    <w:div w:id="1497571060">
                      <w:marLeft w:val="0"/>
                      <w:marRight w:val="0"/>
                      <w:marTop w:val="0"/>
                      <w:marBottom w:val="0"/>
                      <w:divBdr>
                        <w:top w:val="none" w:sz="0" w:space="0" w:color="auto"/>
                        <w:left w:val="none" w:sz="0" w:space="0" w:color="auto"/>
                        <w:bottom w:val="none" w:sz="0" w:space="0" w:color="auto"/>
                        <w:right w:val="none" w:sz="0" w:space="0" w:color="auto"/>
                      </w:divBdr>
                    </w:div>
                    <w:div w:id="206963225">
                      <w:marLeft w:val="0"/>
                      <w:marRight w:val="0"/>
                      <w:marTop w:val="0"/>
                      <w:marBottom w:val="0"/>
                      <w:divBdr>
                        <w:top w:val="none" w:sz="0" w:space="0" w:color="auto"/>
                        <w:left w:val="none" w:sz="0" w:space="0" w:color="auto"/>
                        <w:bottom w:val="none" w:sz="0" w:space="0" w:color="auto"/>
                        <w:right w:val="none" w:sz="0" w:space="0" w:color="auto"/>
                      </w:divBdr>
                    </w:div>
                    <w:div w:id="2026127451">
                      <w:marLeft w:val="0"/>
                      <w:marRight w:val="0"/>
                      <w:marTop w:val="0"/>
                      <w:marBottom w:val="0"/>
                      <w:divBdr>
                        <w:top w:val="none" w:sz="0" w:space="0" w:color="auto"/>
                        <w:left w:val="none" w:sz="0" w:space="0" w:color="auto"/>
                        <w:bottom w:val="none" w:sz="0" w:space="0" w:color="auto"/>
                        <w:right w:val="none" w:sz="0" w:space="0" w:color="auto"/>
                      </w:divBdr>
                    </w:div>
                  </w:divsChild>
                </w:div>
                <w:div w:id="310060925">
                  <w:marLeft w:val="0"/>
                  <w:marRight w:val="0"/>
                  <w:marTop w:val="0"/>
                  <w:marBottom w:val="0"/>
                  <w:divBdr>
                    <w:top w:val="none" w:sz="0" w:space="0" w:color="auto"/>
                    <w:left w:val="none" w:sz="0" w:space="0" w:color="auto"/>
                    <w:bottom w:val="none" w:sz="0" w:space="0" w:color="auto"/>
                    <w:right w:val="none" w:sz="0" w:space="0" w:color="auto"/>
                  </w:divBdr>
                  <w:divsChild>
                    <w:div w:id="1203715807">
                      <w:marLeft w:val="0"/>
                      <w:marRight w:val="0"/>
                      <w:marTop w:val="0"/>
                      <w:marBottom w:val="0"/>
                      <w:divBdr>
                        <w:top w:val="none" w:sz="0" w:space="0" w:color="auto"/>
                        <w:left w:val="none" w:sz="0" w:space="0" w:color="auto"/>
                        <w:bottom w:val="none" w:sz="0" w:space="0" w:color="auto"/>
                        <w:right w:val="none" w:sz="0" w:space="0" w:color="auto"/>
                      </w:divBdr>
                    </w:div>
                  </w:divsChild>
                </w:div>
                <w:div w:id="142820075">
                  <w:marLeft w:val="0"/>
                  <w:marRight w:val="0"/>
                  <w:marTop w:val="0"/>
                  <w:marBottom w:val="0"/>
                  <w:divBdr>
                    <w:top w:val="none" w:sz="0" w:space="0" w:color="auto"/>
                    <w:left w:val="none" w:sz="0" w:space="0" w:color="auto"/>
                    <w:bottom w:val="none" w:sz="0" w:space="0" w:color="auto"/>
                    <w:right w:val="none" w:sz="0" w:space="0" w:color="auto"/>
                  </w:divBdr>
                  <w:divsChild>
                    <w:div w:id="49500189">
                      <w:marLeft w:val="0"/>
                      <w:marRight w:val="0"/>
                      <w:marTop w:val="0"/>
                      <w:marBottom w:val="0"/>
                      <w:divBdr>
                        <w:top w:val="none" w:sz="0" w:space="0" w:color="auto"/>
                        <w:left w:val="none" w:sz="0" w:space="0" w:color="auto"/>
                        <w:bottom w:val="none" w:sz="0" w:space="0" w:color="auto"/>
                        <w:right w:val="none" w:sz="0" w:space="0" w:color="auto"/>
                      </w:divBdr>
                    </w:div>
                  </w:divsChild>
                </w:div>
                <w:div w:id="1576359322">
                  <w:marLeft w:val="0"/>
                  <w:marRight w:val="0"/>
                  <w:marTop w:val="0"/>
                  <w:marBottom w:val="0"/>
                  <w:divBdr>
                    <w:top w:val="none" w:sz="0" w:space="0" w:color="auto"/>
                    <w:left w:val="none" w:sz="0" w:space="0" w:color="auto"/>
                    <w:bottom w:val="none" w:sz="0" w:space="0" w:color="auto"/>
                    <w:right w:val="none" w:sz="0" w:space="0" w:color="auto"/>
                  </w:divBdr>
                  <w:divsChild>
                    <w:div w:id="15945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pcc.org.uk/keeping-children-safe/reporting-abuse/nspcc-helplin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whistleblow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dakin@sawley-inf.derbyshire.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4bbe452-5c38-40b2-bfe9-322466fceaa4">
      <UserInfo>
        <DisplayName>Jo Clifton</DisplayName>
        <AccountId>15</AccountId>
        <AccountType/>
      </UserInfo>
    </SharedWithUsers>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6C4D0-F79A-4886-997E-083C07142E26}"/>
</file>

<file path=customXml/itemProps2.xml><?xml version="1.0" encoding="utf-8"?>
<ds:datastoreItem xmlns:ds="http://schemas.openxmlformats.org/officeDocument/2006/customXml" ds:itemID="{159E234D-2940-4B2E-9C1B-3FB643EE94BB}">
  <ds:schemaRef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64bbe452-5c38-40b2-bfe9-322466fceaa4"/>
    <ds:schemaRef ds:uri="f1f31a07-4506-4e47-8486-d919bf048ea5"/>
  </ds:schemaRefs>
</ds:datastoreItem>
</file>

<file path=customXml/itemProps3.xml><?xml version="1.0" encoding="utf-8"?>
<ds:datastoreItem xmlns:ds="http://schemas.openxmlformats.org/officeDocument/2006/customXml" ds:itemID="{971ED3A9-163D-44BC-85DB-6597E2C171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Southwark Primary Trust</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Aimie Matthews</dc:creator>
  <cp:keywords/>
  <dc:description/>
  <cp:lastModifiedBy>Diane Dakin</cp:lastModifiedBy>
  <cp:revision>13</cp:revision>
  <cp:lastPrinted>2023-09-25T14:55:00Z</cp:lastPrinted>
  <dcterms:created xsi:type="dcterms:W3CDTF">2023-09-25T14:31:00Z</dcterms:created>
  <dcterms:modified xsi:type="dcterms:W3CDTF">2023-09-26T17:10:00Z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0x01010041AA3E1366257D468217A171B72CBF61</vt:lpwstr>
  </property>
  <property fmtid="{D5CDD505-2E9C-101B-9397-08002B2CF9AE}" pid="3" name="Order">
    <vt:r8>13300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rammarlyDocumentId">
    <vt:lpwstr>d263a6b8ba0ba07374931a2d7e7d9b5bc999c8aeede53c4104931242b689d504</vt:lpwstr>
  </property>
  <property fmtid="{D5CDD505-2E9C-101B-9397-08002B2CF9AE}" pid="9" name="MediaServiceImageTags">
    <vt:lpwstr/>
  </property>
</Properties>
</file>